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7FF8A" w14:textId="77777777" w:rsidR="002747C8" w:rsidRDefault="002747C8" w:rsidP="002747C8">
      <w:pPr>
        <w:spacing w:after="0" w:line="276" w:lineRule="auto"/>
        <w:jc w:val="center"/>
        <w:rPr>
          <w:b/>
          <w:bCs/>
          <w:sz w:val="32"/>
          <w:szCs w:val="32"/>
        </w:rPr>
      </w:pPr>
    </w:p>
    <w:p w14:paraId="37B4EB8F" w14:textId="7288BE43" w:rsidR="00B72695" w:rsidRPr="002747C8" w:rsidRDefault="002747C8" w:rsidP="002747C8">
      <w:pPr>
        <w:spacing w:after="0" w:line="276" w:lineRule="auto"/>
        <w:jc w:val="center"/>
        <w:rPr>
          <w:b/>
          <w:bCs/>
          <w:sz w:val="32"/>
          <w:szCs w:val="32"/>
          <w:u w:val="single"/>
        </w:rPr>
      </w:pPr>
      <w:r w:rsidRPr="002747C8">
        <w:rPr>
          <w:b/>
          <w:bCs/>
          <w:sz w:val="32"/>
          <w:szCs w:val="32"/>
          <w:u w:val="single"/>
        </w:rPr>
        <w:t>ANEXO II.I ESTUDO TECNICO PRELIMINAR</w:t>
      </w:r>
    </w:p>
    <w:p w14:paraId="2F7F4086" w14:textId="2A2071AA" w:rsidR="006A6080" w:rsidRDefault="006A6080" w:rsidP="00D977AB">
      <w:pPr>
        <w:pStyle w:val="PargrafodaLista"/>
        <w:numPr>
          <w:ilvl w:val="0"/>
          <w:numId w:val="5"/>
        </w:numPr>
        <w:spacing w:before="240" w:line="360" w:lineRule="auto"/>
        <w:jc w:val="both"/>
        <w:rPr>
          <w:rFonts w:ascii="Calibri" w:hAnsi="Calibri" w:cs="Calibri"/>
          <w:b/>
          <w:bCs/>
        </w:rPr>
      </w:pPr>
      <w:r>
        <w:rPr>
          <w:rFonts w:ascii="Calibri" w:hAnsi="Calibri" w:cs="Calibri"/>
          <w:b/>
          <w:bCs/>
        </w:rPr>
        <w:t>INTRODUÇÃO</w:t>
      </w:r>
    </w:p>
    <w:p w14:paraId="78F7FC6C" w14:textId="625B11B9" w:rsidR="006A6080" w:rsidRPr="00F345E8" w:rsidRDefault="006A6080" w:rsidP="006A6080">
      <w:pPr>
        <w:pStyle w:val="PargrafodaLista"/>
        <w:numPr>
          <w:ilvl w:val="1"/>
          <w:numId w:val="5"/>
        </w:numPr>
        <w:spacing w:before="240" w:line="360" w:lineRule="auto"/>
        <w:jc w:val="both"/>
        <w:rPr>
          <w:rFonts w:ascii="Calibri" w:hAnsi="Calibri" w:cs="Calibri"/>
          <w:b/>
          <w:bCs/>
        </w:rPr>
      </w:pPr>
      <w:r>
        <w:rPr>
          <w:rFonts w:ascii="Calibri" w:hAnsi="Calibri" w:cs="Calibri"/>
        </w:rPr>
        <w:t xml:space="preserve">O presente Estudo Técnico Preliminar </w:t>
      </w:r>
      <w:r w:rsidR="00F345E8">
        <w:rPr>
          <w:rFonts w:ascii="Calibri" w:hAnsi="Calibri" w:cs="Calibri"/>
        </w:rPr>
        <w:t xml:space="preserve">- ETP </w:t>
      </w:r>
      <w:r>
        <w:rPr>
          <w:rFonts w:ascii="Calibri" w:hAnsi="Calibri" w:cs="Calibri"/>
        </w:rPr>
        <w:t xml:space="preserve">reúne o conjunto de informações indicativas e preliminares exigíveis para a </w:t>
      </w:r>
      <w:r w:rsidR="00E249B1" w:rsidRPr="00E249B1">
        <w:rPr>
          <w:rFonts w:ascii="Calibri" w:hAnsi="Calibri" w:cs="Calibri"/>
        </w:rPr>
        <w:t>CONTRATAÇÃO DE EMPRESA PARA PRESTAÇÃO DE SERVIÇOS DE APOIO DIAGNÓSTICO E TERAPÊUTICO, MEDIANTE LOCAÇÃO DE EQUIPAMENTOS MÉDICO-HOSPITALARES E DISPONIBILIZAÇÃO DE EQUIPE TÉCNICA ESPECIALIZADA PARA OPERAÇÃO, MANUTENÇÃO E SUPORTE</w:t>
      </w:r>
      <w:r>
        <w:rPr>
          <w:rFonts w:ascii="Calibri" w:hAnsi="Calibri" w:cs="Calibri"/>
        </w:rPr>
        <w:t xml:space="preserve">, com vistas </w:t>
      </w:r>
      <w:r w:rsidR="00F345E8">
        <w:rPr>
          <w:rFonts w:ascii="Calibri" w:hAnsi="Calibri" w:cs="Calibri"/>
        </w:rPr>
        <w:t>à</w:t>
      </w:r>
      <w:r w:rsidR="00E249B1">
        <w:rPr>
          <w:rFonts w:ascii="Calibri" w:hAnsi="Calibri" w:cs="Calibri"/>
        </w:rPr>
        <w:t xml:space="preserve"> garantir a disponibilidade de exames diagnósticos por imagem através de equipamentos e mão de obra qualificada</w:t>
      </w:r>
      <w:r w:rsidR="00F345E8">
        <w:rPr>
          <w:rFonts w:ascii="Calibri" w:hAnsi="Calibri" w:cs="Calibri"/>
        </w:rPr>
        <w:t xml:space="preserve">, conforme necessidades da </w:t>
      </w:r>
      <w:r w:rsidR="00E249B1">
        <w:rPr>
          <w:rFonts w:ascii="Calibri" w:hAnsi="Calibri" w:cs="Calibri"/>
        </w:rPr>
        <w:t xml:space="preserve">Rede de Urgência e Emergência e Atenção Especializada da </w:t>
      </w:r>
      <w:r w:rsidR="00045C78">
        <w:rPr>
          <w:rFonts w:ascii="Calibri" w:hAnsi="Calibri" w:cs="Calibri"/>
        </w:rPr>
        <w:t>m</w:t>
      </w:r>
      <w:r w:rsidR="00E249B1">
        <w:rPr>
          <w:rFonts w:ascii="Calibri" w:hAnsi="Calibri" w:cs="Calibri"/>
        </w:rPr>
        <w:t>unicipalidade.</w:t>
      </w:r>
    </w:p>
    <w:p w14:paraId="2FB6FDF7" w14:textId="0281345B" w:rsidR="00F345E8" w:rsidRDefault="00AD2F97" w:rsidP="006A6080">
      <w:pPr>
        <w:pStyle w:val="PargrafodaLista"/>
        <w:numPr>
          <w:ilvl w:val="1"/>
          <w:numId w:val="5"/>
        </w:numPr>
        <w:spacing w:before="240" w:line="360" w:lineRule="auto"/>
        <w:jc w:val="both"/>
        <w:rPr>
          <w:rFonts w:ascii="Calibri" w:hAnsi="Calibri" w:cs="Calibri"/>
        </w:rPr>
      </w:pPr>
      <w:r w:rsidRPr="00AD2F97">
        <w:rPr>
          <w:rFonts w:ascii="Calibri" w:hAnsi="Calibri" w:cs="Calibri"/>
        </w:rPr>
        <w:t xml:space="preserve">Este documento </w:t>
      </w:r>
      <w:r w:rsidRPr="00036ECC">
        <w:rPr>
          <w:rFonts w:ascii="Calibri" w:hAnsi="Calibri" w:cs="Calibri"/>
        </w:rPr>
        <w:t xml:space="preserve">constitui </w:t>
      </w:r>
      <w:r>
        <w:rPr>
          <w:rFonts w:ascii="Calibri" w:hAnsi="Calibri" w:cs="Calibri"/>
        </w:rPr>
        <w:t>documento</w:t>
      </w:r>
      <w:r w:rsidRPr="00036ECC">
        <w:rPr>
          <w:rFonts w:ascii="Calibri" w:hAnsi="Calibri" w:cs="Calibri"/>
        </w:rPr>
        <w:t xml:space="preserve"> integrante da </w:t>
      </w:r>
      <w:r>
        <w:rPr>
          <w:rFonts w:ascii="Calibri" w:hAnsi="Calibri" w:cs="Calibri"/>
        </w:rPr>
        <w:t>fase</w:t>
      </w:r>
      <w:r w:rsidRPr="00036ECC">
        <w:rPr>
          <w:rFonts w:ascii="Calibri" w:hAnsi="Calibri" w:cs="Calibri"/>
        </w:rPr>
        <w:t xml:space="preserve"> inicial do planejamento da contratação, conforme definido no artigo 6º, inciso XX, da Lei nº 14.133, de 1º de abril de 2021, e tem por finalidade caracterizar o problema a ser </w:t>
      </w:r>
      <w:r>
        <w:rPr>
          <w:rFonts w:ascii="Calibri" w:hAnsi="Calibri" w:cs="Calibri"/>
        </w:rPr>
        <w:t>resolvido</w:t>
      </w:r>
      <w:r w:rsidRPr="00036ECC">
        <w:rPr>
          <w:rFonts w:ascii="Calibri" w:hAnsi="Calibri" w:cs="Calibri"/>
        </w:rPr>
        <w:t xml:space="preserve"> no âmbito da Administração Pública, bem como </w:t>
      </w:r>
      <w:r>
        <w:rPr>
          <w:rFonts w:ascii="Calibri" w:hAnsi="Calibri" w:cs="Calibri"/>
        </w:rPr>
        <w:t>identificar</w:t>
      </w:r>
      <w:r w:rsidRPr="00036ECC">
        <w:rPr>
          <w:rFonts w:ascii="Calibri" w:hAnsi="Calibri" w:cs="Calibri"/>
        </w:rPr>
        <w:t xml:space="preserve"> a solução mais adequada </w:t>
      </w:r>
      <w:r>
        <w:rPr>
          <w:rFonts w:ascii="Calibri" w:hAnsi="Calibri" w:cs="Calibri"/>
        </w:rPr>
        <w:t>ao problema apresentado</w:t>
      </w:r>
      <w:r w:rsidRPr="00036ECC">
        <w:rPr>
          <w:rFonts w:ascii="Calibri" w:hAnsi="Calibri" w:cs="Calibri"/>
        </w:rPr>
        <w:t>.</w:t>
      </w:r>
    </w:p>
    <w:p w14:paraId="0371C9C4" w14:textId="67AF23C6" w:rsidR="00AD2F97" w:rsidRDefault="00AD2F97" w:rsidP="006A6080">
      <w:pPr>
        <w:pStyle w:val="PargrafodaLista"/>
        <w:numPr>
          <w:ilvl w:val="1"/>
          <w:numId w:val="5"/>
        </w:numPr>
        <w:spacing w:before="240" w:line="360" w:lineRule="auto"/>
        <w:jc w:val="both"/>
        <w:rPr>
          <w:rFonts w:ascii="Calibri" w:hAnsi="Calibri" w:cs="Calibri"/>
        </w:rPr>
      </w:pPr>
      <w:r w:rsidRPr="00036ECC">
        <w:rPr>
          <w:rFonts w:ascii="Calibri" w:hAnsi="Calibri" w:cs="Calibri"/>
        </w:rPr>
        <w:t>Nesse sentido, busca-se avaliar a viabilidade da contratação, mediante análise das alternativas disponíveis no mercado, bem como dos impactos econômicos e ambientais envolvidos, assegurando que a futura contratação esteja alinhada ao interesse público, atenda aos requisitos de qualidade, preço e prazo, e observe os princípios que regem a Administração Pública, notadamente os da legalidade, eficiência, economicidade e transparência.</w:t>
      </w:r>
    </w:p>
    <w:p w14:paraId="2052986D" w14:textId="77777777" w:rsidR="00AD2F97" w:rsidRPr="00AD2F97" w:rsidRDefault="00AD2F97" w:rsidP="00AD2F97">
      <w:pPr>
        <w:pStyle w:val="PargrafodaLista"/>
        <w:spacing w:before="240" w:line="360" w:lineRule="auto"/>
        <w:ind w:left="454"/>
        <w:jc w:val="both"/>
        <w:rPr>
          <w:rFonts w:ascii="Calibri" w:hAnsi="Calibri" w:cs="Calibri"/>
        </w:rPr>
      </w:pPr>
    </w:p>
    <w:p w14:paraId="30A8D3B8" w14:textId="25C259D7" w:rsidR="00D977AB" w:rsidRPr="00AD2F97" w:rsidRDefault="00D977AB" w:rsidP="00D977AB">
      <w:pPr>
        <w:pStyle w:val="PargrafodaLista"/>
        <w:numPr>
          <w:ilvl w:val="0"/>
          <w:numId w:val="5"/>
        </w:numPr>
        <w:spacing w:before="240" w:line="360" w:lineRule="auto"/>
        <w:jc w:val="both"/>
        <w:rPr>
          <w:rFonts w:ascii="Calibri" w:hAnsi="Calibri" w:cs="Calibri"/>
          <w:b/>
          <w:bCs/>
          <w:i/>
          <w:iCs/>
        </w:rPr>
      </w:pPr>
      <w:r w:rsidRPr="00D977AB">
        <w:rPr>
          <w:rFonts w:ascii="Calibri" w:hAnsi="Calibri" w:cs="Calibri"/>
          <w:b/>
          <w:bCs/>
        </w:rPr>
        <w:t>DESCRIÇÃO DA NECESSIDADE DA CONTRATAÇÃO</w:t>
      </w:r>
    </w:p>
    <w:p w14:paraId="70546146" w14:textId="77777777" w:rsidR="0095390C" w:rsidRPr="0095390C" w:rsidRDefault="0095390C" w:rsidP="0095390C">
      <w:pPr>
        <w:pStyle w:val="PargrafodaLista"/>
        <w:numPr>
          <w:ilvl w:val="1"/>
          <w:numId w:val="5"/>
        </w:numPr>
        <w:spacing w:line="360" w:lineRule="auto"/>
        <w:jc w:val="both"/>
        <w:rPr>
          <w:rFonts w:ascii="Calibri" w:hAnsi="Calibri" w:cs="Calibri"/>
        </w:rPr>
      </w:pPr>
      <w:r w:rsidRPr="0095390C">
        <w:rPr>
          <w:rFonts w:ascii="Calibri" w:hAnsi="Calibri" w:cs="Calibri"/>
        </w:rPr>
        <w:t>A Administração Pública enfrenta o desafio de assegurar um Serviço de Apoio Diagnóstico e Terapêutico (SADT) funcional, contínuo e seguro, abrangendo a Rede de Urgência e Emergência e ambulatórios, em toda a municipalidade.</w:t>
      </w:r>
    </w:p>
    <w:p w14:paraId="7024BA8E" w14:textId="77777777" w:rsidR="0095390C" w:rsidRPr="0095390C" w:rsidRDefault="0095390C" w:rsidP="0095390C">
      <w:pPr>
        <w:pStyle w:val="PargrafodaLista"/>
        <w:numPr>
          <w:ilvl w:val="1"/>
          <w:numId w:val="5"/>
        </w:numPr>
        <w:spacing w:line="360" w:lineRule="auto"/>
        <w:jc w:val="both"/>
        <w:rPr>
          <w:rFonts w:ascii="Calibri" w:hAnsi="Calibri" w:cs="Calibri"/>
        </w:rPr>
      </w:pPr>
      <w:r w:rsidRPr="0095390C">
        <w:rPr>
          <w:rFonts w:ascii="Calibri" w:hAnsi="Calibri" w:cs="Calibri"/>
        </w:rPr>
        <w:t xml:space="preserve">Trata-se de uma necessidade essencial para viabilizar diagnósticos oportunos e oferecer suporte terapêutico eficaz aos usuários do Sistema Único de Saúde, evitando atrasos que comprometem a qualidade da atenção prestada. </w:t>
      </w:r>
    </w:p>
    <w:p w14:paraId="4C15CACD" w14:textId="77777777" w:rsidR="0095390C" w:rsidRPr="0095390C" w:rsidRDefault="0095390C" w:rsidP="0095390C">
      <w:pPr>
        <w:pStyle w:val="PargrafodaLista"/>
        <w:numPr>
          <w:ilvl w:val="1"/>
          <w:numId w:val="5"/>
        </w:numPr>
        <w:spacing w:line="360" w:lineRule="auto"/>
        <w:jc w:val="both"/>
        <w:rPr>
          <w:rFonts w:ascii="Calibri" w:hAnsi="Calibri" w:cs="Calibri"/>
        </w:rPr>
      </w:pPr>
      <w:r w:rsidRPr="0095390C">
        <w:rPr>
          <w:rFonts w:ascii="Calibri" w:hAnsi="Calibri" w:cs="Calibri"/>
        </w:rPr>
        <w:t xml:space="preserve">A ausência de infraestrutura estável e devidamente operada por equipe especializada gera gargalos assistenciais e operacionais, com impactos diretos no acesso, na tempestividade e </w:t>
      </w:r>
      <w:r w:rsidRPr="0095390C">
        <w:rPr>
          <w:rFonts w:ascii="Calibri" w:hAnsi="Calibri" w:cs="Calibri"/>
        </w:rPr>
        <w:lastRenderedPageBreak/>
        <w:t xml:space="preserve">na confiabilidade dos serviços de saúde, resultando em riscos técnicos e clínicos, aumento dos custos sistêmicos e insatisfação da população usuária. Tais riscos incluem paralisações não planejadas, falhas técnicas, insuficiência de disponibilidade operacional e tempos excessivos de espera, que afetam a capacidade da rede em oferecer cuidado oportuno e integral. </w:t>
      </w:r>
    </w:p>
    <w:p w14:paraId="7B1205FE" w14:textId="77777777" w:rsidR="0095390C" w:rsidRPr="0095390C" w:rsidRDefault="0095390C" w:rsidP="0095390C">
      <w:pPr>
        <w:pStyle w:val="PargrafodaLista"/>
        <w:numPr>
          <w:ilvl w:val="1"/>
          <w:numId w:val="5"/>
        </w:numPr>
        <w:spacing w:line="360" w:lineRule="auto"/>
        <w:jc w:val="both"/>
        <w:rPr>
          <w:rFonts w:ascii="Calibri" w:hAnsi="Calibri" w:cs="Calibri"/>
        </w:rPr>
      </w:pPr>
      <w:r w:rsidRPr="0095390C">
        <w:rPr>
          <w:rFonts w:ascii="Calibri" w:hAnsi="Calibri" w:cs="Calibri"/>
        </w:rPr>
        <w:t>Essa situação compromete a efetividade das ações de saúde, uma vez que a confirmação diagnóstica tardia e o início postergado de terapias adequadas aumentam a gravidade de casos, elevam os custos com internações e dificultam a continuidade do cuidado.</w:t>
      </w:r>
    </w:p>
    <w:p w14:paraId="7D7CD436" w14:textId="77777777" w:rsidR="0095390C" w:rsidRPr="0095390C" w:rsidRDefault="0095390C" w:rsidP="0095390C">
      <w:pPr>
        <w:pStyle w:val="PargrafodaLista"/>
        <w:numPr>
          <w:ilvl w:val="1"/>
          <w:numId w:val="5"/>
        </w:numPr>
        <w:spacing w:line="360" w:lineRule="auto"/>
        <w:jc w:val="both"/>
        <w:rPr>
          <w:rFonts w:ascii="Calibri" w:hAnsi="Calibri" w:cs="Calibri"/>
        </w:rPr>
      </w:pPr>
      <w:r w:rsidRPr="0095390C">
        <w:rPr>
          <w:rFonts w:ascii="Calibri" w:hAnsi="Calibri" w:cs="Calibri"/>
        </w:rPr>
        <w:t>Garantir um SADT estável e devidamente operacionalizado significa reduzir cancelamentos de agenda, assegurar maior disponibilidade de equipamentos, aprimorar a rastreabilidade de exames e procedimentos e dar suporte à tomada de decisão clínica baseada em informações precisas e tempestivas.</w:t>
      </w:r>
    </w:p>
    <w:p w14:paraId="38E60E09" w14:textId="77777777" w:rsidR="0095390C" w:rsidRPr="0095390C" w:rsidRDefault="0095390C" w:rsidP="0095390C">
      <w:pPr>
        <w:pStyle w:val="PargrafodaLista"/>
        <w:numPr>
          <w:ilvl w:val="1"/>
          <w:numId w:val="5"/>
        </w:numPr>
        <w:spacing w:line="360" w:lineRule="auto"/>
        <w:jc w:val="both"/>
        <w:rPr>
          <w:rFonts w:ascii="Calibri" w:hAnsi="Calibri" w:cs="Calibri"/>
        </w:rPr>
      </w:pPr>
      <w:r w:rsidRPr="0095390C">
        <w:rPr>
          <w:rFonts w:ascii="Calibri" w:hAnsi="Calibri" w:cs="Calibri"/>
        </w:rPr>
        <w:t>Além disso, a disponibilização de equipe técnica especializada para operação, manutenção e suporte deste serviço é condição indispensável para evitar falhas repetitivas, mitigar riscos de interrupções e preservar padrões de qualidade e segurança do paciente.</w:t>
      </w:r>
    </w:p>
    <w:p w14:paraId="6CB530D4" w14:textId="77777777" w:rsidR="0095390C" w:rsidRPr="0095390C" w:rsidRDefault="0095390C" w:rsidP="0095390C">
      <w:pPr>
        <w:pStyle w:val="PargrafodaLista"/>
        <w:numPr>
          <w:ilvl w:val="1"/>
          <w:numId w:val="5"/>
        </w:numPr>
        <w:spacing w:line="360" w:lineRule="auto"/>
        <w:jc w:val="both"/>
        <w:rPr>
          <w:rFonts w:ascii="Calibri" w:hAnsi="Calibri" w:cs="Calibri"/>
        </w:rPr>
      </w:pPr>
      <w:r w:rsidRPr="0095390C">
        <w:rPr>
          <w:rFonts w:ascii="Calibri" w:hAnsi="Calibri" w:cs="Calibri"/>
        </w:rPr>
        <w:t>Sob a ótica do interesse público, atender a essa necessidade materializa os artigos 196 e 197 da Constituição Federal, que tratam do direito à saúde e da relevância pública das ações e serviços de saúde. O acesso a meios diagnósticos e terapêuticos seguros e disponíveis contribui para que os cidadãos possam usufruir de um atendimento mais justo, equânime e eficaz, fortalecendo a rede municipal de atenção à saúde e garantindo maior efetividade às políticas públicas de saúde.</w:t>
      </w:r>
    </w:p>
    <w:p w14:paraId="0DEA9B70" w14:textId="77777777" w:rsidR="0095390C" w:rsidRPr="0095390C" w:rsidRDefault="0095390C" w:rsidP="0095390C">
      <w:pPr>
        <w:pStyle w:val="PargrafodaLista"/>
        <w:numPr>
          <w:ilvl w:val="1"/>
          <w:numId w:val="5"/>
        </w:numPr>
        <w:spacing w:line="360" w:lineRule="auto"/>
        <w:jc w:val="both"/>
        <w:rPr>
          <w:rFonts w:ascii="Calibri" w:hAnsi="Calibri" w:cs="Calibri"/>
        </w:rPr>
      </w:pPr>
      <w:r w:rsidRPr="0095390C">
        <w:rPr>
          <w:rFonts w:ascii="Calibri" w:hAnsi="Calibri" w:cs="Calibri"/>
        </w:rPr>
        <w:t>A não solução desse problema perpetuariam atrasos diagnósticos, interrupções terapêuticas, riscos assistenciais e sobrecarga dos níveis de maior complexidade, além de gerar insegurança institucional e violar princípios fundamentais do SUS, como a universalidade, a integralidade e a equidade.</w:t>
      </w:r>
    </w:p>
    <w:p w14:paraId="7C59C743" w14:textId="77777777" w:rsidR="0095390C" w:rsidRPr="0095390C" w:rsidRDefault="0095390C" w:rsidP="0095390C">
      <w:pPr>
        <w:pStyle w:val="PargrafodaLista"/>
        <w:numPr>
          <w:ilvl w:val="1"/>
          <w:numId w:val="5"/>
        </w:numPr>
        <w:spacing w:line="360" w:lineRule="auto"/>
        <w:jc w:val="both"/>
        <w:rPr>
          <w:rFonts w:ascii="Calibri" w:hAnsi="Calibri" w:cs="Calibri"/>
        </w:rPr>
      </w:pPr>
      <w:r w:rsidRPr="0095390C">
        <w:rPr>
          <w:rFonts w:ascii="Calibri" w:hAnsi="Calibri" w:cs="Calibri"/>
        </w:rPr>
        <w:t>Assim, a Administração necessita assegurar a operação plena e qualificada do SADT em toda a rede municipal, através de equipamentos e profissionais qualificados, com estabilidade operacional, suporte técnico permanente e com protocolos de qualidade e segurança, de modo a assegurar a efetividade da atenção ao usuário do SUS, a otimização dos recursos e o atendimento do interesse público.</w:t>
      </w:r>
    </w:p>
    <w:p w14:paraId="7633CF73" w14:textId="77777777" w:rsidR="00D977AB" w:rsidRDefault="00D977AB" w:rsidP="00D977AB">
      <w:pPr>
        <w:pStyle w:val="PargrafodaLista"/>
        <w:spacing w:line="360" w:lineRule="auto"/>
        <w:ind w:left="454"/>
        <w:jc w:val="both"/>
        <w:rPr>
          <w:rFonts w:ascii="Calibri" w:hAnsi="Calibri" w:cs="Calibri"/>
        </w:rPr>
      </w:pPr>
    </w:p>
    <w:p w14:paraId="5FAE5528" w14:textId="344F51F1" w:rsidR="00D977AB" w:rsidRPr="00D977AB" w:rsidRDefault="00D977AB" w:rsidP="00D977AB">
      <w:pPr>
        <w:pStyle w:val="PargrafodaLista"/>
        <w:numPr>
          <w:ilvl w:val="0"/>
          <w:numId w:val="5"/>
        </w:numPr>
        <w:spacing w:before="240" w:line="360" w:lineRule="auto"/>
        <w:jc w:val="both"/>
        <w:rPr>
          <w:rFonts w:ascii="Calibri" w:hAnsi="Calibri" w:cs="Calibri"/>
          <w:b/>
          <w:bCs/>
        </w:rPr>
      </w:pPr>
      <w:r w:rsidRPr="00D977AB">
        <w:rPr>
          <w:rFonts w:ascii="Calibri" w:hAnsi="Calibri" w:cs="Calibri"/>
          <w:b/>
          <w:bCs/>
        </w:rPr>
        <w:t>REQUISITOS DA CONTRATAÇÃO</w:t>
      </w:r>
    </w:p>
    <w:p w14:paraId="432591DF" w14:textId="421E3188" w:rsidR="0080602B" w:rsidRPr="0080602B" w:rsidRDefault="0080602B" w:rsidP="00D977AB">
      <w:pPr>
        <w:pStyle w:val="PargrafodaLista"/>
        <w:numPr>
          <w:ilvl w:val="1"/>
          <w:numId w:val="5"/>
        </w:numPr>
        <w:spacing w:line="360" w:lineRule="auto"/>
        <w:jc w:val="both"/>
        <w:rPr>
          <w:rFonts w:ascii="Calibri" w:hAnsi="Calibri" w:cs="Calibri"/>
          <w:b/>
          <w:bCs/>
        </w:rPr>
      </w:pPr>
      <w:r>
        <w:rPr>
          <w:rFonts w:ascii="Calibri" w:hAnsi="Calibri" w:cs="Calibri"/>
          <w:b/>
          <w:bCs/>
        </w:rPr>
        <w:lastRenderedPageBreak/>
        <w:t>Requisitos de Negócio</w:t>
      </w:r>
    </w:p>
    <w:p w14:paraId="79A3359D" w14:textId="11E228DB" w:rsidR="005C2415" w:rsidRPr="005C2415" w:rsidRDefault="00E01DDC" w:rsidP="005C2415">
      <w:pPr>
        <w:pStyle w:val="PargrafodaLista"/>
        <w:numPr>
          <w:ilvl w:val="2"/>
          <w:numId w:val="5"/>
        </w:numPr>
        <w:spacing w:line="360" w:lineRule="auto"/>
        <w:ind w:left="567" w:hanging="567"/>
        <w:jc w:val="both"/>
        <w:rPr>
          <w:rFonts w:ascii="Calibri" w:hAnsi="Calibri" w:cs="Calibri"/>
        </w:rPr>
      </w:pPr>
      <w:r>
        <w:rPr>
          <w:rFonts w:ascii="Calibri" w:hAnsi="Calibri" w:cs="Calibri"/>
        </w:rPr>
        <w:t>A solução a ser adotada deverá ser capaz de</w:t>
      </w:r>
      <w:r w:rsidR="005C2415">
        <w:rPr>
          <w:rFonts w:ascii="Calibri" w:hAnsi="Calibri" w:cs="Calibri"/>
        </w:rPr>
        <w:t xml:space="preserve"> </w:t>
      </w:r>
      <w:r w:rsidR="005C2415" w:rsidRPr="005C2415">
        <w:rPr>
          <w:rFonts w:ascii="Calibri" w:hAnsi="Calibri" w:cs="Calibri"/>
        </w:rPr>
        <w:t>garantir a continuidade operacional da rede municipal de saúde, assegurando que exames e procedimentos sejam realizados sem interrupções ou paralisações não planejadas. </w:t>
      </w:r>
    </w:p>
    <w:p w14:paraId="054CC8B1" w14:textId="77777777" w:rsidR="005C2415" w:rsidRPr="005C2415" w:rsidRDefault="005C2415" w:rsidP="005C2415">
      <w:pPr>
        <w:pStyle w:val="PargrafodaLista"/>
        <w:numPr>
          <w:ilvl w:val="2"/>
          <w:numId w:val="5"/>
        </w:numPr>
        <w:spacing w:line="360" w:lineRule="auto"/>
        <w:ind w:left="567" w:hanging="567"/>
        <w:jc w:val="both"/>
        <w:rPr>
          <w:rFonts w:ascii="Calibri" w:hAnsi="Calibri" w:cs="Calibri"/>
        </w:rPr>
      </w:pPr>
      <w:r w:rsidRPr="005C2415">
        <w:rPr>
          <w:rFonts w:ascii="Calibri" w:hAnsi="Calibri" w:cs="Calibri"/>
        </w:rPr>
        <w:t>É indispensável que a solução assegure qualidade e precisão diagnóstica, especialmente no que se refere aos exames de imagem, como tomografia, ultrassonografia, mamografia e radiografia, os quais constituem recursos fundamentais para a definição de condutas clínicas e terapêuticas. Os resultados devem ser confiáveis, rastreáveis e emitidos em conformidade com protocolos técnicos reconhecidos, permitindo diagnósticos tempestivos e seguros.</w:t>
      </w:r>
    </w:p>
    <w:p w14:paraId="6DBBDD21" w14:textId="77777777" w:rsidR="005C2415" w:rsidRPr="005C2415" w:rsidRDefault="005C2415" w:rsidP="005C2415">
      <w:pPr>
        <w:pStyle w:val="PargrafodaLista"/>
        <w:numPr>
          <w:ilvl w:val="2"/>
          <w:numId w:val="5"/>
        </w:numPr>
        <w:spacing w:line="360" w:lineRule="auto"/>
        <w:ind w:left="567" w:hanging="567"/>
        <w:jc w:val="both"/>
        <w:rPr>
          <w:rFonts w:ascii="Calibri" w:hAnsi="Calibri" w:cs="Calibri"/>
        </w:rPr>
      </w:pPr>
      <w:r w:rsidRPr="005C2415">
        <w:rPr>
          <w:rFonts w:ascii="Calibri" w:hAnsi="Calibri" w:cs="Calibri"/>
        </w:rPr>
        <w:t>Além disso, a solução precisa ampliar a capacidade assistencial da rede, contribuindo para a redução das filas de espera e para o atendimento de maior volume de pacientes tanto nos serviços ambulatoriais quanto nos atendimentos de emergência, garantindo distribuição equitativa entre as unidades de saúde e assegurando resposta adequada às diferentes demandas assistenciais.</w:t>
      </w:r>
    </w:p>
    <w:p w14:paraId="5B1F28FB" w14:textId="77777777" w:rsidR="005C2415" w:rsidRPr="005C2415" w:rsidRDefault="005C2415" w:rsidP="005C2415">
      <w:pPr>
        <w:pStyle w:val="PargrafodaLista"/>
        <w:numPr>
          <w:ilvl w:val="2"/>
          <w:numId w:val="5"/>
        </w:numPr>
        <w:spacing w:line="360" w:lineRule="auto"/>
        <w:ind w:left="567" w:hanging="567"/>
        <w:jc w:val="both"/>
        <w:rPr>
          <w:rFonts w:ascii="Calibri" w:hAnsi="Calibri" w:cs="Calibri"/>
        </w:rPr>
      </w:pPr>
      <w:r w:rsidRPr="005C2415">
        <w:rPr>
          <w:rFonts w:ascii="Calibri" w:hAnsi="Calibri" w:cs="Calibri"/>
        </w:rPr>
        <w:t>Outro requisito essencial é a integração aos fluxos assistenciais e de regulação do sistema de saúde, permitindo que os exames por imagem se articulem adequadamente com a linha de cuidado dos pacientes e assegurem a integralidade da atenção. Para tanto, deve haver mecanismos de rastreabilidade que possibilitem acompanhar todo o ciclo do exame, desde a solicitação médica até a entrega do laudo, com registros adequados, controle de qualidade e monitoramento em tempo real da disponibilidade dos recursos.</w:t>
      </w:r>
    </w:p>
    <w:p w14:paraId="557417E6" w14:textId="77777777" w:rsidR="005C2415" w:rsidRPr="005C2415" w:rsidRDefault="005C2415" w:rsidP="005C2415">
      <w:pPr>
        <w:pStyle w:val="PargrafodaLista"/>
        <w:numPr>
          <w:ilvl w:val="2"/>
          <w:numId w:val="5"/>
        </w:numPr>
        <w:spacing w:line="360" w:lineRule="auto"/>
        <w:ind w:left="567" w:hanging="567"/>
        <w:jc w:val="both"/>
        <w:rPr>
          <w:rFonts w:ascii="Calibri" w:hAnsi="Calibri" w:cs="Calibri"/>
        </w:rPr>
      </w:pPr>
      <w:r w:rsidRPr="005C2415">
        <w:rPr>
          <w:rFonts w:ascii="Calibri" w:hAnsi="Calibri" w:cs="Calibri"/>
        </w:rPr>
        <w:t>Os equipamentos e serviços envolvidos devem estar alinhados com protocolos de segurança do paciente e normas sanitárias, prevenindo riscos e garantindo um ambiente adequado tanto para os profissionais de saúde quanto para os usuários. </w:t>
      </w:r>
    </w:p>
    <w:p w14:paraId="0FBC8DFC" w14:textId="4AD413BF" w:rsidR="00E01DDC" w:rsidRPr="005C2415" w:rsidRDefault="005C2415" w:rsidP="005C2415">
      <w:pPr>
        <w:pStyle w:val="PargrafodaLista"/>
        <w:numPr>
          <w:ilvl w:val="2"/>
          <w:numId w:val="5"/>
        </w:numPr>
        <w:spacing w:line="360" w:lineRule="auto"/>
        <w:ind w:left="567" w:hanging="567"/>
        <w:jc w:val="both"/>
        <w:rPr>
          <w:rFonts w:ascii="Calibri" w:hAnsi="Calibri" w:cs="Calibri"/>
        </w:rPr>
      </w:pPr>
      <w:r w:rsidRPr="005C2415">
        <w:rPr>
          <w:rFonts w:ascii="Calibri" w:hAnsi="Calibri" w:cs="Calibri"/>
        </w:rPr>
        <w:t>Por fim, o conjunto de requisitos deve contribuir para a efetividade do Sistema Único de Saúde, reforçando os princípios da universalidade, integralidade e equidade, de modo a assegurar que todos os cidadãos tenham acesso ampliado, ágil e seguro aos serviços de diagnóstico por imagem e terapias associadas, fortalecendo a resolutividade da rede de atenção à saúde e promovendo melhores desfechos clínicos.</w:t>
      </w:r>
    </w:p>
    <w:p w14:paraId="51219C4F" w14:textId="359AD3CF" w:rsidR="00D977AB" w:rsidRPr="000763AA" w:rsidRDefault="002C2D5E" w:rsidP="00D977AB">
      <w:pPr>
        <w:pStyle w:val="PargrafodaLista"/>
        <w:numPr>
          <w:ilvl w:val="1"/>
          <w:numId w:val="5"/>
        </w:numPr>
        <w:spacing w:line="360" w:lineRule="auto"/>
        <w:jc w:val="both"/>
        <w:rPr>
          <w:rFonts w:ascii="Calibri" w:hAnsi="Calibri" w:cs="Calibri"/>
          <w:b/>
          <w:bCs/>
        </w:rPr>
      </w:pPr>
      <w:r w:rsidRPr="000763AA">
        <w:rPr>
          <w:rFonts w:ascii="Calibri" w:hAnsi="Calibri" w:cs="Calibri"/>
          <w:b/>
          <w:bCs/>
        </w:rPr>
        <w:t xml:space="preserve">Tipo do </w:t>
      </w:r>
      <w:r w:rsidR="008F16D5">
        <w:rPr>
          <w:rFonts w:ascii="Calibri" w:hAnsi="Calibri" w:cs="Calibri"/>
          <w:b/>
          <w:bCs/>
        </w:rPr>
        <w:t>O</w:t>
      </w:r>
      <w:r w:rsidRPr="000763AA">
        <w:rPr>
          <w:rFonts w:ascii="Calibri" w:hAnsi="Calibri" w:cs="Calibri"/>
          <w:b/>
          <w:bCs/>
        </w:rPr>
        <w:t>bjeto</w:t>
      </w:r>
    </w:p>
    <w:p w14:paraId="780985C0" w14:textId="18B69170" w:rsidR="00D35D99" w:rsidRDefault="00D35D99" w:rsidP="002C2D5E">
      <w:pPr>
        <w:pStyle w:val="PargrafodaLista"/>
        <w:numPr>
          <w:ilvl w:val="2"/>
          <w:numId w:val="5"/>
        </w:numPr>
        <w:spacing w:line="360" w:lineRule="auto"/>
        <w:ind w:left="709" w:hanging="709"/>
        <w:jc w:val="both"/>
        <w:rPr>
          <w:rFonts w:ascii="Calibri" w:hAnsi="Calibri" w:cs="Calibri"/>
        </w:rPr>
      </w:pPr>
      <w:r>
        <w:rPr>
          <w:rFonts w:ascii="Calibri" w:hAnsi="Calibri" w:cs="Calibri"/>
        </w:rPr>
        <w:lastRenderedPageBreak/>
        <w:t xml:space="preserve">O objeto em tela é classificado como de </w:t>
      </w:r>
      <w:r w:rsidRPr="00D35D99">
        <w:rPr>
          <w:rFonts w:ascii="Calibri" w:hAnsi="Calibri" w:cs="Calibri"/>
          <w:b/>
          <w:bCs/>
        </w:rPr>
        <w:t>natureza continuada</w:t>
      </w:r>
      <w:r>
        <w:rPr>
          <w:rFonts w:ascii="Calibri" w:hAnsi="Calibri" w:cs="Calibri"/>
        </w:rPr>
        <w:t>, considerando a</w:t>
      </w:r>
      <w:r w:rsidRPr="00D35D99">
        <w:rPr>
          <w:rFonts w:ascii="Calibri" w:hAnsi="Calibri" w:cs="Calibri"/>
        </w:rPr>
        <w:t xml:space="preserve"> manutenção d</w:t>
      </w:r>
      <w:r>
        <w:rPr>
          <w:rFonts w:ascii="Calibri" w:hAnsi="Calibri" w:cs="Calibri"/>
        </w:rPr>
        <w:t>e atividades</w:t>
      </w:r>
      <w:r w:rsidRPr="00D35D99">
        <w:rPr>
          <w:rFonts w:ascii="Calibri" w:hAnsi="Calibri" w:cs="Calibri"/>
        </w:rPr>
        <w:t xml:space="preserve"> decorrentes de necessidades permanentes ou prolongadas</w:t>
      </w:r>
      <w:r>
        <w:rPr>
          <w:rFonts w:ascii="Calibri" w:hAnsi="Calibri" w:cs="Calibri"/>
        </w:rPr>
        <w:t xml:space="preserve">, </w:t>
      </w:r>
      <w:r w:rsidRPr="00D35D99">
        <w:rPr>
          <w:rFonts w:ascii="Calibri" w:hAnsi="Calibri" w:cs="Calibri"/>
        </w:rPr>
        <w:t xml:space="preserve">conforme </w:t>
      </w:r>
      <w:r w:rsidR="007071BA" w:rsidRPr="007071BA">
        <w:rPr>
          <w:rFonts w:ascii="Calibri" w:hAnsi="Calibri" w:cs="Calibri"/>
          <w:b/>
          <w:bCs/>
        </w:rPr>
        <w:t xml:space="preserve">artigo </w:t>
      </w:r>
      <w:r w:rsidRPr="00D35D99">
        <w:rPr>
          <w:rFonts w:ascii="Calibri" w:hAnsi="Calibri" w:cs="Calibri"/>
          <w:b/>
          <w:bCs/>
        </w:rPr>
        <w:t>6º, inciso XV</w:t>
      </w:r>
      <w:r>
        <w:rPr>
          <w:rFonts w:ascii="Calibri" w:hAnsi="Calibri" w:cs="Calibri"/>
        </w:rPr>
        <w:t>, da Lei 14.133/2021</w:t>
      </w:r>
      <w:r w:rsidR="0021638C">
        <w:rPr>
          <w:rFonts w:ascii="Calibri" w:hAnsi="Calibri" w:cs="Calibri"/>
        </w:rPr>
        <w:t>.</w:t>
      </w:r>
    </w:p>
    <w:p w14:paraId="126D26D5" w14:textId="67FDDE33" w:rsidR="00961867" w:rsidRPr="000763AA" w:rsidRDefault="000763AA" w:rsidP="00D977AB">
      <w:pPr>
        <w:pStyle w:val="PargrafodaLista"/>
        <w:numPr>
          <w:ilvl w:val="1"/>
          <w:numId w:val="5"/>
        </w:numPr>
        <w:spacing w:line="360" w:lineRule="auto"/>
        <w:jc w:val="both"/>
        <w:rPr>
          <w:rFonts w:ascii="Calibri" w:hAnsi="Calibri" w:cs="Calibri"/>
          <w:b/>
          <w:bCs/>
        </w:rPr>
      </w:pPr>
      <w:r w:rsidRPr="000763AA">
        <w:rPr>
          <w:rFonts w:ascii="Calibri" w:hAnsi="Calibri" w:cs="Calibri"/>
          <w:b/>
          <w:bCs/>
        </w:rPr>
        <w:t>Vigência</w:t>
      </w:r>
    </w:p>
    <w:p w14:paraId="70BD10E1" w14:textId="692716E4" w:rsidR="008F16D5" w:rsidRPr="008F16D5" w:rsidRDefault="000763AA" w:rsidP="00DD0029">
      <w:pPr>
        <w:pStyle w:val="PargrafodaLista"/>
        <w:numPr>
          <w:ilvl w:val="2"/>
          <w:numId w:val="5"/>
        </w:numPr>
        <w:spacing w:line="360" w:lineRule="auto"/>
        <w:ind w:left="709" w:hanging="709"/>
        <w:jc w:val="both"/>
        <w:rPr>
          <w:rFonts w:ascii="Calibri" w:hAnsi="Calibri" w:cs="Calibri"/>
        </w:rPr>
      </w:pPr>
      <w:r>
        <w:rPr>
          <w:rFonts w:ascii="Calibri" w:hAnsi="Calibri" w:cs="Calibri"/>
        </w:rPr>
        <w:t xml:space="preserve">A contratação terá a </w:t>
      </w:r>
      <w:r w:rsidRPr="005C2415">
        <w:rPr>
          <w:rFonts w:ascii="Calibri" w:hAnsi="Calibri" w:cs="Calibri"/>
        </w:rPr>
        <w:t xml:space="preserve">vigência de </w:t>
      </w:r>
      <w:r w:rsidRPr="005C2415">
        <w:rPr>
          <w:rFonts w:ascii="Calibri" w:hAnsi="Calibri" w:cs="Calibri"/>
          <w:b/>
          <w:bCs/>
        </w:rPr>
        <w:t>12 (doze) meses</w:t>
      </w:r>
      <w:r w:rsidR="00A36EA0" w:rsidRPr="005C2415">
        <w:rPr>
          <w:rFonts w:ascii="Calibri" w:hAnsi="Calibri" w:cs="Calibri"/>
        </w:rPr>
        <w:t xml:space="preserve"> e poderá</w:t>
      </w:r>
      <w:r w:rsidR="00A36EA0">
        <w:rPr>
          <w:rFonts w:ascii="Calibri" w:hAnsi="Calibri" w:cs="Calibri"/>
        </w:rPr>
        <w:t xml:space="preserve"> ser prorrogada, conforme </w:t>
      </w:r>
      <w:r w:rsidR="008F16D5">
        <w:rPr>
          <w:rFonts w:ascii="Calibri" w:hAnsi="Calibri" w:cs="Calibri"/>
        </w:rPr>
        <w:t>critérios da Contratante.</w:t>
      </w:r>
    </w:p>
    <w:p w14:paraId="4097FA1E" w14:textId="37A376AF" w:rsidR="008D0791" w:rsidRPr="005C2415" w:rsidRDefault="008D0791" w:rsidP="008D0791">
      <w:pPr>
        <w:pStyle w:val="PargrafodaLista"/>
        <w:numPr>
          <w:ilvl w:val="1"/>
          <w:numId w:val="5"/>
        </w:numPr>
        <w:spacing w:line="360" w:lineRule="auto"/>
        <w:jc w:val="both"/>
        <w:rPr>
          <w:rFonts w:ascii="Calibri" w:hAnsi="Calibri" w:cs="Calibri"/>
          <w:b/>
          <w:bCs/>
        </w:rPr>
      </w:pPr>
      <w:r w:rsidRPr="005C2415">
        <w:rPr>
          <w:rFonts w:ascii="Calibri" w:hAnsi="Calibri" w:cs="Calibri"/>
          <w:b/>
          <w:bCs/>
        </w:rPr>
        <w:t>Garantia Contratual</w:t>
      </w:r>
    </w:p>
    <w:p w14:paraId="40C0D429" w14:textId="605CD9B2" w:rsidR="008D0791" w:rsidRPr="005C2415" w:rsidRDefault="008D0791" w:rsidP="00DD0029">
      <w:pPr>
        <w:pStyle w:val="PargrafodaLista"/>
        <w:numPr>
          <w:ilvl w:val="2"/>
          <w:numId w:val="5"/>
        </w:numPr>
        <w:spacing w:line="360" w:lineRule="auto"/>
        <w:ind w:left="709" w:hanging="709"/>
        <w:jc w:val="both"/>
        <w:rPr>
          <w:rFonts w:ascii="Calibri" w:hAnsi="Calibri" w:cs="Calibri"/>
          <w:b/>
          <w:bCs/>
        </w:rPr>
      </w:pPr>
      <w:r w:rsidRPr="005C2415">
        <w:rPr>
          <w:rFonts w:ascii="Calibri" w:hAnsi="Calibri" w:cs="Calibri"/>
        </w:rPr>
        <w:t xml:space="preserve">Será exigida a garantia da contratação de que tratam os artigos 96 e seguintes da Lei nº 14.133, de 2021, conforme detalhamento no </w:t>
      </w:r>
      <w:r w:rsidR="005109C2" w:rsidRPr="005C2415">
        <w:rPr>
          <w:rFonts w:ascii="Calibri" w:hAnsi="Calibri" w:cs="Calibri"/>
        </w:rPr>
        <w:t>T</w:t>
      </w:r>
      <w:r w:rsidRPr="005C2415">
        <w:rPr>
          <w:rFonts w:ascii="Calibri" w:hAnsi="Calibri" w:cs="Calibri"/>
        </w:rPr>
        <w:t xml:space="preserve">ermo de </w:t>
      </w:r>
      <w:r w:rsidR="005109C2" w:rsidRPr="005C2415">
        <w:rPr>
          <w:rFonts w:ascii="Calibri" w:hAnsi="Calibri" w:cs="Calibri"/>
        </w:rPr>
        <w:t>R</w:t>
      </w:r>
      <w:r w:rsidRPr="005C2415">
        <w:rPr>
          <w:rFonts w:ascii="Calibri" w:hAnsi="Calibri" w:cs="Calibri"/>
        </w:rPr>
        <w:t xml:space="preserve">eferência e no </w:t>
      </w:r>
      <w:r w:rsidR="005109C2" w:rsidRPr="005C2415">
        <w:rPr>
          <w:rFonts w:ascii="Calibri" w:hAnsi="Calibri" w:cs="Calibri"/>
        </w:rPr>
        <w:t>E</w:t>
      </w:r>
      <w:r w:rsidRPr="005C2415">
        <w:rPr>
          <w:rFonts w:ascii="Calibri" w:hAnsi="Calibri" w:cs="Calibri"/>
        </w:rPr>
        <w:t>dital.</w:t>
      </w:r>
    </w:p>
    <w:p w14:paraId="3B1E4B62" w14:textId="396DB4E0" w:rsidR="00961867" w:rsidRPr="008F16D5" w:rsidRDefault="008F16D5" w:rsidP="00D977AB">
      <w:pPr>
        <w:pStyle w:val="PargrafodaLista"/>
        <w:numPr>
          <w:ilvl w:val="1"/>
          <w:numId w:val="5"/>
        </w:numPr>
        <w:spacing w:line="360" w:lineRule="auto"/>
        <w:jc w:val="both"/>
        <w:rPr>
          <w:rFonts w:ascii="Calibri" w:hAnsi="Calibri" w:cs="Calibri"/>
          <w:b/>
          <w:bCs/>
        </w:rPr>
      </w:pPr>
      <w:r w:rsidRPr="008F16D5">
        <w:rPr>
          <w:rFonts w:ascii="Calibri" w:hAnsi="Calibri" w:cs="Calibri"/>
          <w:b/>
          <w:bCs/>
        </w:rPr>
        <w:t>Transição com Contrato Anterior</w:t>
      </w:r>
    </w:p>
    <w:p w14:paraId="05AD8827" w14:textId="24505065" w:rsidR="00DD0029" w:rsidRPr="00DD0029" w:rsidRDefault="00DD0029" w:rsidP="00DD0029">
      <w:pPr>
        <w:pStyle w:val="PargrafodaLista"/>
        <w:numPr>
          <w:ilvl w:val="2"/>
          <w:numId w:val="5"/>
        </w:numPr>
        <w:spacing w:line="360" w:lineRule="auto"/>
        <w:ind w:left="709" w:hanging="709"/>
        <w:jc w:val="both"/>
        <w:rPr>
          <w:rFonts w:ascii="Calibri" w:hAnsi="Calibri" w:cs="Calibri"/>
        </w:rPr>
      </w:pPr>
      <w:r w:rsidRPr="00DD0029">
        <w:rPr>
          <w:rFonts w:ascii="Calibri" w:hAnsi="Calibri" w:cs="Calibri"/>
        </w:rPr>
        <w:t xml:space="preserve">Ainda que não se configure transição contratual direta, </w:t>
      </w:r>
      <w:r w:rsidR="00BE61A3">
        <w:rPr>
          <w:rFonts w:ascii="Calibri" w:hAnsi="Calibri" w:cs="Calibri"/>
        </w:rPr>
        <w:t>considerando os diferentes escopos de contratação</w:t>
      </w:r>
      <w:r w:rsidR="00F95A6A">
        <w:rPr>
          <w:rFonts w:ascii="Calibri" w:hAnsi="Calibri" w:cs="Calibri"/>
        </w:rPr>
        <w:t xml:space="preserve">, </w:t>
      </w:r>
      <w:r w:rsidRPr="00DD0029">
        <w:rPr>
          <w:rFonts w:ascii="Calibri" w:hAnsi="Calibri" w:cs="Calibri"/>
        </w:rPr>
        <w:t>é necessário registrar que os instrumentos atualmente vigentes relativos à locação de equipamentos de diagnóstico por imagem deverão ser formalmente encerrados, de maneira a resguardar o equilíbrio jurídico das relações estabelecidas, sem qualquer ônus ou prejuízo às partes, com efeitos a partir da assinatura do contrato e da efetiva implantação do novo parque tecnológico.</w:t>
      </w:r>
    </w:p>
    <w:p w14:paraId="6203ECD6" w14:textId="58CC5A57" w:rsidR="00DD0029" w:rsidRPr="00DD0029" w:rsidRDefault="00DD0029" w:rsidP="0089238D">
      <w:pPr>
        <w:pStyle w:val="PargrafodaLista"/>
        <w:numPr>
          <w:ilvl w:val="2"/>
          <w:numId w:val="5"/>
        </w:numPr>
        <w:spacing w:line="360" w:lineRule="auto"/>
        <w:ind w:left="709" w:hanging="709"/>
        <w:jc w:val="both"/>
        <w:rPr>
          <w:rFonts w:ascii="Calibri" w:hAnsi="Calibri" w:cs="Calibri"/>
        </w:rPr>
      </w:pPr>
      <w:r w:rsidRPr="00DD0029">
        <w:rPr>
          <w:rFonts w:ascii="Calibri" w:hAnsi="Calibri" w:cs="Calibri"/>
        </w:rPr>
        <w:t>Os contratos em questão são:</w:t>
      </w:r>
    </w:p>
    <w:p w14:paraId="20D37655" w14:textId="581F206F" w:rsidR="00DD0029" w:rsidRDefault="00DD0029" w:rsidP="00DD0029">
      <w:pPr>
        <w:pStyle w:val="PargrafodaLista"/>
        <w:numPr>
          <w:ilvl w:val="2"/>
          <w:numId w:val="5"/>
        </w:numPr>
        <w:spacing w:line="360" w:lineRule="auto"/>
        <w:ind w:left="709" w:hanging="709"/>
        <w:jc w:val="both"/>
        <w:rPr>
          <w:rFonts w:ascii="Calibri" w:hAnsi="Calibri" w:cs="Calibri"/>
        </w:rPr>
      </w:pPr>
      <w:r w:rsidRPr="00DA21E7">
        <w:rPr>
          <w:rFonts w:ascii="Calibri" w:hAnsi="Calibri" w:cs="Calibri"/>
          <w:b/>
          <w:bCs/>
        </w:rPr>
        <w:t>Contrato 108/2024</w:t>
      </w:r>
      <w:r>
        <w:rPr>
          <w:rFonts w:ascii="Calibri" w:hAnsi="Calibri" w:cs="Calibri"/>
        </w:rPr>
        <w:t xml:space="preserve"> - </w:t>
      </w:r>
      <w:r w:rsidRPr="00DD0029">
        <w:rPr>
          <w:rFonts w:ascii="Calibri" w:hAnsi="Calibri" w:cs="Calibri"/>
        </w:rPr>
        <w:t xml:space="preserve">D3 </w:t>
      </w:r>
      <w:proofErr w:type="spellStart"/>
      <w:r w:rsidRPr="00DD0029">
        <w:rPr>
          <w:rFonts w:ascii="Calibri" w:hAnsi="Calibri" w:cs="Calibri"/>
        </w:rPr>
        <w:t>Brazil</w:t>
      </w:r>
      <w:proofErr w:type="spellEnd"/>
      <w:r w:rsidRPr="00DD0029">
        <w:rPr>
          <w:rFonts w:ascii="Calibri" w:hAnsi="Calibri" w:cs="Calibri"/>
        </w:rPr>
        <w:t xml:space="preserve"> Supr</w:t>
      </w:r>
      <w:r>
        <w:rPr>
          <w:rFonts w:ascii="Calibri" w:hAnsi="Calibri" w:cs="Calibri"/>
        </w:rPr>
        <w:t>i</w:t>
      </w:r>
      <w:r w:rsidRPr="00DD0029">
        <w:rPr>
          <w:rFonts w:ascii="Calibri" w:hAnsi="Calibri" w:cs="Calibri"/>
        </w:rPr>
        <w:t>mentos Ltda</w:t>
      </w:r>
      <w:r>
        <w:rPr>
          <w:rFonts w:ascii="Calibri" w:hAnsi="Calibri" w:cs="Calibri"/>
        </w:rPr>
        <w:t xml:space="preserve"> – Processo Administrativo n.º </w:t>
      </w:r>
      <w:r w:rsidRPr="00DD0029">
        <w:rPr>
          <w:rFonts w:ascii="Calibri" w:hAnsi="Calibri" w:cs="Calibri"/>
        </w:rPr>
        <w:t>3536/2024</w:t>
      </w:r>
      <w:r w:rsidR="00DA21E7">
        <w:rPr>
          <w:rFonts w:ascii="Calibri" w:hAnsi="Calibri" w:cs="Calibri"/>
        </w:rPr>
        <w:t>;</w:t>
      </w:r>
    </w:p>
    <w:p w14:paraId="49205338" w14:textId="146B571E" w:rsidR="00DD0029" w:rsidRPr="00F95A6A" w:rsidRDefault="00DA21E7" w:rsidP="00F95A6A">
      <w:pPr>
        <w:pStyle w:val="PargrafodaLista"/>
        <w:numPr>
          <w:ilvl w:val="2"/>
          <w:numId w:val="5"/>
        </w:numPr>
        <w:spacing w:line="360" w:lineRule="auto"/>
        <w:ind w:left="709" w:hanging="709"/>
        <w:jc w:val="both"/>
        <w:rPr>
          <w:rFonts w:ascii="Calibri" w:hAnsi="Calibri" w:cs="Calibri"/>
        </w:rPr>
      </w:pPr>
      <w:r>
        <w:rPr>
          <w:rFonts w:ascii="Calibri" w:hAnsi="Calibri" w:cs="Calibri"/>
          <w:b/>
          <w:bCs/>
        </w:rPr>
        <w:t xml:space="preserve">Contrato </w:t>
      </w:r>
      <w:r w:rsidRPr="00DA21E7">
        <w:rPr>
          <w:rFonts w:ascii="Calibri" w:hAnsi="Calibri" w:cs="Calibri"/>
          <w:b/>
          <w:bCs/>
        </w:rPr>
        <w:t>103/2020</w:t>
      </w:r>
      <w:r w:rsidRPr="00DA21E7">
        <w:rPr>
          <w:rFonts w:ascii="Calibri" w:hAnsi="Calibri" w:cs="Calibri"/>
        </w:rPr>
        <w:t xml:space="preserve"> </w:t>
      </w:r>
      <w:r>
        <w:rPr>
          <w:rFonts w:ascii="Calibri" w:hAnsi="Calibri" w:cs="Calibri"/>
        </w:rPr>
        <w:t xml:space="preserve">- </w:t>
      </w:r>
      <w:r w:rsidRPr="00DD0029">
        <w:rPr>
          <w:rFonts w:ascii="Calibri" w:hAnsi="Calibri" w:cs="Calibri"/>
        </w:rPr>
        <w:t xml:space="preserve">D3 </w:t>
      </w:r>
      <w:proofErr w:type="spellStart"/>
      <w:r w:rsidRPr="00DD0029">
        <w:rPr>
          <w:rFonts w:ascii="Calibri" w:hAnsi="Calibri" w:cs="Calibri"/>
        </w:rPr>
        <w:t>Brazil</w:t>
      </w:r>
      <w:proofErr w:type="spellEnd"/>
      <w:r w:rsidRPr="00DD0029">
        <w:rPr>
          <w:rFonts w:ascii="Calibri" w:hAnsi="Calibri" w:cs="Calibri"/>
        </w:rPr>
        <w:t xml:space="preserve"> Supr</w:t>
      </w:r>
      <w:r>
        <w:rPr>
          <w:rFonts w:ascii="Calibri" w:hAnsi="Calibri" w:cs="Calibri"/>
        </w:rPr>
        <w:t>i</w:t>
      </w:r>
      <w:r w:rsidRPr="00DD0029">
        <w:rPr>
          <w:rFonts w:ascii="Calibri" w:hAnsi="Calibri" w:cs="Calibri"/>
        </w:rPr>
        <w:t>mentos Ltda</w:t>
      </w:r>
      <w:r>
        <w:rPr>
          <w:rFonts w:ascii="Calibri" w:hAnsi="Calibri" w:cs="Calibri"/>
        </w:rPr>
        <w:t xml:space="preserve"> - Processo Administrativo n.º 8455/2020.</w:t>
      </w:r>
    </w:p>
    <w:p w14:paraId="1283AB00" w14:textId="4381F0DC" w:rsidR="00CA1AE4" w:rsidRPr="006536B1" w:rsidRDefault="006536B1" w:rsidP="00D977AB">
      <w:pPr>
        <w:pStyle w:val="PargrafodaLista"/>
        <w:numPr>
          <w:ilvl w:val="1"/>
          <w:numId w:val="5"/>
        </w:numPr>
        <w:spacing w:line="360" w:lineRule="auto"/>
        <w:jc w:val="both"/>
        <w:rPr>
          <w:rFonts w:ascii="Calibri" w:hAnsi="Calibri" w:cs="Calibri"/>
          <w:b/>
          <w:bCs/>
        </w:rPr>
      </w:pPr>
      <w:r w:rsidRPr="006536B1">
        <w:rPr>
          <w:rFonts w:ascii="Calibri" w:hAnsi="Calibri" w:cs="Calibri"/>
          <w:b/>
          <w:bCs/>
        </w:rPr>
        <w:t>Critérios de sustentabilidade</w:t>
      </w:r>
    </w:p>
    <w:p w14:paraId="6EFD176C" w14:textId="5171D4A2" w:rsidR="006A4B2F" w:rsidRDefault="006432D7" w:rsidP="006536B1">
      <w:pPr>
        <w:pStyle w:val="PargrafodaLista"/>
        <w:numPr>
          <w:ilvl w:val="2"/>
          <w:numId w:val="5"/>
        </w:numPr>
        <w:spacing w:line="360" w:lineRule="auto"/>
        <w:ind w:left="709" w:hanging="709"/>
        <w:jc w:val="both"/>
        <w:rPr>
          <w:rFonts w:ascii="Calibri" w:hAnsi="Calibri" w:cs="Calibri"/>
        </w:rPr>
      </w:pPr>
      <w:r w:rsidRPr="006432D7">
        <w:rPr>
          <w:rFonts w:ascii="Calibri" w:hAnsi="Calibri" w:cs="Calibri"/>
        </w:rPr>
        <w:t>Para as aquisições de bens e insumos</w:t>
      </w:r>
      <w:r w:rsidR="006A4B2F">
        <w:rPr>
          <w:rFonts w:ascii="Calibri" w:hAnsi="Calibri" w:cs="Calibri"/>
        </w:rPr>
        <w:t xml:space="preserve"> ou prestação de serviços</w:t>
      </w:r>
      <w:r w:rsidRPr="006432D7">
        <w:rPr>
          <w:rFonts w:ascii="Calibri" w:hAnsi="Calibri" w:cs="Calibri"/>
        </w:rPr>
        <w:t xml:space="preserve">, os critérios de sustentabilidade definidos no Guia Nacional de Contratações Sustentáveis e nas normativas correlatas deverão ser incorporados, sempre que aplicáveis, visando </w:t>
      </w:r>
      <w:r w:rsidR="006A4B2F">
        <w:rPr>
          <w:rFonts w:ascii="Calibri" w:hAnsi="Calibri" w:cs="Calibri"/>
        </w:rPr>
        <w:t>a</w:t>
      </w:r>
      <w:r w:rsidRPr="006432D7">
        <w:rPr>
          <w:rFonts w:ascii="Calibri" w:hAnsi="Calibri" w:cs="Calibri"/>
        </w:rPr>
        <w:t xml:space="preserve"> integração das dimensões ambiental, social e de governança, à mitigação de impactos ambientais e à promoção da eficiência na aplicação dos recursos públicos.</w:t>
      </w:r>
    </w:p>
    <w:p w14:paraId="0F0175FB" w14:textId="525AD2C3" w:rsidR="006536B1" w:rsidRPr="006432D7" w:rsidRDefault="006432D7" w:rsidP="006536B1">
      <w:pPr>
        <w:pStyle w:val="PargrafodaLista"/>
        <w:numPr>
          <w:ilvl w:val="2"/>
          <w:numId w:val="5"/>
        </w:numPr>
        <w:spacing w:line="360" w:lineRule="auto"/>
        <w:ind w:left="709" w:hanging="709"/>
        <w:jc w:val="both"/>
        <w:rPr>
          <w:rFonts w:ascii="Calibri" w:hAnsi="Calibri" w:cs="Calibri"/>
        </w:rPr>
      </w:pPr>
      <w:r w:rsidRPr="006432D7">
        <w:rPr>
          <w:rFonts w:ascii="Calibri" w:hAnsi="Calibri" w:cs="Calibri"/>
        </w:rPr>
        <w:t>Dentre os critérios, destacam-se:</w:t>
      </w:r>
    </w:p>
    <w:p w14:paraId="0C6DB0C1" w14:textId="17F7673F" w:rsidR="006432D7" w:rsidRPr="006432D7" w:rsidRDefault="006432D7" w:rsidP="006432D7">
      <w:pPr>
        <w:pStyle w:val="PargrafodaLista"/>
        <w:numPr>
          <w:ilvl w:val="3"/>
          <w:numId w:val="5"/>
        </w:numPr>
        <w:spacing w:line="360" w:lineRule="auto"/>
        <w:ind w:left="1560" w:hanging="861"/>
        <w:jc w:val="both"/>
        <w:rPr>
          <w:rFonts w:ascii="Calibri" w:hAnsi="Calibri" w:cs="Calibri"/>
        </w:rPr>
      </w:pPr>
      <w:r w:rsidRPr="006432D7">
        <w:rPr>
          <w:rFonts w:ascii="Calibri" w:hAnsi="Calibri" w:cs="Calibri"/>
        </w:rPr>
        <w:t xml:space="preserve">Eficiência energética: </w:t>
      </w:r>
      <w:r w:rsidR="006A4B2F">
        <w:rPr>
          <w:rFonts w:ascii="Calibri" w:hAnsi="Calibri" w:cs="Calibri"/>
        </w:rPr>
        <w:t>Prioridade para</w:t>
      </w:r>
      <w:r w:rsidRPr="006432D7">
        <w:rPr>
          <w:rFonts w:ascii="Calibri" w:hAnsi="Calibri" w:cs="Calibri"/>
        </w:rPr>
        <w:t xml:space="preserve"> equipamentos e produtos com selo de eficiência energética (como o Procel/INMETRO ou Energy Star).</w:t>
      </w:r>
    </w:p>
    <w:p w14:paraId="3721808A" w14:textId="3FA6673B" w:rsidR="006432D7" w:rsidRPr="006432D7" w:rsidRDefault="006432D7" w:rsidP="006432D7">
      <w:pPr>
        <w:pStyle w:val="PargrafodaLista"/>
        <w:numPr>
          <w:ilvl w:val="3"/>
          <w:numId w:val="5"/>
        </w:numPr>
        <w:spacing w:line="360" w:lineRule="auto"/>
        <w:ind w:left="1560" w:hanging="861"/>
        <w:jc w:val="both"/>
        <w:rPr>
          <w:rFonts w:ascii="Calibri" w:hAnsi="Calibri" w:cs="Calibri"/>
        </w:rPr>
      </w:pPr>
      <w:r w:rsidRPr="006432D7">
        <w:rPr>
          <w:rFonts w:ascii="Calibri" w:hAnsi="Calibri" w:cs="Calibri"/>
        </w:rPr>
        <w:t xml:space="preserve">Redução de impacto ambiental: </w:t>
      </w:r>
      <w:r w:rsidR="006A4B2F">
        <w:rPr>
          <w:rFonts w:ascii="Calibri" w:hAnsi="Calibri" w:cs="Calibri"/>
        </w:rPr>
        <w:t>Seleção de</w:t>
      </w:r>
      <w:r w:rsidRPr="006432D7">
        <w:rPr>
          <w:rFonts w:ascii="Calibri" w:hAnsi="Calibri" w:cs="Calibri"/>
        </w:rPr>
        <w:t xml:space="preserve"> produtos com menor impacto ambiental no ciclo de vida, considerando fabricação, transporte, uso e descarte.</w:t>
      </w:r>
    </w:p>
    <w:p w14:paraId="76BE9B8A" w14:textId="68959673" w:rsidR="006432D7" w:rsidRPr="006432D7" w:rsidRDefault="006432D7" w:rsidP="006432D7">
      <w:pPr>
        <w:pStyle w:val="PargrafodaLista"/>
        <w:numPr>
          <w:ilvl w:val="3"/>
          <w:numId w:val="5"/>
        </w:numPr>
        <w:spacing w:line="360" w:lineRule="auto"/>
        <w:ind w:left="1560" w:hanging="861"/>
        <w:jc w:val="both"/>
        <w:rPr>
          <w:rFonts w:ascii="Calibri" w:hAnsi="Calibri" w:cs="Calibri"/>
        </w:rPr>
      </w:pPr>
      <w:r w:rsidRPr="006432D7">
        <w:rPr>
          <w:rFonts w:ascii="Calibri" w:hAnsi="Calibri" w:cs="Calibri"/>
        </w:rPr>
        <w:t xml:space="preserve">Baixa geração de resíduos: </w:t>
      </w:r>
      <w:r w:rsidR="006A4B2F">
        <w:rPr>
          <w:rFonts w:ascii="Calibri" w:hAnsi="Calibri" w:cs="Calibri"/>
        </w:rPr>
        <w:t>Preferência para</w:t>
      </w:r>
      <w:r w:rsidRPr="006432D7">
        <w:rPr>
          <w:rFonts w:ascii="Calibri" w:hAnsi="Calibri" w:cs="Calibri"/>
        </w:rPr>
        <w:t xml:space="preserve"> itens com embalagens recicláveis, reduzidas ou reutilizáveis.</w:t>
      </w:r>
    </w:p>
    <w:p w14:paraId="0BAE871E" w14:textId="6B48BDAB" w:rsidR="006432D7" w:rsidRPr="006432D7" w:rsidRDefault="006432D7" w:rsidP="006432D7">
      <w:pPr>
        <w:pStyle w:val="PargrafodaLista"/>
        <w:numPr>
          <w:ilvl w:val="3"/>
          <w:numId w:val="5"/>
        </w:numPr>
        <w:spacing w:line="360" w:lineRule="auto"/>
        <w:ind w:left="1560" w:hanging="861"/>
        <w:jc w:val="both"/>
        <w:rPr>
          <w:rFonts w:ascii="Calibri" w:hAnsi="Calibri" w:cs="Calibri"/>
        </w:rPr>
      </w:pPr>
      <w:r w:rsidRPr="006432D7">
        <w:rPr>
          <w:rFonts w:ascii="Calibri" w:hAnsi="Calibri" w:cs="Calibri"/>
        </w:rPr>
        <w:lastRenderedPageBreak/>
        <w:t>Logística re</w:t>
      </w:r>
      <w:r w:rsidRPr="00AA0277">
        <w:rPr>
          <w:rFonts w:ascii="Calibri" w:hAnsi="Calibri" w:cs="Calibri"/>
        </w:rPr>
        <w:t xml:space="preserve">versa: </w:t>
      </w:r>
      <w:r w:rsidR="006A4B2F" w:rsidRPr="00AA0277">
        <w:rPr>
          <w:rFonts w:ascii="Calibri" w:hAnsi="Calibri" w:cs="Calibri"/>
        </w:rPr>
        <w:t>R</w:t>
      </w:r>
      <w:r w:rsidRPr="00AA0277">
        <w:rPr>
          <w:rFonts w:ascii="Calibri" w:hAnsi="Calibri" w:cs="Calibri"/>
        </w:rPr>
        <w:t xml:space="preserve">esponsabilidade </w:t>
      </w:r>
      <w:r w:rsidR="00BF47E6" w:rsidRPr="00AA0277">
        <w:rPr>
          <w:rFonts w:cstheme="minorHAnsi"/>
          <w:kern w:val="16"/>
        </w:rPr>
        <w:t>com a destinação ambientalmente adequada de resíduos, bens inservíveis e embalagens, conforme a Política Nacional de Resíduos Sólidos (Lei nº 12.305/2010), assumindo os custos e providências necessárias</w:t>
      </w:r>
      <w:r w:rsidRPr="006432D7">
        <w:rPr>
          <w:rFonts w:ascii="Calibri" w:hAnsi="Calibri" w:cs="Calibri"/>
        </w:rPr>
        <w:t>.</w:t>
      </w:r>
    </w:p>
    <w:p w14:paraId="3E5F27B1" w14:textId="6AE21CA6" w:rsidR="006432D7" w:rsidRPr="006432D7" w:rsidRDefault="006432D7" w:rsidP="006432D7">
      <w:pPr>
        <w:pStyle w:val="PargrafodaLista"/>
        <w:numPr>
          <w:ilvl w:val="3"/>
          <w:numId w:val="5"/>
        </w:numPr>
        <w:spacing w:line="360" w:lineRule="auto"/>
        <w:ind w:left="1560" w:hanging="861"/>
        <w:jc w:val="both"/>
        <w:rPr>
          <w:rFonts w:ascii="Calibri" w:hAnsi="Calibri" w:cs="Calibri"/>
        </w:rPr>
      </w:pPr>
      <w:r w:rsidRPr="003A645D">
        <w:rPr>
          <w:rFonts w:ascii="Calibri" w:hAnsi="Calibri" w:cs="Calibri"/>
        </w:rPr>
        <w:t xml:space="preserve">Matéria-prima reciclada ou renovável: </w:t>
      </w:r>
      <w:r w:rsidR="006A4B2F" w:rsidRPr="003A645D">
        <w:rPr>
          <w:rFonts w:ascii="Calibri" w:hAnsi="Calibri" w:cs="Calibri"/>
        </w:rPr>
        <w:t xml:space="preserve">Prioridade </w:t>
      </w:r>
      <w:r w:rsidR="002F2E44" w:rsidRPr="003A645D">
        <w:rPr>
          <w:rFonts w:cstheme="minorHAnsi"/>
          <w:kern w:val="16"/>
        </w:rPr>
        <w:t>para insumos ou produtos que sejam constituídos, no todo ou em parte, por material reciclado, atóxico e biodegradável, conforme ABNT NBR – 15448-1 e 15448-2</w:t>
      </w:r>
      <w:r w:rsidR="002F2E44" w:rsidRPr="003A645D">
        <w:rPr>
          <w:rFonts w:ascii="Calibri" w:hAnsi="Calibri" w:cs="Calibri"/>
        </w:rPr>
        <w:t>,</w:t>
      </w:r>
      <w:r w:rsidR="002F2E44">
        <w:rPr>
          <w:rFonts w:ascii="Calibri" w:hAnsi="Calibri" w:cs="Calibri"/>
        </w:rPr>
        <w:t xml:space="preserve"> </w:t>
      </w:r>
      <w:r w:rsidRPr="006432D7">
        <w:rPr>
          <w:rFonts w:ascii="Calibri" w:hAnsi="Calibri" w:cs="Calibri"/>
        </w:rPr>
        <w:t>ou de origem sustentável certificada</w:t>
      </w:r>
      <w:r w:rsidR="006A4B2F">
        <w:rPr>
          <w:rFonts w:ascii="Calibri" w:hAnsi="Calibri" w:cs="Calibri"/>
        </w:rPr>
        <w:t>, desde que não comprometa</w:t>
      </w:r>
      <w:r w:rsidR="002F2E44">
        <w:rPr>
          <w:rFonts w:ascii="Calibri" w:hAnsi="Calibri" w:cs="Calibri"/>
        </w:rPr>
        <w:t>m sua</w:t>
      </w:r>
      <w:r w:rsidR="006A4B2F">
        <w:rPr>
          <w:rFonts w:ascii="Calibri" w:hAnsi="Calibri" w:cs="Calibri"/>
        </w:rPr>
        <w:t xml:space="preserve"> usabilidade, qualidade e desempenho</w:t>
      </w:r>
      <w:r w:rsidRPr="006432D7">
        <w:rPr>
          <w:rFonts w:ascii="Calibri" w:hAnsi="Calibri" w:cs="Calibri"/>
        </w:rPr>
        <w:t>.</w:t>
      </w:r>
    </w:p>
    <w:p w14:paraId="212C60BF" w14:textId="305C5252" w:rsidR="006432D7" w:rsidRPr="006432D7" w:rsidRDefault="006432D7" w:rsidP="006432D7">
      <w:pPr>
        <w:pStyle w:val="PargrafodaLista"/>
        <w:numPr>
          <w:ilvl w:val="3"/>
          <w:numId w:val="5"/>
        </w:numPr>
        <w:spacing w:line="360" w:lineRule="auto"/>
        <w:ind w:left="1560" w:hanging="861"/>
        <w:jc w:val="both"/>
        <w:rPr>
          <w:rFonts w:ascii="Calibri" w:hAnsi="Calibri" w:cs="Calibri"/>
        </w:rPr>
      </w:pPr>
      <w:r w:rsidRPr="006432D7">
        <w:rPr>
          <w:rFonts w:ascii="Calibri" w:hAnsi="Calibri" w:cs="Calibri"/>
        </w:rPr>
        <w:t xml:space="preserve">Ausência de substâncias tóxicas: </w:t>
      </w:r>
      <w:r w:rsidR="00BF47E6">
        <w:rPr>
          <w:rFonts w:ascii="Calibri" w:hAnsi="Calibri" w:cs="Calibri"/>
        </w:rPr>
        <w:t>Prezar pela utilização de</w:t>
      </w:r>
      <w:r w:rsidRPr="006432D7">
        <w:rPr>
          <w:rFonts w:ascii="Calibri" w:hAnsi="Calibri" w:cs="Calibri"/>
        </w:rPr>
        <w:t xml:space="preserve"> materiais que </w:t>
      </w:r>
      <w:r w:rsidR="00BF47E6">
        <w:rPr>
          <w:rFonts w:ascii="Calibri" w:hAnsi="Calibri" w:cs="Calibri"/>
        </w:rPr>
        <w:t xml:space="preserve">não </w:t>
      </w:r>
      <w:r w:rsidRPr="006432D7">
        <w:rPr>
          <w:rFonts w:ascii="Calibri" w:hAnsi="Calibri" w:cs="Calibri"/>
        </w:rPr>
        <w:t>contenham mercúrio, chumbo, CFCs, entre outros.</w:t>
      </w:r>
    </w:p>
    <w:p w14:paraId="0AC37212" w14:textId="5E248F75" w:rsidR="006432D7" w:rsidRPr="006432D7" w:rsidRDefault="006432D7" w:rsidP="006432D7">
      <w:pPr>
        <w:pStyle w:val="PargrafodaLista"/>
        <w:numPr>
          <w:ilvl w:val="3"/>
          <w:numId w:val="5"/>
        </w:numPr>
        <w:spacing w:line="360" w:lineRule="auto"/>
        <w:ind w:left="1560" w:hanging="861"/>
        <w:jc w:val="both"/>
        <w:rPr>
          <w:rFonts w:ascii="Calibri" w:hAnsi="Calibri" w:cs="Calibri"/>
        </w:rPr>
      </w:pPr>
      <w:r w:rsidRPr="006432D7">
        <w:rPr>
          <w:rFonts w:ascii="Calibri" w:hAnsi="Calibri" w:cs="Calibri"/>
        </w:rPr>
        <w:t xml:space="preserve">Durabilidade e manutenção: </w:t>
      </w:r>
      <w:r w:rsidR="00BF47E6">
        <w:rPr>
          <w:rFonts w:ascii="Calibri" w:hAnsi="Calibri" w:cs="Calibri"/>
        </w:rPr>
        <w:t>O</w:t>
      </w:r>
      <w:r w:rsidRPr="006432D7">
        <w:rPr>
          <w:rFonts w:ascii="Calibri" w:hAnsi="Calibri" w:cs="Calibri"/>
        </w:rPr>
        <w:t xml:space="preserve">ptar por produtos com maior vida útil </w:t>
      </w:r>
      <w:r w:rsidR="00BF47E6">
        <w:rPr>
          <w:rFonts w:ascii="Calibri" w:hAnsi="Calibri" w:cs="Calibri"/>
        </w:rPr>
        <w:t xml:space="preserve">ou </w:t>
      </w:r>
      <w:r w:rsidRPr="006432D7">
        <w:rPr>
          <w:rFonts w:ascii="Calibri" w:hAnsi="Calibri" w:cs="Calibri"/>
        </w:rPr>
        <w:t>que permitam manutenção e reparo, reduzindo a necessidade de descarte precoce.</w:t>
      </w:r>
    </w:p>
    <w:p w14:paraId="637C5CC5" w14:textId="1AF7EFE9" w:rsidR="00304AF0" w:rsidRPr="003A645D" w:rsidRDefault="00304AF0" w:rsidP="003A645D">
      <w:pPr>
        <w:pStyle w:val="PargrafodaLista"/>
        <w:numPr>
          <w:ilvl w:val="3"/>
          <w:numId w:val="5"/>
        </w:numPr>
        <w:spacing w:line="360" w:lineRule="auto"/>
        <w:ind w:left="1560" w:hanging="861"/>
        <w:jc w:val="both"/>
        <w:rPr>
          <w:rFonts w:ascii="Calibri" w:hAnsi="Calibri" w:cs="Calibri"/>
        </w:rPr>
      </w:pPr>
      <w:r w:rsidRPr="00304AF0">
        <w:rPr>
          <w:rFonts w:cstheme="minorHAnsi"/>
          <w:kern w:val="16"/>
        </w:rPr>
        <w:t>Inclusão social e acessibilidade: Priorizar práticas que garantam condições de trabalho seguras e dignas, além de cumprir as exigências de acessibilidade física e digital.</w:t>
      </w:r>
    </w:p>
    <w:p w14:paraId="6A69C5ED" w14:textId="77777777" w:rsidR="003A645D" w:rsidRPr="003A645D" w:rsidRDefault="003A645D" w:rsidP="003A645D">
      <w:pPr>
        <w:pStyle w:val="PargrafodaLista"/>
        <w:spacing w:line="360" w:lineRule="auto"/>
        <w:ind w:left="1560"/>
        <w:jc w:val="both"/>
        <w:rPr>
          <w:rFonts w:ascii="Calibri" w:hAnsi="Calibri" w:cs="Calibri"/>
        </w:rPr>
      </w:pPr>
    </w:p>
    <w:p w14:paraId="7EB29F36" w14:textId="75771D9A" w:rsidR="006536B1" w:rsidRPr="003A645D" w:rsidRDefault="003A645D" w:rsidP="003A645D">
      <w:pPr>
        <w:pStyle w:val="PargrafodaLista"/>
        <w:numPr>
          <w:ilvl w:val="0"/>
          <w:numId w:val="5"/>
        </w:numPr>
        <w:spacing w:line="360" w:lineRule="auto"/>
        <w:jc w:val="both"/>
        <w:rPr>
          <w:rFonts w:ascii="Calibri" w:hAnsi="Calibri" w:cs="Calibri"/>
          <w:b/>
          <w:bCs/>
        </w:rPr>
      </w:pPr>
      <w:r w:rsidRPr="003A645D">
        <w:rPr>
          <w:rFonts w:ascii="Calibri" w:hAnsi="Calibri" w:cs="Calibri"/>
          <w:b/>
          <w:bCs/>
        </w:rPr>
        <w:t>LEVA</w:t>
      </w:r>
      <w:r w:rsidR="00FB63BD">
        <w:rPr>
          <w:rFonts w:ascii="Calibri" w:hAnsi="Calibri" w:cs="Calibri"/>
          <w:b/>
          <w:bCs/>
        </w:rPr>
        <w:t>N</w:t>
      </w:r>
      <w:r w:rsidRPr="003A645D">
        <w:rPr>
          <w:rFonts w:ascii="Calibri" w:hAnsi="Calibri" w:cs="Calibri"/>
          <w:b/>
          <w:bCs/>
        </w:rPr>
        <w:t>TAMENTO DE MERCADO</w:t>
      </w:r>
    </w:p>
    <w:p w14:paraId="4A407DE7" w14:textId="4C8BC127" w:rsidR="00B86EE5" w:rsidRPr="005937DD" w:rsidRDefault="00B86EE5" w:rsidP="00B86EE5">
      <w:pPr>
        <w:pStyle w:val="PargrafodaLista"/>
        <w:numPr>
          <w:ilvl w:val="1"/>
          <w:numId w:val="5"/>
        </w:numPr>
        <w:spacing w:line="360" w:lineRule="auto"/>
        <w:jc w:val="both"/>
        <w:rPr>
          <w:rFonts w:ascii="Calibri" w:hAnsi="Calibri" w:cs="Calibri"/>
        </w:rPr>
      </w:pPr>
      <w:r>
        <w:rPr>
          <w:rFonts w:cstheme="minorHAnsi"/>
          <w:b/>
          <w:bCs/>
          <w:kern w:val="16"/>
        </w:rPr>
        <w:t>Análise de Contratações no Âmbito Municipal</w:t>
      </w:r>
    </w:p>
    <w:p w14:paraId="272AE3C2" w14:textId="641DA4E4" w:rsidR="00B86EE5" w:rsidRDefault="00F56874" w:rsidP="00B86EE5">
      <w:pPr>
        <w:pStyle w:val="PargrafodaLista"/>
        <w:numPr>
          <w:ilvl w:val="2"/>
          <w:numId w:val="5"/>
        </w:numPr>
        <w:spacing w:line="360" w:lineRule="auto"/>
        <w:ind w:left="709" w:hanging="709"/>
        <w:jc w:val="both"/>
        <w:rPr>
          <w:rFonts w:ascii="Calibri" w:hAnsi="Calibri" w:cs="Calibri"/>
        </w:rPr>
      </w:pPr>
      <w:r>
        <w:rPr>
          <w:rFonts w:ascii="Calibri" w:hAnsi="Calibri" w:cs="Calibri"/>
        </w:rPr>
        <w:t>Não f</w:t>
      </w:r>
      <w:r w:rsidR="00B86EE5">
        <w:rPr>
          <w:rFonts w:ascii="Calibri" w:hAnsi="Calibri" w:cs="Calibri"/>
        </w:rPr>
        <w:t>oram identificadas contratações anteriores formalizadas na municipalidade para o atendimento</w:t>
      </w:r>
      <w:r>
        <w:rPr>
          <w:rFonts w:ascii="Calibri" w:hAnsi="Calibri" w:cs="Calibri"/>
        </w:rPr>
        <w:t xml:space="preserve"> integral</w:t>
      </w:r>
      <w:r w:rsidR="00B86EE5">
        <w:rPr>
          <w:rFonts w:ascii="Calibri" w:hAnsi="Calibri" w:cs="Calibri"/>
        </w:rPr>
        <w:t xml:space="preserve"> às demandas descritas neste estudo</w:t>
      </w:r>
      <w:r>
        <w:rPr>
          <w:rFonts w:ascii="Calibri" w:hAnsi="Calibri" w:cs="Calibri"/>
        </w:rPr>
        <w:t>.</w:t>
      </w:r>
    </w:p>
    <w:p w14:paraId="6C6FE4F5" w14:textId="77777777" w:rsidR="00480940" w:rsidRDefault="00480940" w:rsidP="00480940">
      <w:pPr>
        <w:pStyle w:val="PargrafodaLista"/>
        <w:spacing w:line="360" w:lineRule="auto"/>
        <w:ind w:left="709"/>
        <w:jc w:val="both"/>
        <w:rPr>
          <w:rFonts w:ascii="Calibri" w:hAnsi="Calibri" w:cs="Calibri"/>
        </w:rPr>
      </w:pPr>
    </w:p>
    <w:p w14:paraId="1A870E68" w14:textId="0155097F" w:rsidR="00B86EE5" w:rsidRPr="00F377EE" w:rsidRDefault="00F377EE" w:rsidP="003A645D">
      <w:pPr>
        <w:pStyle w:val="PargrafodaLista"/>
        <w:numPr>
          <w:ilvl w:val="1"/>
          <w:numId w:val="5"/>
        </w:numPr>
        <w:spacing w:line="360" w:lineRule="auto"/>
        <w:jc w:val="both"/>
        <w:rPr>
          <w:rFonts w:ascii="Calibri" w:hAnsi="Calibri" w:cs="Calibri"/>
          <w:b/>
          <w:bCs/>
        </w:rPr>
      </w:pPr>
      <w:r w:rsidRPr="00F377EE">
        <w:rPr>
          <w:rFonts w:ascii="Calibri" w:hAnsi="Calibri" w:cs="Calibri"/>
          <w:b/>
          <w:bCs/>
        </w:rPr>
        <w:t>Análise de Contratações Similares</w:t>
      </w:r>
    </w:p>
    <w:p w14:paraId="491B72B4" w14:textId="2A3EFDB6" w:rsidR="003A645D" w:rsidRDefault="003603F5" w:rsidP="0049086F">
      <w:pPr>
        <w:pStyle w:val="PargrafodaLista"/>
        <w:numPr>
          <w:ilvl w:val="2"/>
          <w:numId w:val="5"/>
        </w:numPr>
        <w:spacing w:line="360" w:lineRule="auto"/>
        <w:ind w:left="567" w:hanging="567"/>
        <w:jc w:val="both"/>
        <w:rPr>
          <w:rFonts w:ascii="Calibri" w:hAnsi="Calibri" w:cs="Calibri"/>
        </w:rPr>
      </w:pPr>
      <w:r>
        <w:rPr>
          <w:rFonts w:ascii="Calibri" w:hAnsi="Calibri" w:cs="Calibri"/>
        </w:rPr>
        <w:t>Para atendimento da demanda f</w:t>
      </w:r>
      <w:r w:rsidR="00484958" w:rsidRPr="00484958">
        <w:rPr>
          <w:rFonts w:ascii="Calibri" w:hAnsi="Calibri" w:cs="Calibri"/>
        </w:rPr>
        <w:t xml:space="preserve">oram </w:t>
      </w:r>
      <w:r>
        <w:rPr>
          <w:rFonts w:ascii="Calibri" w:hAnsi="Calibri" w:cs="Calibri"/>
        </w:rPr>
        <w:t>analisadas contratações similares formalizadas por outros órgão</w:t>
      </w:r>
      <w:r w:rsidR="00583DEC">
        <w:rPr>
          <w:rFonts w:ascii="Calibri" w:hAnsi="Calibri" w:cs="Calibri"/>
        </w:rPr>
        <w:t>s</w:t>
      </w:r>
      <w:r>
        <w:rPr>
          <w:rFonts w:ascii="Calibri" w:hAnsi="Calibri" w:cs="Calibri"/>
        </w:rPr>
        <w:t xml:space="preserve"> se entidades, por meio de co</w:t>
      </w:r>
      <w:r w:rsidRPr="006A5F2C">
        <w:rPr>
          <w:rFonts w:ascii="Calibri" w:hAnsi="Calibri" w:cs="Calibri"/>
        </w:rPr>
        <w:t>nsulta ao Portal de Compras Públicas</w:t>
      </w:r>
      <w:r w:rsidR="006A5F2C" w:rsidRPr="006A5F2C">
        <w:rPr>
          <w:rFonts w:ascii="Calibri" w:hAnsi="Calibri" w:cs="Calibri"/>
        </w:rPr>
        <w:t xml:space="preserve"> e </w:t>
      </w:r>
      <w:r w:rsidRPr="006A5F2C">
        <w:rPr>
          <w:rFonts w:ascii="Calibri" w:hAnsi="Calibri" w:cs="Calibri"/>
        </w:rPr>
        <w:t>Portal Nacional de Contratações Públicas (PNCP)</w:t>
      </w:r>
      <w:r>
        <w:rPr>
          <w:rFonts w:ascii="Calibri" w:hAnsi="Calibri" w:cs="Calibri"/>
        </w:rPr>
        <w:t xml:space="preserve">, </w:t>
      </w:r>
      <w:r w:rsidR="00484958" w:rsidRPr="00484958">
        <w:rPr>
          <w:rFonts w:ascii="Calibri" w:hAnsi="Calibri" w:cs="Calibri"/>
        </w:rPr>
        <w:t>com o objetivo de avaliar alternativas que atendam à necessidade da contratação e aos requisitos estabelecidos</w:t>
      </w:r>
      <w:r w:rsidR="00484958">
        <w:rPr>
          <w:rFonts w:ascii="Calibri" w:hAnsi="Calibri" w:cs="Calibri"/>
        </w:rPr>
        <w:t>:</w:t>
      </w:r>
    </w:p>
    <w:tbl>
      <w:tblPr>
        <w:tblW w:w="9918" w:type="dxa"/>
        <w:tblLayout w:type="fixed"/>
        <w:tblCellMar>
          <w:left w:w="70" w:type="dxa"/>
          <w:right w:w="70" w:type="dxa"/>
        </w:tblCellMar>
        <w:tblLook w:val="04A0" w:firstRow="1" w:lastRow="0" w:firstColumn="1" w:lastColumn="0" w:noHBand="0" w:noVBand="1"/>
      </w:tblPr>
      <w:tblGrid>
        <w:gridCol w:w="338"/>
        <w:gridCol w:w="3343"/>
        <w:gridCol w:w="2126"/>
        <w:gridCol w:w="4111"/>
      </w:tblGrid>
      <w:tr w:rsidR="00BC0683" w:rsidRPr="00BC0683" w14:paraId="41C2B3C4" w14:textId="77777777" w:rsidTr="00BC0683">
        <w:trPr>
          <w:trHeight w:val="300"/>
        </w:trPr>
        <w:tc>
          <w:tcPr>
            <w:tcW w:w="338" w:type="dxa"/>
            <w:tcBorders>
              <w:top w:val="single" w:sz="4" w:space="0" w:color="auto"/>
              <w:left w:val="single" w:sz="4" w:space="0" w:color="auto"/>
              <w:bottom w:val="single" w:sz="4" w:space="0" w:color="auto"/>
              <w:right w:val="single" w:sz="4" w:space="0" w:color="auto"/>
            </w:tcBorders>
            <w:shd w:val="clear" w:color="000000" w:fill="BDD6EE"/>
            <w:noWrap/>
            <w:vAlign w:val="center"/>
            <w:hideMark/>
          </w:tcPr>
          <w:p w14:paraId="7F3D4650" w14:textId="77777777" w:rsidR="00BC0683" w:rsidRPr="00BC0683" w:rsidRDefault="00BC0683" w:rsidP="00BC0683">
            <w:pPr>
              <w:spacing w:after="0" w:line="240" w:lineRule="auto"/>
              <w:jc w:val="center"/>
              <w:rPr>
                <w:rFonts w:ascii="Calibri" w:eastAsia="Times New Roman" w:hAnsi="Calibri" w:cs="Calibri"/>
                <w:b/>
                <w:bCs/>
                <w:color w:val="000000"/>
                <w:kern w:val="0"/>
                <w:sz w:val="22"/>
                <w:szCs w:val="22"/>
                <w:lang w:eastAsia="pt-BR"/>
                <w14:ligatures w14:val="none"/>
              </w:rPr>
            </w:pPr>
            <w:r w:rsidRPr="00BC0683">
              <w:rPr>
                <w:rFonts w:ascii="Calibri" w:eastAsia="Times New Roman" w:hAnsi="Calibri" w:cs="Calibri"/>
                <w:b/>
                <w:bCs/>
                <w:color w:val="000000"/>
                <w:kern w:val="0"/>
                <w:sz w:val="22"/>
                <w:szCs w:val="22"/>
                <w:lang w:eastAsia="pt-BR"/>
                <w14:ligatures w14:val="none"/>
              </w:rPr>
              <w:t>ID</w:t>
            </w:r>
          </w:p>
        </w:tc>
        <w:tc>
          <w:tcPr>
            <w:tcW w:w="3343" w:type="dxa"/>
            <w:tcBorders>
              <w:top w:val="single" w:sz="4" w:space="0" w:color="auto"/>
              <w:left w:val="single" w:sz="4" w:space="0" w:color="auto"/>
              <w:bottom w:val="single" w:sz="4" w:space="0" w:color="auto"/>
              <w:right w:val="nil"/>
            </w:tcBorders>
            <w:shd w:val="clear" w:color="000000" w:fill="BDD6EE"/>
            <w:vAlign w:val="center"/>
            <w:hideMark/>
          </w:tcPr>
          <w:p w14:paraId="6CBF75AD" w14:textId="77777777" w:rsidR="00BC0683" w:rsidRPr="00BC0683" w:rsidRDefault="00BC0683" w:rsidP="00BC0683">
            <w:pPr>
              <w:spacing w:after="0" w:line="240" w:lineRule="auto"/>
              <w:rPr>
                <w:rFonts w:ascii="Calibri" w:eastAsia="Times New Roman" w:hAnsi="Calibri" w:cs="Calibri"/>
                <w:b/>
                <w:bCs/>
                <w:color w:val="000000"/>
                <w:kern w:val="0"/>
                <w:sz w:val="22"/>
                <w:szCs w:val="22"/>
                <w:lang w:eastAsia="pt-BR"/>
                <w14:ligatures w14:val="none"/>
              </w:rPr>
            </w:pPr>
            <w:r w:rsidRPr="00BC0683">
              <w:rPr>
                <w:rFonts w:ascii="Calibri" w:eastAsia="Times New Roman" w:hAnsi="Calibri" w:cs="Calibri"/>
                <w:b/>
                <w:bCs/>
                <w:color w:val="000000"/>
                <w:kern w:val="0"/>
                <w:sz w:val="22"/>
                <w:szCs w:val="22"/>
                <w:lang w:eastAsia="pt-BR"/>
                <w14:ligatures w14:val="none"/>
              </w:rPr>
              <w:t>DESCRIÇÃO DA SOLUÇÃO</w:t>
            </w:r>
          </w:p>
        </w:tc>
        <w:tc>
          <w:tcPr>
            <w:tcW w:w="2126" w:type="dxa"/>
            <w:tcBorders>
              <w:top w:val="single" w:sz="4" w:space="0" w:color="auto"/>
              <w:left w:val="nil"/>
              <w:bottom w:val="single" w:sz="4" w:space="0" w:color="auto"/>
              <w:right w:val="nil"/>
            </w:tcBorders>
            <w:shd w:val="clear" w:color="000000" w:fill="BDD6EE"/>
            <w:vAlign w:val="center"/>
            <w:hideMark/>
          </w:tcPr>
          <w:p w14:paraId="08126F8D" w14:textId="77777777" w:rsidR="00BC0683" w:rsidRPr="00BC0683" w:rsidRDefault="00BC0683" w:rsidP="00BC0683">
            <w:pPr>
              <w:spacing w:after="0" w:line="240" w:lineRule="auto"/>
              <w:rPr>
                <w:rFonts w:ascii="Calibri" w:eastAsia="Times New Roman" w:hAnsi="Calibri" w:cs="Calibri"/>
                <w:b/>
                <w:bCs/>
                <w:color w:val="000000"/>
                <w:kern w:val="0"/>
                <w:sz w:val="22"/>
                <w:szCs w:val="22"/>
                <w:lang w:eastAsia="pt-BR"/>
                <w14:ligatures w14:val="none"/>
              </w:rPr>
            </w:pPr>
            <w:r w:rsidRPr="00BC0683">
              <w:rPr>
                <w:rFonts w:ascii="Calibri" w:eastAsia="Times New Roman" w:hAnsi="Calibri" w:cs="Calibri"/>
                <w:b/>
                <w:bCs/>
                <w:color w:val="000000"/>
                <w:kern w:val="0"/>
                <w:sz w:val="22"/>
                <w:szCs w:val="22"/>
                <w:lang w:eastAsia="pt-BR"/>
                <w14:ligatures w14:val="none"/>
              </w:rPr>
              <w:t> </w:t>
            </w:r>
          </w:p>
        </w:tc>
        <w:tc>
          <w:tcPr>
            <w:tcW w:w="4111" w:type="dxa"/>
            <w:tcBorders>
              <w:top w:val="single" w:sz="4" w:space="0" w:color="auto"/>
              <w:left w:val="nil"/>
              <w:bottom w:val="single" w:sz="4" w:space="0" w:color="auto"/>
              <w:right w:val="single" w:sz="4" w:space="0" w:color="auto"/>
            </w:tcBorders>
            <w:shd w:val="clear" w:color="000000" w:fill="BDD6EE"/>
            <w:vAlign w:val="center"/>
            <w:hideMark/>
          </w:tcPr>
          <w:p w14:paraId="464E37E2" w14:textId="77777777" w:rsidR="00BC0683" w:rsidRPr="00BC0683" w:rsidRDefault="00BC0683" w:rsidP="00BC0683">
            <w:pPr>
              <w:spacing w:after="0" w:line="240" w:lineRule="auto"/>
              <w:jc w:val="center"/>
              <w:rPr>
                <w:rFonts w:ascii="Calibri" w:eastAsia="Times New Roman" w:hAnsi="Calibri" w:cs="Calibri"/>
                <w:b/>
                <w:bCs/>
                <w:color w:val="000000"/>
                <w:kern w:val="0"/>
                <w:sz w:val="22"/>
                <w:szCs w:val="22"/>
                <w:lang w:eastAsia="pt-BR"/>
                <w14:ligatures w14:val="none"/>
              </w:rPr>
            </w:pPr>
            <w:r w:rsidRPr="00BC0683">
              <w:rPr>
                <w:rFonts w:ascii="Calibri" w:eastAsia="Times New Roman" w:hAnsi="Calibri" w:cs="Calibri"/>
                <w:b/>
                <w:bCs/>
                <w:color w:val="000000"/>
                <w:kern w:val="0"/>
                <w:sz w:val="22"/>
                <w:szCs w:val="22"/>
                <w:lang w:eastAsia="pt-BR"/>
                <w14:ligatures w14:val="none"/>
              </w:rPr>
              <w:t> </w:t>
            </w:r>
          </w:p>
        </w:tc>
      </w:tr>
      <w:tr w:rsidR="00BC0683" w:rsidRPr="00BC0683" w14:paraId="27B1748A" w14:textId="77777777" w:rsidTr="00BC0683">
        <w:trPr>
          <w:trHeight w:val="300"/>
        </w:trPr>
        <w:tc>
          <w:tcPr>
            <w:tcW w:w="338" w:type="dxa"/>
            <w:tcBorders>
              <w:top w:val="nil"/>
              <w:left w:val="single" w:sz="4" w:space="0" w:color="auto"/>
              <w:bottom w:val="single" w:sz="4" w:space="0" w:color="auto"/>
              <w:right w:val="single" w:sz="4" w:space="0" w:color="auto"/>
            </w:tcBorders>
            <w:noWrap/>
            <w:vAlign w:val="center"/>
            <w:hideMark/>
          </w:tcPr>
          <w:p w14:paraId="657737CC"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1</w:t>
            </w:r>
          </w:p>
        </w:tc>
        <w:tc>
          <w:tcPr>
            <w:tcW w:w="9580" w:type="dxa"/>
            <w:gridSpan w:val="3"/>
            <w:tcBorders>
              <w:top w:val="single" w:sz="4" w:space="0" w:color="auto"/>
              <w:left w:val="single" w:sz="4" w:space="0" w:color="auto"/>
              <w:bottom w:val="single" w:sz="4" w:space="0" w:color="auto"/>
              <w:right w:val="single" w:sz="4" w:space="0" w:color="000000"/>
            </w:tcBorders>
            <w:vAlign w:val="center"/>
            <w:hideMark/>
          </w:tcPr>
          <w:p w14:paraId="29A485E5" w14:textId="77777777" w:rsidR="00BC0683" w:rsidRPr="00BC0683" w:rsidRDefault="00BC0683" w:rsidP="00BC0683">
            <w:pPr>
              <w:spacing w:after="0" w:line="240" w:lineRule="auto"/>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AQUISIÇÃO DE EQUIPAMENTOS</w:t>
            </w:r>
          </w:p>
        </w:tc>
      </w:tr>
      <w:tr w:rsidR="00BC0683" w:rsidRPr="00BC0683" w14:paraId="1F4DA855" w14:textId="77777777" w:rsidTr="00BC0683">
        <w:trPr>
          <w:trHeight w:val="300"/>
        </w:trPr>
        <w:tc>
          <w:tcPr>
            <w:tcW w:w="3681" w:type="dxa"/>
            <w:gridSpan w:val="2"/>
            <w:tcBorders>
              <w:top w:val="single" w:sz="4" w:space="0" w:color="auto"/>
              <w:left w:val="single" w:sz="4" w:space="0" w:color="auto"/>
              <w:bottom w:val="single" w:sz="4" w:space="0" w:color="auto"/>
              <w:right w:val="single" w:sz="4" w:space="0" w:color="000000"/>
            </w:tcBorders>
            <w:shd w:val="clear" w:color="000000" w:fill="C5D9F1"/>
            <w:vAlign w:val="center"/>
            <w:hideMark/>
          </w:tcPr>
          <w:p w14:paraId="5DD09D82" w14:textId="77777777" w:rsidR="00BC0683" w:rsidRPr="00BC0683" w:rsidRDefault="00BC0683" w:rsidP="00BC0683">
            <w:pPr>
              <w:spacing w:after="0" w:line="240" w:lineRule="auto"/>
              <w:jc w:val="center"/>
              <w:rPr>
                <w:rFonts w:ascii="Calibri" w:eastAsia="Times New Roman" w:hAnsi="Calibri" w:cs="Calibri"/>
                <w:b/>
                <w:bCs/>
                <w:color w:val="000000"/>
                <w:kern w:val="0"/>
                <w:sz w:val="22"/>
                <w:szCs w:val="22"/>
                <w:lang w:eastAsia="pt-BR"/>
                <w14:ligatures w14:val="none"/>
              </w:rPr>
            </w:pPr>
            <w:r w:rsidRPr="00BC0683">
              <w:rPr>
                <w:rFonts w:ascii="Calibri" w:eastAsia="Times New Roman" w:hAnsi="Calibri" w:cs="Calibri"/>
                <w:b/>
                <w:bCs/>
                <w:color w:val="000000"/>
                <w:kern w:val="0"/>
                <w:sz w:val="22"/>
                <w:szCs w:val="22"/>
                <w:lang w:eastAsia="pt-BR"/>
                <w14:ligatures w14:val="none"/>
              </w:rPr>
              <w:t>EMPRESA</w:t>
            </w:r>
          </w:p>
        </w:tc>
        <w:tc>
          <w:tcPr>
            <w:tcW w:w="2126" w:type="dxa"/>
            <w:tcBorders>
              <w:top w:val="nil"/>
              <w:left w:val="nil"/>
              <w:bottom w:val="single" w:sz="4" w:space="0" w:color="auto"/>
              <w:right w:val="single" w:sz="4" w:space="0" w:color="auto"/>
            </w:tcBorders>
            <w:shd w:val="clear" w:color="000000" w:fill="C5D9F1"/>
            <w:vAlign w:val="center"/>
            <w:hideMark/>
          </w:tcPr>
          <w:p w14:paraId="27377A17" w14:textId="77777777" w:rsidR="00BC0683" w:rsidRPr="00BC0683" w:rsidRDefault="00BC0683" w:rsidP="00BC0683">
            <w:pPr>
              <w:spacing w:after="0" w:line="240" w:lineRule="auto"/>
              <w:jc w:val="center"/>
              <w:rPr>
                <w:rFonts w:ascii="Calibri" w:eastAsia="Times New Roman" w:hAnsi="Calibri" w:cs="Calibri"/>
                <w:b/>
                <w:bCs/>
                <w:color w:val="000000"/>
                <w:kern w:val="0"/>
                <w:sz w:val="22"/>
                <w:szCs w:val="22"/>
                <w:lang w:eastAsia="pt-BR"/>
                <w14:ligatures w14:val="none"/>
              </w:rPr>
            </w:pPr>
            <w:r w:rsidRPr="00BC0683">
              <w:rPr>
                <w:rFonts w:ascii="Calibri" w:eastAsia="Times New Roman" w:hAnsi="Calibri" w:cs="Calibri"/>
                <w:b/>
                <w:bCs/>
                <w:color w:val="000000"/>
                <w:kern w:val="0"/>
                <w:sz w:val="22"/>
                <w:szCs w:val="22"/>
                <w:lang w:eastAsia="pt-BR"/>
                <w14:ligatures w14:val="none"/>
              </w:rPr>
              <w:t>CNPJ/CPF</w:t>
            </w:r>
          </w:p>
        </w:tc>
        <w:tc>
          <w:tcPr>
            <w:tcW w:w="4111" w:type="dxa"/>
            <w:tcBorders>
              <w:top w:val="nil"/>
              <w:left w:val="nil"/>
              <w:bottom w:val="single" w:sz="4" w:space="0" w:color="auto"/>
              <w:right w:val="single" w:sz="4" w:space="0" w:color="auto"/>
            </w:tcBorders>
            <w:shd w:val="clear" w:color="000000" w:fill="C5D9F1"/>
            <w:vAlign w:val="center"/>
            <w:hideMark/>
          </w:tcPr>
          <w:p w14:paraId="1653937C" w14:textId="77777777" w:rsidR="00BC0683" w:rsidRPr="00BC0683" w:rsidRDefault="00BC0683" w:rsidP="00BC0683">
            <w:pPr>
              <w:spacing w:after="0" w:line="240" w:lineRule="auto"/>
              <w:jc w:val="center"/>
              <w:rPr>
                <w:rFonts w:ascii="Calibri" w:eastAsia="Times New Roman" w:hAnsi="Calibri" w:cs="Calibri"/>
                <w:b/>
                <w:bCs/>
                <w:color w:val="000000"/>
                <w:kern w:val="0"/>
                <w:sz w:val="22"/>
                <w:szCs w:val="22"/>
                <w:lang w:eastAsia="pt-BR"/>
                <w14:ligatures w14:val="none"/>
              </w:rPr>
            </w:pPr>
            <w:r w:rsidRPr="00BC0683">
              <w:rPr>
                <w:rFonts w:ascii="Calibri" w:eastAsia="Times New Roman" w:hAnsi="Calibri" w:cs="Calibri"/>
                <w:b/>
                <w:bCs/>
                <w:color w:val="000000"/>
                <w:kern w:val="0"/>
                <w:sz w:val="22"/>
                <w:szCs w:val="22"/>
                <w:lang w:eastAsia="pt-BR"/>
                <w14:ligatures w14:val="none"/>
              </w:rPr>
              <w:t>FONTE</w:t>
            </w:r>
          </w:p>
        </w:tc>
      </w:tr>
      <w:tr w:rsidR="00BC0683" w:rsidRPr="00BC0683" w14:paraId="37CECD36" w14:textId="77777777" w:rsidTr="00BC0683">
        <w:trPr>
          <w:trHeight w:val="900"/>
        </w:trPr>
        <w:tc>
          <w:tcPr>
            <w:tcW w:w="3681" w:type="dxa"/>
            <w:gridSpan w:val="2"/>
            <w:tcBorders>
              <w:top w:val="single" w:sz="4" w:space="0" w:color="auto"/>
              <w:left w:val="single" w:sz="4" w:space="0" w:color="auto"/>
              <w:bottom w:val="single" w:sz="4" w:space="0" w:color="auto"/>
              <w:right w:val="single" w:sz="4" w:space="0" w:color="000000"/>
            </w:tcBorders>
            <w:noWrap/>
            <w:vAlign w:val="center"/>
            <w:hideMark/>
          </w:tcPr>
          <w:p w14:paraId="013F85C5"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VMI TECNOLOGIAS LTDA</w:t>
            </w:r>
          </w:p>
        </w:tc>
        <w:tc>
          <w:tcPr>
            <w:tcW w:w="2126" w:type="dxa"/>
            <w:tcBorders>
              <w:top w:val="nil"/>
              <w:left w:val="nil"/>
              <w:bottom w:val="single" w:sz="4" w:space="0" w:color="auto"/>
              <w:right w:val="single" w:sz="4" w:space="0" w:color="auto"/>
            </w:tcBorders>
            <w:vAlign w:val="center"/>
            <w:hideMark/>
          </w:tcPr>
          <w:p w14:paraId="7CFB9594"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02.659.246/0001-03</w:t>
            </w:r>
          </w:p>
        </w:tc>
        <w:tc>
          <w:tcPr>
            <w:tcW w:w="4111" w:type="dxa"/>
            <w:tcBorders>
              <w:top w:val="nil"/>
              <w:left w:val="nil"/>
              <w:bottom w:val="single" w:sz="4" w:space="0" w:color="auto"/>
              <w:right w:val="single" w:sz="4" w:space="0" w:color="auto"/>
            </w:tcBorders>
            <w:vAlign w:val="center"/>
            <w:hideMark/>
          </w:tcPr>
          <w:p w14:paraId="5AA645C0"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Secretaria da Saúde do Estado do Ceará - SESA</w:t>
            </w:r>
            <w:r w:rsidRPr="00BC0683">
              <w:rPr>
                <w:rFonts w:ascii="Calibri" w:eastAsia="Times New Roman" w:hAnsi="Calibri" w:cs="Calibri"/>
                <w:color w:val="000000"/>
                <w:kern w:val="0"/>
                <w:sz w:val="22"/>
                <w:szCs w:val="22"/>
                <w:lang w:eastAsia="pt-BR"/>
                <w14:ligatures w14:val="none"/>
              </w:rPr>
              <w:br/>
              <w:t>Contrato nº 5/2025</w:t>
            </w:r>
          </w:p>
        </w:tc>
      </w:tr>
      <w:tr w:rsidR="00BC0683" w:rsidRPr="00BC0683" w14:paraId="438099EF" w14:textId="77777777" w:rsidTr="00BC0683">
        <w:trPr>
          <w:trHeight w:val="1200"/>
        </w:trPr>
        <w:tc>
          <w:tcPr>
            <w:tcW w:w="3681" w:type="dxa"/>
            <w:gridSpan w:val="2"/>
            <w:tcBorders>
              <w:top w:val="single" w:sz="4" w:space="0" w:color="auto"/>
              <w:left w:val="single" w:sz="4" w:space="0" w:color="auto"/>
              <w:bottom w:val="single" w:sz="4" w:space="0" w:color="auto"/>
              <w:right w:val="single" w:sz="4" w:space="0" w:color="000000"/>
            </w:tcBorders>
            <w:vAlign w:val="center"/>
            <w:hideMark/>
          </w:tcPr>
          <w:p w14:paraId="13A37121"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lastRenderedPageBreak/>
              <w:t>FUJIFILM DO BRASIL LTDA</w:t>
            </w:r>
          </w:p>
        </w:tc>
        <w:tc>
          <w:tcPr>
            <w:tcW w:w="2126" w:type="dxa"/>
            <w:tcBorders>
              <w:top w:val="nil"/>
              <w:left w:val="nil"/>
              <w:bottom w:val="single" w:sz="4" w:space="0" w:color="auto"/>
              <w:right w:val="single" w:sz="4" w:space="0" w:color="auto"/>
            </w:tcBorders>
            <w:vAlign w:val="center"/>
            <w:hideMark/>
          </w:tcPr>
          <w:p w14:paraId="0037B0AC"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60.397.874/0009-03</w:t>
            </w:r>
          </w:p>
        </w:tc>
        <w:tc>
          <w:tcPr>
            <w:tcW w:w="4111" w:type="dxa"/>
            <w:tcBorders>
              <w:top w:val="nil"/>
              <w:left w:val="nil"/>
              <w:bottom w:val="single" w:sz="4" w:space="0" w:color="auto"/>
              <w:right w:val="single" w:sz="4" w:space="0" w:color="auto"/>
            </w:tcBorders>
            <w:vAlign w:val="center"/>
            <w:hideMark/>
          </w:tcPr>
          <w:p w14:paraId="73815401"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 xml:space="preserve"> ESTADO DE GOIÁS</w:t>
            </w:r>
            <w:r w:rsidRPr="00BC0683">
              <w:rPr>
                <w:rFonts w:ascii="Calibri" w:eastAsia="Times New Roman" w:hAnsi="Calibri" w:cs="Calibri"/>
                <w:color w:val="000000"/>
                <w:kern w:val="0"/>
                <w:sz w:val="22"/>
                <w:szCs w:val="22"/>
                <w:lang w:eastAsia="pt-BR"/>
                <w14:ligatures w14:val="none"/>
              </w:rPr>
              <w:br/>
              <w:t>CONTRATO Nº 03/2025/PM</w:t>
            </w:r>
            <w:r w:rsidRPr="00BC0683">
              <w:rPr>
                <w:rFonts w:ascii="Calibri" w:eastAsia="Times New Roman" w:hAnsi="Calibri" w:cs="Calibri"/>
                <w:color w:val="000000"/>
                <w:kern w:val="0"/>
                <w:sz w:val="22"/>
                <w:szCs w:val="22"/>
                <w:lang w:eastAsia="pt-BR"/>
                <w14:ligatures w14:val="none"/>
              </w:rPr>
              <w:br/>
              <w:t xml:space="preserve"> PROCESSO SEI N° 202400005022201</w:t>
            </w:r>
            <w:r w:rsidRPr="00BC0683">
              <w:rPr>
                <w:rFonts w:ascii="Calibri" w:eastAsia="Times New Roman" w:hAnsi="Calibri" w:cs="Calibri"/>
                <w:color w:val="000000"/>
                <w:kern w:val="0"/>
                <w:sz w:val="22"/>
                <w:szCs w:val="22"/>
                <w:lang w:eastAsia="pt-BR"/>
                <w14:ligatures w14:val="none"/>
              </w:rPr>
              <w:br/>
              <w:t>Contrato 03/2025 /PM</w:t>
            </w:r>
          </w:p>
        </w:tc>
      </w:tr>
      <w:tr w:rsidR="00BC0683" w:rsidRPr="00BC0683" w14:paraId="70AD994A" w14:textId="77777777" w:rsidTr="00BC0683">
        <w:trPr>
          <w:trHeight w:val="1200"/>
        </w:trPr>
        <w:tc>
          <w:tcPr>
            <w:tcW w:w="3681" w:type="dxa"/>
            <w:gridSpan w:val="2"/>
            <w:tcBorders>
              <w:top w:val="single" w:sz="4" w:space="0" w:color="auto"/>
              <w:left w:val="single" w:sz="4" w:space="0" w:color="auto"/>
              <w:bottom w:val="single" w:sz="4" w:space="0" w:color="auto"/>
              <w:right w:val="single" w:sz="4" w:space="0" w:color="000000"/>
            </w:tcBorders>
            <w:vAlign w:val="center"/>
            <w:hideMark/>
          </w:tcPr>
          <w:p w14:paraId="379E3985"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QUALIMAGE COMERCIO SERVICOS E REPRESENTACOES LTDA</w:t>
            </w:r>
          </w:p>
        </w:tc>
        <w:tc>
          <w:tcPr>
            <w:tcW w:w="2126" w:type="dxa"/>
            <w:tcBorders>
              <w:top w:val="nil"/>
              <w:left w:val="nil"/>
              <w:bottom w:val="single" w:sz="4" w:space="0" w:color="auto"/>
              <w:right w:val="single" w:sz="4" w:space="0" w:color="auto"/>
            </w:tcBorders>
            <w:vAlign w:val="center"/>
            <w:hideMark/>
          </w:tcPr>
          <w:p w14:paraId="4C117909"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31.950.325/0001-69</w:t>
            </w:r>
          </w:p>
        </w:tc>
        <w:tc>
          <w:tcPr>
            <w:tcW w:w="4111" w:type="dxa"/>
            <w:tcBorders>
              <w:top w:val="nil"/>
              <w:left w:val="nil"/>
              <w:bottom w:val="single" w:sz="4" w:space="0" w:color="auto"/>
              <w:right w:val="single" w:sz="4" w:space="0" w:color="auto"/>
            </w:tcBorders>
            <w:vAlign w:val="center"/>
            <w:hideMark/>
          </w:tcPr>
          <w:p w14:paraId="555D2051"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 xml:space="preserve">Empresa Brasileira de Serviços Hospitalares – </w:t>
            </w:r>
            <w:proofErr w:type="spellStart"/>
            <w:r w:rsidRPr="00BC0683">
              <w:rPr>
                <w:rFonts w:ascii="Calibri" w:eastAsia="Times New Roman" w:hAnsi="Calibri" w:cs="Calibri"/>
                <w:color w:val="000000"/>
                <w:kern w:val="0"/>
                <w:sz w:val="22"/>
                <w:szCs w:val="22"/>
                <w:lang w:eastAsia="pt-BR"/>
                <w14:ligatures w14:val="none"/>
              </w:rPr>
              <w:t>Ebserh</w:t>
            </w:r>
            <w:proofErr w:type="spellEnd"/>
            <w:r w:rsidRPr="00BC0683">
              <w:rPr>
                <w:rFonts w:ascii="Calibri" w:eastAsia="Times New Roman" w:hAnsi="Calibri" w:cs="Calibri"/>
                <w:color w:val="000000"/>
                <w:kern w:val="0"/>
                <w:sz w:val="22"/>
                <w:szCs w:val="22"/>
                <w:lang w:eastAsia="pt-BR"/>
                <w14:ligatures w14:val="none"/>
              </w:rPr>
              <w:t>, filial Hospital Universitário Cassiano Antônio Moraes (</w:t>
            </w:r>
            <w:proofErr w:type="spellStart"/>
            <w:r w:rsidRPr="00BC0683">
              <w:rPr>
                <w:rFonts w:ascii="Calibri" w:eastAsia="Times New Roman" w:hAnsi="Calibri" w:cs="Calibri"/>
                <w:color w:val="000000"/>
                <w:kern w:val="0"/>
                <w:sz w:val="22"/>
                <w:szCs w:val="22"/>
                <w:lang w:eastAsia="pt-BR"/>
                <w14:ligatures w14:val="none"/>
              </w:rPr>
              <w:t>Hucam</w:t>
            </w:r>
            <w:proofErr w:type="spellEnd"/>
            <w:r w:rsidRPr="00BC0683">
              <w:rPr>
                <w:rFonts w:ascii="Calibri" w:eastAsia="Times New Roman" w:hAnsi="Calibri" w:cs="Calibri"/>
                <w:color w:val="000000"/>
                <w:kern w:val="0"/>
                <w:sz w:val="22"/>
                <w:szCs w:val="22"/>
                <w:lang w:eastAsia="pt-BR"/>
                <w14:ligatures w14:val="none"/>
              </w:rPr>
              <w:t xml:space="preserve">-Ufes) </w:t>
            </w:r>
            <w:proofErr w:type="gramStart"/>
            <w:r w:rsidRPr="00BC0683">
              <w:rPr>
                <w:rFonts w:ascii="Calibri" w:eastAsia="Times New Roman" w:hAnsi="Calibri" w:cs="Calibri"/>
                <w:color w:val="000000"/>
                <w:kern w:val="0"/>
                <w:sz w:val="22"/>
                <w:szCs w:val="22"/>
                <w:lang w:eastAsia="pt-BR"/>
                <w14:ligatures w14:val="none"/>
              </w:rPr>
              <w:t>-  Ata</w:t>
            </w:r>
            <w:proofErr w:type="gramEnd"/>
            <w:r w:rsidRPr="00BC0683">
              <w:rPr>
                <w:rFonts w:ascii="Calibri" w:eastAsia="Times New Roman" w:hAnsi="Calibri" w:cs="Calibri"/>
                <w:color w:val="000000"/>
                <w:kern w:val="0"/>
                <w:sz w:val="22"/>
                <w:szCs w:val="22"/>
                <w:lang w:eastAsia="pt-BR"/>
                <w14:ligatures w14:val="none"/>
              </w:rPr>
              <w:t xml:space="preserve"> de Registro de Preços - SEI nº 13/2025/2025</w:t>
            </w:r>
          </w:p>
        </w:tc>
      </w:tr>
      <w:tr w:rsidR="00BC0683" w:rsidRPr="00BC0683" w14:paraId="31D1E28C" w14:textId="77777777" w:rsidTr="00BC0683">
        <w:trPr>
          <w:trHeight w:val="900"/>
        </w:trPr>
        <w:tc>
          <w:tcPr>
            <w:tcW w:w="3681" w:type="dxa"/>
            <w:gridSpan w:val="2"/>
            <w:tcBorders>
              <w:top w:val="single" w:sz="4" w:space="0" w:color="auto"/>
              <w:left w:val="single" w:sz="4" w:space="0" w:color="auto"/>
              <w:bottom w:val="single" w:sz="4" w:space="0" w:color="auto"/>
              <w:right w:val="single" w:sz="4" w:space="0" w:color="000000"/>
            </w:tcBorders>
            <w:vAlign w:val="center"/>
            <w:hideMark/>
          </w:tcPr>
          <w:p w14:paraId="4EDEB23B"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 xml:space="preserve"> TERRITORIO HV VENDA E LOCACAO DE EQUIPAMENTOS HOSPITALARES E VETERINARIOS </w:t>
            </w:r>
            <w:r w:rsidRPr="00BC0683">
              <w:rPr>
                <w:rFonts w:ascii="Calibri" w:eastAsia="Times New Roman" w:hAnsi="Calibri" w:cs="Calibri"/>
                <w:color w:val="000000"/>
                <w:kern w:val="0"/>
                <w:sz w:val="22"/>
                <w:szCs w:val="22"/>
                <w:lang w:eastAsia="pt-BR"/>
                <w14:ligatures w14:val="none"/>
              </w:rPr>
              <w:br/>
              <w:t>LTDA ME</w:t>
            </w:r>
          </w:p>
        </w:tc>
        <w:tc>
          <w:tcPr>
            <w:tcW w:w="2126" w:type="dxa"/>
            <w:tcBorders>
              <w:top w:val="nil"/>
              <w:left w:val="nil"/>
              <w:bottom w:val="single" w:sz="4" w:space="0" w:color="auto"/>
              <w:right w:val="single" w:sz="4" w:space="0" w:color="auto"/>
            </w:tcBorders>
            <w:vAlign w:val="center"/>
            <w:hideMark/>
          </w:tcPr>
          <w:p w14:paraId="50684F22"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41.230.162/0001-01</w:t>
            </w:r>
          </w:p>
        </w:tc>
        <w:tc>
          <w:tcPr>
            <w:tcW w:w="4111" w:type="dxa"/>
            <w:tcBorders>
              <w:top w:val="nil"/>
              <w:left w:val="nil"/>
              <w:bottom w:val="single" w:sz="4" w:space="0" w:color="auto"/>
              <w:right w:val="single" w:sz="4" w:space="0" w:color="auto"/>
            </w:tcBorders>
            <w:vAlign w:val="center"/>
            <w:hideMark/>
          </w:tcPr>
          <w:p w14:paraId="4CB0B30D"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 xml:space="preserve"> Fundo Municipal de Saúde de João Pessoa</w:t>
            </w:r>
            <w:r w:rsidRPr="00BC0683">
              <w:rPr>
                <w:rFonts w:ascii="Calibri" w:eastAsia="Times New Roman" w:hAnsi="Calibri" w:cs="Calibri"/>
                <w:color w:val="000000"/>
                <w:kern w:val="0"/>
                <w:sz w:val="22"/>
                <w:szCs w:val="22"/>
                <w:lang w:eastAsia="pt-BR"/>
                <w14:ligatures w14:val="none"/>
              </w:rPr>
              <w:br/>
              <w:t xml:space="preserve">ATA DE REGISTRO DE PREÇOS  </w:t>
            </w:r>
            <w:r w:rsidRPr="00BC0683">
              <w:rPr>
                <w:rFonts w:ascii="Calibri" w:eastAsia="Times New Roman" w:hAnsi="Calibri" w:cs="Calibri"/>
                <w:color w:val="000000"/>
                <w:kern w:val="0"/>
                <w:sz w:val="22"/>
                <w:szCs w:val="22"/>
                <w:lang w:eastAsia="pt-BR"/>
                <w14:ligatures w14:val="none"/>
              </w:rPr>
              <w:br/>
              <w:t>N.º 13.166/2025</w:t>
            </w:r>
          </w:p>
        </w:tc>
      </w:tr>
      <w:tr w:rsidR="00BC0683" w:rsidRPr="00BC0683" w14:paraId="20693910" w14:textId="77777777" w:rsidTr="00BC0683">
        <w:trPr>
          <w:trHeight w:val="600"/>
        </w:trPr>
        <w:tc>
          <w:tcPr>
            <w:tcW w:w="3681" w:type="dxa"/>
            <w:gridSpan w:val="2"/>
            <w:tcBorders>
              <w:top w:val="single" w:sz="4" w:space="0" w:color="auto"/>
              <w:left w:val="single" w:sz="4" w:space="0" w:color="auto"/>
              <w:bottom w:val="single" w:sz="4" w:space="0" w:color="auto"/>
              <w:right w:val="single" w:sz="4" w:space="0" w:color="000000"/>
            </w:tcBorders>
            <w:vAlign w:val="center"/>
            <w:hideMark/>
          </w:tcPr>
          <w:p w14:paraId="5BECF31E"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 xml:space="preserve">Adem Distribuidora de Equipamentos </w:t>
            </w:r>
            <w:proofErr w:type="spellStart"/>
            <w:r w:rsidRPr="00BC0683">
              <w:rPr>
                <w:rFonts w:ascii="Calibri" w:eastAsia="Times New Roman" w:hAnsi="Calibri" w:cs="Calibri"/>
                <w:color w:val="000000"/>
                <w:kern w:val="0"/>
                <w:sz w:val="22"/>
                <w:szCs w:val="22"/>
                <w:lang w:eastAsia="pt-BR"/>
                <w14:ligatures w14:val="none"/>
              </w:rPr>
              <w:t>Medicos</w:t>
            </w:r>
            <w:proofErr w:type="spellEnd"/>
            <w:r w:rsidRPr="00BC0683">
              <w:rPr>
                <w:rFonts w:ascii="Calibri" w:eastAsia="Times New Roman" w:hAnsi="Calibri" w:cs="Calibri"/>
                <w:color w:val="000000"/>
                <w:kern w:val="0"/>
                <w:sz w:val="22"/>
                <w:szCs w:val="22"/>
                <w:lang w:eastAsia="pt-BR"/>
                <w14:ligatures w14:val="none"/>
              </w:rPr>
              <w:t xml:space="preserve"> Ltda </w:t>
            </w:r>
            <w:proofErr w:type="spellStart"/>
            <w:r w:rsidRPr="00BC0683">
              <w:rPr>
                <w:rFonts w:ascii="Calibri" w:eastAsia="Times New Roman" w:hAnsi="Calibri" w:cs="Calibri"/>
                <w:color w:val="000000"/>
                <w:kern w:val="0"/>
                <w:sz w:val="22"/>
                <w:szCs w:val="22"/>
                <w:lang w:eastAsia="pt-BR"/>
                <w14:ligatures w14:val="none"/>
              </w:rPr>
              <w:t>Epp</w:t>
            </w:r>
            <w:proofErr w:type="spellEnd"/>
          </w:p>
        </w:tc>
        <w:tc>
          <w:tcPr>
            <w:tcW w:w="2126" w:type="dxa"/>
            <w:tcBorders>
              <w:top w:val="nil"/>
              <w:left w:val="nil"/>
              <w:bottom w:val="single" w:sz="4" w:space="0" w:color="auto"/>
              <w:right w:val="single" w:sz="4" w:space="0" w:color="auto"/>
            </w:tcBorders>
            <w:vAlign w:val="center"/>
            <w:hideMark/>
          </w:tcPr>
          <w:p w14:paraId="2C37B312"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07.155.661/0001-35</w:t>
            </w:r>
          </w:p>
        </w:tc>
        <w:tc>
          <w:tcPr>
            <w:tcW w:w="4111" w:type="dxa"/>
            <w:vMerge w:val="restart"/>
            <w:tcBorders>
              <w:top w:val="nil"/>
              <w:left w:val="single" w:sz="4" w:space="0" w:color="auto"/>
              <w:bottom w:val="single" w:sz="4" w:space="0" w:color="000000"/>
              <w:right w:val="single" w:sz="4" w:space="0" w:color="auto"/>
            </w:tcBorders>
            <w:vAlign w:val="center"/>
            <w:hideMark/>
          </w:tcPr>
          <w:p w14:paraId="6FDD85F7"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AGÊNCIA DE COOP. INTER. EM SAÚDE PÉ DA SERRA - Pregão Eletrônico - 150/2024</w:t>
            </w:r>
          </w:p>
        </w:tc>
      </w:tr>
      <w:tr w:rsidR="00BC0683" w:rsidRPr="00BC0683" w14:paraId="5677E97F" w14:textId="77777777" w:rsidTr="00BC0683">
        <w:trPr>
          <w:trHeight w:val="630"/>
        </w:trPr>
        <w:tc>
          <w:tcPr>
            <w:tcW w:w="3681" w:type="dxa"/>
            <w:gridSpan w:val="2"/>
            <w:tcBorders>
              <w:top w:val="single" w:sz="4" w:space="0" w:color="auto"/>
              <w:left w:val="single" w:sz="4" w:space="0" w:color="auto"/>
              <w:bottom w:val="single" w:sz="4" w:space="0" w:color="auto"/>
              <w:right w:val="single" w:sz="4" w:space="0" w:color="000000"/>
            </w:tcBorders>
            <w:vAlign w:val="center"/>
            <w:hideMark/>
          </w:tcPr>
          <w:p w14:paraId="7FBED6AD"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 xml:space="preserve">Ge Healthcare do Brasil </w:t>
            </w:r>
            <w:proofErr w:type="spellStart"/>
            <w:r w:rsidRPr="00BC0683">
              <w:rPr>
                <w:rFonts w:ascii="Calibri" w:eastAsia="Times New Roman" w:hAnsi="Calibri" w:cs="Calibri"/>
                <w:color w:val="000000"/>
                <w:kern w:val="0"/>
                <w:sz w:val="22"/>
                <w:szCs w:val="22"/>
                <w:lang w:eastAsia="pt-BR"/>
                <w14:ligatures w14:val="none"/>
              </w:rPr>
              <w:t>Cornercio</w:t>
            </w:r>
            <w:proofErr w:type="spellEnd"/>
            <w:r w:rsidRPr="00BC0683">
              <w:rPr>
                <w:rFonts w:ascii="Calibri" w:eastAsia="Times New Roman" w:hAnsi="Calibri" w:cs="Calibri"/>
                <w:color w:val="000000"/>
                <w:kern w:val="0"/>
                <w:sz w:val="22"/>
                <w:szCs w:val="22"/>
                <w:lang w:eastAsia="pt-BR"/>
                <w14:ligatures w14:val="none"/>
              </w:rPr>
              <w:t xml:space="preserve"> e Serviços Para Equipamentos </w:t>
            </w:r>
            <w:proofErr w:type="gramStart"/>
            <w:r w:rsidRPr="00BC0683">
              <w:rPr>
                <w:rFonts w:ascii="Calibri" w:eastAsia="Times New Roman" w:hAnsi="Calibri" w:cs="Calibri"/>
                <w:color w:val="000000"/>
                <w:kern w:val="0"/>
                <w:sz w:val="22"/>
                <w:szCs w:val="22"/>
                <w:lang w:eastAsia="pt-BR"/>
                <w14:ligatures w14:val="none"/>
              </w:rPr>
              <w:t>Medico</w:t>
            </w:r>
            <w:proofErr w:type="gramEnd"/>
            <w:r w:rsidRPr="00BC0683">
              <w:rPr>
                <w:rFonts w:ascii="Calibri" w:eastAsia="Times New Roman" w:hAnsi="Calibri" w:cs="Calibri"/>
                <w:color w:val="000000"/>
                <w:kern w:val="0"/>
                <w:sz w:val="22"/>
                <w:szCs w:val="22"/>
                <w:lang w:eastAsia="pt-BR"/>
                <w14:ligatures w14:val="none"/>
              </w:rPr>
              <w:t xml:space="preserve"> Hospitalares Ltda</w:t>
            </w:r>
          </w:p>
        </w:tc>
        <w:tc>
          <w:tcPr>
            <w:tcW w:w="2126" w:type="dxa"/>
            <w:tcBorders>
              <w:top w:val="nil"/>
              <w:left w:val="nil"/>
              <w:bottom w:val="single" w:sz="4" w:space="0" w:color="auto"/>
              <w:right w:val="single" w:sz="4" w:space="0" w:color="auto"/>
            </w:tcBorders>
            <w:vAlign w:val="center"/>
            <w:hideMark/>
          </w:tcPr>
          <w:p w14:paraId="573EB012"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00.029.372/0002-21</w:t>
            </w:r>
          </w:p>
        </w:tc>
        <w:tc>
          <w:tcPr>
            <w:tcW w:w="4111" w:type="dxa"/>
            <w:vMerge/>
            <w:tcBorders>
              <w:top w:val="nil"/>
              <w:left w:val="single" w:sz="4" w:space="0" w:color="auto"/>
              <w:bottom w:val="single" w:sz="4" w:space="0" w:color="000000"/>
              <w:right w:val="single" w:sz="4" w:space="0" w:color="auto"/>
            </w:tcBorders>
            <w:vAlign w:val="center"/>
            <w:hideMark/>
          </w:tcPr>
          <w:p w14:paraId="1AF57AE2" w14:textId="77777777" w:rsidR="00BC0683" w:rsidRPr="00BC0683" w:rsidRDefault="00BC0683" w:rsidP="00BC0683">
            <w:pPr>
              <w:spacing w:after="0" w:line="240" w:lineRule="auto"/>
              <w:rPr>
                <w:rFonts w:ascii="Calibri" w:eastAsia="Times New Roman" w:hAnsi="Calibri" w:cs="Calibri"/>
                <w:color w:val="000000"/>
                <w:kern w:val="0"/>
                <w:sz w:val="22"/>
                <w:szCs w:val="22"/>
                <w:lang w:eastAsia="pt-BR"/>
                <w14:ligatures w14:val="none"/>
              </w:rPr>
            </w:pPr>
          </w:p>
        </w:tc>
      </w:tr>
      <w:tr w:rsidR="00BC0683" w:rsidRPr="00BC0683" w14:paraId="1CE81CC1" w14:textId="77777777" w:rsidTr="00BC0683">
        <w:trPr>
          <w:trHeight w:val="300"/>
        </w:trPr>
        <w:tc>
          <w:tcPr>
            <w:tcW w:w="3681" w:type="dxa"/>
            <w:gridSpan w:val="2"/>
            <w:tcBorders>
              <w:top w:val="single" w:sz="4" w:space="0" w:color="auto"/>
              <w:left w:val="single" w:sz="4" w:space="0" w:color="auto"/>
              <w:bottom w:val="single" w:sz="4" w:space="0" w:color="auto"/>
              <w:right w:val="single" w:sz="4" w:space="0" w:color="000000"/>
            </w:tcBorders>
            <w:noWrap/>
            <w:vAlign w:val="center"/>
            <w:hideMark/>
          </w:tcPr>
          <w:p w14:paraId="51458C38"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VMI TECNOLOGIAS LTDA</w:t>
            </w:r>
          </w:p>
        </w:tc>
        <w:tc>
          <w:tcPr>
            <w:tcW w:w="2126" w:type="dxa"/>
            <w:tcBorders>
              <w:top w:val="nil"/>
              <w:left w:val="nil"/>
              <w:bottom w:val="single" w:sz="4" w:space="0" w:color="auto"/>
              <w:right w:val="single" w:sz="4" w:space="0" w:color="auto"/>
            </w:tcBorders>
            <w:vAlign w:val="center"/>
            <w:hideMark/>
          </w:tcPr>
          <w:p w14:paraId="74212D70"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02.659.246/0001-03</w:t>
            </w:r>
          </w:p>
        </w:tc>
        <w:tc>
          <w:tcPr>
            <w:tcW w:w="4111" w:type="dxa"/>
            <w:vMerge/>
            <w:tcBorders>
              <w:top w:val="nil"/>
              <w:left w:val="single" w:sz="4" w:space="0" w:color="auto"/>
              <w:bottom w:val="single" w:sz="4" w:space="0" w:color="000000"/>
              <w:right w:val="single" w:sz="4" w:space="0" w:color="auto"/>
            </w:tcBorders>
            <w:vAlign w:val="center"/>
            <w:hideMark/>
          </w:tcPr>
          <w:p w14:paraId="37D90D83" w14:textId="77777777" w:rsidR="00BC0683" w:rsidRPr="00BC0683" w:rsidRDefault="00BC0683" w:rsidP="00BC0683">
            <w:pPr>
              <w:spacing w:after="0" w:line="240" w:lineRule="auto"/>
              <w:rPr>
                <w:rFonts w:ascii="Calibri" w:eastAsia="Times New Roman" w:hAnsi="Calibri" w:cs="Calibri"/>
                <w:color w:val="000000"/>
                <w:kern w:val="0"/>
                <w:sz w:val="22"/>
                <w:szCs w:val="22"/>
                <w:lang w:eastAsia="pt-BR"/>
                <w14:ligatures w14:val="none"/>
              </w:rPr>
            </w:pPr>
          </w:p>
        </w:tc>
      </w:tr>
      <w:tr w:rsidR="00BC0683" w:rsidRPr="00BC0683" w14:paraId="595EB067" w14:textId="77777777" w:rsidTr="00BC0683">
        <w:trPr>
          <w:trHeight w:val="300"/>
        </w:trPr>
        <w:tc>
          <w:tcPr>
            <w:tcW w:w="338" w:type="dxa"/>
            <w:tcBorders>
              <w:top w:val="nil"/>
              <w:left w:val="single" w:sz="4" w:space="0" w:color="auto"/>
              <w:bottom w:val="single" w:sz="4" w:space="0" w:color="auto"/>
              <w:right w:val="single" w:sz="4" w:space="0" w:color="auto"/>
            </w:tcBorders>
            <w:shd w:val="clear" w:color="000000" w:fill="BDD6EE"/>
            <w:noWrap/>
            <w:vAlign w:val="center"/>
            <w:hideMark/>
          </w:tcPr>
          <w:p w14:paraId="0FA3DA81" w14:textId="77777777" w:rsidR="00BC0683" w:rsidRPr="00BC0683" w:rsidRDefault="00BC0683" w:rsidP="00BC0683">
            <w:pPr>
              <w:spacing w:after="0" w:line="240" w:lineRule="auto"/>
              <w:jc w:val="center"/>
              <w:rPr>
                <w:rFonts w:ascii="Calibri" w:eastAsia="Times New Roman" w:hAnsi="Calibri" w:cs="Calibri"/>
                <w:b/>
                <w:bCs/>
                <w:color w:val="000000"/>
                <w:kern w:val="0"/>
                <w:sz w:val="22"/>
                <w:szCs w:val="22"/>
                <w:lang w:eastAsia="pt-BR"/>
                <w14:ligatures w14:val="none"/>
              </w:rPr>
            </w:pPr>
            <w:r w:rsidRPr="00BC0683">
              <w:rPr>
                <w:rFonts w:ascii="Calibri" w:eastAsia="Times New Roman" w:hAnsi="Calibri" w:cs="Calibri"/>
                <w:b/>
                <w:bCs/>
                <w:color w:val="000000"/>
                <w:kern w:val="0"/>
                <w:sz w:val="22"/>
                <w:szCs w:val="22"/>
                <w:lang w:eastAsia="pt-BR"/>
                <w14:ligatures w14:val="none"/>
              </w:rPr>
              <w:t>ID</w:t>
            </w:r>
          </w:p>
        </w:tc>
        <w:tc>
          <w:tcPr>
            <w:tcW w:w="3343" w:type="dxa"/>
            <w:tcBorders>
              <w:top w:val="single" w:sz="4" w:space="0" w:color="auto"/>
              <w:left w:val="single" w:sz="4" w:space="0" w:color="auto"/>
              <w:bottom w:val="single" w:sz="4" w:space="0" w:color="auto"/>
              <w:right w:val="nil"/>
            </w:tcBorders>
            <w:shd w:val="clear" w:color="000000" w:fill="BDD6EE"/>
            <w:vAlign w:val="center"/>
            <w:hideMark/>
          </w:tcPr>
          <w:p w14:paraId="1C0237CB" w14:textId="77777777" w:rsidR="00BC0683" w:rsidRPr="00BC0683" w:rsidRDefault="00BC0683" w:rsidP="00BC0683">
            <w:pPr>
              <w:spacing w:after="0" w:line="240" w:lineRule="auto"/>
              <w:rPr>
                <w:rFonts w:ascii="Calibri" w:eastAsia="Times New Roman" w:hAnsi="Calibri" w:cs="Calibri"/>
                <w:b/>
                <w:bCs/>
                <w:color w:val="000000"/>
                <w:kern w:val="0"/>
                <w:sz w:val="22"/>
                <w:szCs w:val="22"/>
                <w:lang w:eastAsia="pt-BR"/>
                <w14:ligatures w14:val="none"/>
              </w:rPr>
            </w:pPr>
            <w:r w:rsidRPr="00BC0683">
              <w:rPr>
                <w:rFonts w:ascii="Calibri" w:eastAsia="Times New Roman" w:hAnsi="Calibri" w:cs="Calibri"/>
                <w:b/>
                <w:bCs/>
                <w:color w:val="000000"/>
                <w:kern w:val="0"/>
                <w:sz w:val="22"/>
                <w:szCs w:val="22"/>
                <w:lang w:eastAsia="pt-BR"/>
                <w14:ligatures w14:val="none"/>
              </w:rPr>
              <w:t>DESCRIÇÃO DA SOLUÇÃO</w:t>
            </w:r>
          </w:p>
        </w:tc>
        <w:tc>
          <w:tcPr>
            <w:tcW w:w="2126" w:type="dxa"/>
            <w:tcBorders>
              <w:top w:val="nil"/>
              <w:left w:val="nil"/>
              <w:bottom w:val="single" w:sz="4" w:space="0" w:color="auto"/>
              <w:right w:val="nil"/>
            </w:tcBorders>
            <w:shd w:val="clear" w:color="000000" w:fill="BDD6EE"/>
            <w:vAlign w:val="center"/>
            <w:hideMark/>
          </w:tcPr>
          <w:p w14:paraId="1C2331AD" w14:textId="77777777" w:rsidR="00BC0683" w:rsidRPr="00BC0683" w:rsidRDefault="00BC0683" w:rsidP="00BC0683">
            <w:pPr>
              <w:spacing w:after="0" w:line="240" w:lineRule="auto"/>
              <w:rPr>
                <w:rFonts w:ascii="Calibri" w:eastAsia="Times New Roman" w:hAnsi="Calibri" w:cs="Calibri"/>
                <w:b/>
                <w:bCs/>
                <w:color w:val="000000"/>
                <w:kern w:val="0"/>
                <w:sz w:val="22"/>
                <w:szCs w:val="22"/>
                <w:lang w:eastAsia="pt-BR"/>
                <w14:ligatures w14:val="none"/>
              </w:rPr>
            </w:pPr>
            <w:r w:rsidRPr="00BC0683">
              <w:rPr>
                <w:rFonts w:ascii="Calibri" w:eastAsia="Times New Roman" w:hAnsi="Calibri" w:cs="Calibri"/>
                <w:b/>
                <w:bCs/>
                <w:color w:val="000000"/>
                <w:kern w:val="0"/>
                <w:sz w:val="22"/>
                <w:szCs w:val="22"/>
                <w:lang w:eastAsia="pt-BR"/>
                <w14:ligatures w14:val="none"/>
              </w:rPr>
              <w:t> </w:t>
            </w:r>
          </w:p>
        </w:tc>
        <w:tc>
          <w:tcPr>
            <w:tcW w:w="4111" w:type="dxa"/>
            <w:tcBorders>
              <w:top w:val="single" w:sz="4" w:space="0" w:color="auto"/>
              <w:left w:val="nil"/>
              <w:bottom w:val="single" w:sz="4" w:space="0" w:color="auto"/>
              <w:right w:val="single" w:sz="4" w:space="0" w:color="auto"/>
            </w:tcBorders>
            <w:shd w:val="clear" w:color="000000" w:fill="BDD6EE"/>
            <w:vAlign w:val="center"/>
            <w:hideMark/>
          </w:tcPr>
          <w:p w14:paraId="0D3585E7" w14:textId="77777777" w:rsidR="00BC0683" w:rsidRPr="00BC0683" w:rsidRDefault="00BC0683" w:rsidP="00BC0683">
            <w:pPr>
              <w:spacing w:after="0" w:line="240" w:lineRule="auto"/>
              <w:jc w:val="center"/>
              <w:rPr>
                <w:rFonts w:ascii="Calibri" w:eastAsia="Times New Roman" w:hAnsi="Calibri" w:cs="Calibri"/>
                <w:b/>
                <w:bCs/>
                <w:color w:val="000000"/>
                <w:kern w:val="0"/>
                <w:sz w:val="22"/>
                <w:szCs w:val="22"/>
                <w:lang w:eastAsia="pt-BR"/>
                <w14:ligatures w14:val="none"/>
              </w:rPr>
            </w:pPr>
            <w:r w:rsidRPr="00BC0683">
              <w:rPr>
                <w:rFonts w:ascii="Calibri" w:eastAsia="Times New Roman" w:hAnsi="Calibri" w:cs="Calibri"/>
                <w:b/>
                <w:bCs/>
                <w:color w:val="000000"/>
                <w:kern w:val="0"/>
                <w:sz w:val="22"/>
                <w:szCs w:val="22"/>
                <w:lang w:eastAsia="pt-BR"/>
                <w14:ligatures w14:val="none"/>
              </w:rPr>
              <w:t> </w:t>
            </w:r>
          </w:p>
        </w:tc>
      </w:tr>
      <w:tr w:rsidR="00BC0683" w:rsidRPr="00BC0683" w14:paraId="01E2E57F" w14:textId="77777777" w:rsidTr="00BC0683">
        <w:trPr>
          <w:trHeight w:val="300"/>
        </w:trPr>
        <w:tc>
          <w:tcPr>
            <w:tcW w:w="338" w:type="dxa"/>
            <w:tcBorders>
              <w:top w:val="nil"/>
              <w:left w:val="single" w:sz="4" w:space="0" w:color="auto"/>
              <w:bottom w:val="single" w:sz="4" w:space="0" w:color="auto"/>
              <w:right w:val="single" w:sz="4" w:space="0" w:color="auto"/>
            </w:tcBorders>
            <w:noWrap/>
            <w:vAlign w:val="center"/>
            <w:hideMark/>
          </w:tcPr>
          <w:p w14:paraId="20A2562E"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2</w:t>
            </w:r>
          </w:p>
        </w:tc>
        <w:tc>
          <w:tcPr>
            <w:tcW w:w="9580" w:type="dxa"/>
            <w:gridSpan w:val="3"/>
            <w:tcBorders>
              <w:top w:val="single" w:sz="4" w:space="0" w:color="auto"/>
              <w:left w:val="single" w:sz="4" w:space="0" w:color="auto"/>
              <w:bottom w:val="single" w:sz="4" w:space="0" w:color="auto"/>
              <w:right w:val="single" w:sz="4" w:space="0" w:color="000000"/>
            </w:tcBorders>
            <w:vAlign w:val="center"/>
            <w:hideMark/>
          </w:tcPr>
          <w:p w14:paraId="0ED0F8BB" w14:textId="77777777" w:rsidR="00BC0683" w:rsidRPr="00BC0683" w:rsidRDefault="00BC0683" w:rsidP="00BC0683">
            <w:pPr>
              <w:spacing w:after="0" w:line="240" w:lineRule="auto"/>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LOCAÇÃO DE EQUIPAMENTOS</w:t>
            </w:r>
          </w:p>
        </w:tc>
      </w:tr>
      <w:tr w:rsidR="00BC0683" w:rsidRPr="00BC0683" w14:paraId="1A36739D" w14:textId="77777777" w:rsidTr="00BC0683">
        <w:trPr>
          <w:trHeight w:val="300"/>
        </w:trPr>
        <w:tc>
          <w:tcPr>
            <w:tcW w:w="3681" w:type="dxa"/>
            <w:gridSpan w:val="2"/>
            <w:tcBorders>
              <w:top w:val="single" w:sz="4" w:space="0" w:color="auto"/>
              <w:left w:val="single" w:sz="4" w:space="0" w:color="auto"/>
              <w:bottom w:val="single" w:sz="4" w:space="0" w:color="auto"/>
              <w:right w:val="single" w:sz="4" w:space="0" w:color="000000"/>
            </w:tcBorders>
            <w:shd w:val="clear" w:color="000000" w:fill="C5D9F1"/>
            <w:vAlign w:val="center"/>
            <w:hideMark/>
          </w:tcPr>
          <w:p w14:paraId="788AD827" w14:textId="77777777" w:rsidR="00BC0683" w:rsidRPr="00BC0683" w:rsidRDefault="00BC0683" w:rsidP="00BC0683">
            <w:pPr>
              <w:spacing w:after="0" w:line="240" w:lineRule="auto"/>
              <w:jc w:val="center"/>
              <w:rPr>
                <w:rFonts w:ascii="Calibri" w:eastAsia="Times New Roman" w:hAnsi="Calibri" w:cs="Calibri"/>
                <w:b/>
                <w:bCs/>
                <w:color w:val="000000"/>
                <w:kern w:val="0"/>
                <w:sz w:val="22"/>
                <w:szCs w:val="22"/>
                <w:lang w:eastAsia="pt-BR"/>
                <w14:ligatures w14:val="none"/>
              </w:rPr>
            </w:pPr>
            <w:r w:rsidRPr="00BC0683">
              <w:rPr>
                <w:rFonts w:ascii="Calibri" w:eastAsia="Times New Roman" w:hAnsi="Calibri" w:cs="Calibri"/>
                <w:b/>
                <w:bCs/>
                <w:color w:val="000000"/>
                <w:kern w:val="0"/>
                <w:sz w:val="22"/>
                <w:szCs w:val="22"/>
                <w:lang w:eastAsia="pt-BR"/>
                <w14:ligatures w14:val="none"/>
              </w:rPr>
              <w:t>EMPRESA</w:t>
            </w:r>
          </w:p>
        </w:tc>
        <w:tc>
          <w:tcPr>
            <w:tcW w:w="2126" w:type="dxa"/>
            <w:tcBorders>
              <w:top w:val="nil"/>
              <w:left w:val="nil"/>
              <w:bottom w:val="single" w:sz="4" w:space="0" w:color="auto"/>
              <w:right w:val="single" w:sz="4" w:space="0" w:color="auto"/>
            </w:tcBorders>
            <w:shd w:val="clear" w:color="000000" w:fill="C5D9F1"/>
            <w:vAlign w:val="center"/>
            <w:hideMark/>
          </w:tcPr>
          <w:p w14:paraId="01935805" w14:textId="77777777" w:rsidR="00BC0683" w:rsidRPr="00BC0683" w:rsidRDefault="00BC0683" w:rsidP="00BC0683">
            <w:pPr>
              <w:spacing w:after="0" w:line="240" w:lineRule="auto"/>
              <w:jc w:val="center"/>
              <w:rPr>
                <w:rFonts w:ascii="Calibri" w:eastAsia="Times New Roman" w:hAnsi="Calibri" w:cs="Calibri"/>
                <w:b/>
                <w:bCs/>
                <w:color w:val="000000"/>
                <w:kern w:val="0"/>
                <w:sz w:val="22"/>
                <w:szCs w:val="22"/>
                <w:lang w:eastAsia="pt-BR"/>
                <w14:ligatures w14:val="none"/>
              </w:rPr>
            </w:pPr>
            <w:r w:rsidRPr="00BC0683">
              <w:rPr>
                <w:rFonts w:ascii="Calibri" w:eastAsia="Times New Roman" w:hAnsi="Calibri" w:cs="Calibri"/>
                <w:b/>
                <w:bCs/>
                <w:color w:val="000000"/>
                <w:kern w:val="0"/>
                <w:sz w:val="22"/>
                <w:szCs w:val="22"/>
                <w:lang w:eastAsia="pt-BR"/>
                <w14:ligatures w14:val="none"/>
              </w:rPr>
              <w:t>CNPJ/CPF</w:t>
            </w:r>
          </w:p>
        </w:tc>
        <w:tc>
          <w:tcPr>
            <w:tcW w:w="4111" w:type="dxa"/>
            <w:tcBorders>
              <w:top w:val="nil"/>
              <w:left w:val="nil"/>
              <w:bottom w:val="single" w:sz="4" w:space="0" w:color="auto"/>
              <w:right w:val="single" w:sz="4" w:space="0" w:color="auto"/>
            </w:tcBorders>
            <w:shd w:val="clear" w:color="000000" w:fill="C5D9F1"/>
            <w:vAlign w:val="center"/>
            <w:hideMark/>
          </w:tcPr>
          <w:p w14:paraId="0CA46800" w14:textId="77777777" w:rsidR="00BC0683" w:rsidRPr="00BC0683" w:rsidRDefault="00BC0683" w:rsidP="00BC0683">
            <w:pPr>
              <w:spacing w:after="0" w:line="240" w:lineRule="auto"/>
              <w:jc w:val="center"/>
              <w:rPr>
                <w:rFonts w:ascii="Calibri" w:eastAsia="Times New Roman" w:hAnsi="Calibri" w:cs="Calibri"/>
                <w:b/>
                <w:bCs/>
                <w:color w:val="000000"/>
                <w:kern w:val="0"/>
                <w:sz w:val="22"/>
                <w:szCs w:val="22"/>
                <w:lang w:eastAsia="pt-BR"/>
                <w14:ligatures w14:val="none"/>
              </w:rPr>
            </w:pPr>
            <w:r w:rsidRPr="00BC0683">
              <w:rPr>
                <w:rFonts w:ascii="Calibri" w:eastAsia="Times New Roman" w:hAnsi="Calibri" w:cs="Calibri"/>
                <w:b/>
                <w:bCs/>
                <w:color w:val="000000"/>
                <w:kern w:val="0"/>
                <w:sz w:val="22"/>
                <w:szCs w:val="22"/>
                <w:lang w:eastAsia="pt-BR"/>
                <w14:ligatures w14:val="none"/>
              </w:rPr>
              <w:t>FONTE</w:t>
            </w:r>
          </w:p>
        </w:tc>
      </w:tr>
      <w:tr w:rsidR="00BC0683" w:rsidRPr="00BC0683" w14:paraId="110584BF" w14:textId="77777777" w:rsidTr="00BC0683">
        <w:trPr>
          <w:trHeight w:val="900"/>
        </w:trPr>
        <w:tc>
          <w:tcPr>
            <w:tcW w:w="3681" w:type="dxa"/>
            <w:gridSpan w:val="2"/>
            <w:tcBorders>
              <w:top w:val="single" w:sz="4" w:space="0" w:color="auto"/>
              <w:left w:val="single" w:sz="4" w:space="0" w:color="auto"/>
              <w:bottom w:val="single" w:sz="4" w:space="0" w:color="auto"/>
              <w:right w:val="single" w:sz="4" w:space="0" w:color="000000"/>
            </w:tcBorders>
            <w:vAlign w:val="center"/>
            <w:hideMark/>
          </w:tcPr>
          <w:p w14:paraId="35FE0213"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TM SOLUÇÕES INTEGRADAS LTDA</w:t>
            </w:r>
          </w:p>
        </w:tc>
        <w:tc>
          <w:tcPr>
            <w:tcW w:w="2126" w:type="dxa"/>
            <w:tcBorders>
              <w:top w:val="nil"/>
              <w:left w:val="nil"/>
              <w:bottom w:val="single" w:sz="4" w:space="0" w:color="auto"/>
              <w:right w:val="single" w:sz="4" w:space="0" w:color="auto"/>
            </w:tcBorders>
            <w:vAlign w:val="center"/>
            <w:hideMark/>
          </w:tcPr>
          <w:p w14:paraId="6CA25F4A"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21.592.515/0001-06</w:t>
            </w:r>
          </w:p>
        </w:tc>
        <w:tc>
          <w:tcPr>
            <w:tcW w:w="4111" w:type="dxa"/>
            <w:tcBorders>
              <w:top w:val="nil"/>
              <w:left w:val="nil"/>
              <w:bottom w:val="single" w:sz="4" w:space="0" w:color="auto"/>
              <w:right w:val="single" w:sz="4" w:space="0" w:color="auto"/>
            </w:tcBorders>
            <w:vAlign w:val="center"/>
            <w:hideMark/>
          </w:tcPr>
          <w:p w14:paraId="2C2E8DE0"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PREFEITURA DE ACOPIARA CONTRATO Nº 202510280001 - DISPENSA ELETRONICA DE LICITAÇÃO Nº DL 017/2025-SMS</w:t>
            </w:r>
          </w:p>
        </w:tc>
      </w:tr>
      <w:tr w:rsidR="00BC0683" w:rsidRPr="00BC0683" w14:paraId="3580299F" w14:textId="77777777" w:rsidTr="00BC0683">
        <w:trPr>
          <w:trHeight w:val="1200"/>
        </w:trPr>
        <w:tc>
          <w:tcPr>
            <w:tcW w:w="3681" w:type="dxa"/>
            <w:gridSpan w:val="2"/>
            <w:tcBorders>
              <w:top w:val="single" w:sz="4" w:space="0" w:color="auto"/>
              <w:left w:val="single" w:sz="4" w:space="0" w:color="auto"/>
              <w:bottom w:val="single" w:sz="4" w:space="0" w:color="auto"/>
              <w:right w:val="single" w:sz="4" w:space="0" w:color="000000"/>
            </w:tcBorders>
            <w:vAlign w:val="center"/>
            <w:hideMark/>
          </w:tcPr>
          <w:p w14:paraId="1BC259F9"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TEM SOLUCÕES E TECNOLOGIA LTDA</w:t>
            </w:r>
          </w:p>
        </w:tc>
        <w:tc>
          <w:tcPr>
            <w:tcW w:w="2126" w:type="dxa"/>
            <w:tcBorders>
              <w:top w:val="nil"/>
              <w:left w:val="nil"/>
              <w:bottom w:val="single" w:sz="4" w:space="0" w:color="auto"/>
              <w:right w:val="single" w:sz="4" w:space="0" w:color="auto"/>
            </w:tcBorders>
            <w:vAlign w:val="center"/>
            <w:hideMark/>
          </w:tcPr>
          <w:p w14:paraId="0A025CFC"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 xml:space="preserve"> 09.452.421/0001-28 </w:t>
            </w:r>
          </w:p>
        </w:tc>
        <w:tc>
          <w:tcPr>
            <w:tcW w:w="4111" w:type="dxa"/>
            <w:tcBorders>
              <w:top w:val="nil"/>
              <w:left w:val="nil"/>
              <w:bottom w:val="single" w:sz="4" w:space="0" w:color="auto"/>
              <w:right w:val="single" w:sz="4" w:space="0" w:color="auto"/>
            </w:tcBorders>
            <w:vAlign w:val="center"/>
            <w:hideMark/>
          </w:tcPr>
          <w:p w14:paraId="17B5D384"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CONSÓRCIO INTERMUNICIPAL DE SAÚDE E SERVIÇOS DO ALTO DO RIO PARÁ – CISPARA</w:t>
            </w:r>
            <w:r w:rsidRPr="00BC0683">
              <w:rPr>
                <w:rFonts w:ascii="Calibri" w:eastAsia="Times New Roman" w:hAnsi="Calibri" w:cs="Calibri"/>
                <w:color w:val="000000"/>
                <w:kern w:val="0"/>
                <w:sz w:val="22"/>
                <w:szCs w:val="22"/>
                <w:lang w:eastAsia="pt-BR"/>
                <w14:ligatures w14:val="none"/>
              </w:rPr>
              <w:br/>
              <w:t xml:space="preserve">ATA DE REGISTRO DE PREÇOS Nº 62/2025 </w:t>
            </w:r>
            <w:r w:rsidRPr="00BC0683">
              <w:rPr>
                <w:rFonts w:ascii="Calibri" w:eastAsia="Times New Roman" w:hAnsi="Calibri" w:cs="Calibri"/>
                <w:color w:val="000000"/>
                <w:kern w:val="0"/>
                <w:sz w:val="22"/>
                <w:szCs w:val="22"/>
                <w:lang w:eastAsia="pt-BR"/>
                <w14:ligatures w14:val="none"/>
              </w:rPr>
              <w:br/>
              <w:t xml:space="preserve">PROCESSO LICITATÓRIO Nº 50/2024 </w:t>
            </w:r>
          </w:p>
        </w:tc>
      </w:tr>
      <w:tr w:rsidR="00BC0683" w:rsidRPr="00BC0683" w14:paraId="2CDB6FED" w14:textId="77777777" w:rsidTr="00BC0683">
        <w:trPr>
          <w:trHeight w:val="900"/>
        </w:trPr>
        <w:tc>
          <w:tcPr>
            <w:tcW w:w="3681" w:type="dxa"/>
            <w:gridSpan w:val="2"/>
            <w:tcBorders>
              <w:top w:val="single" w:sz="4" w:space="0" w:color="auto"/>
              <w:left w:val="single" w:sz="4" w:space="0" w:color="auto"/>
              <w:bottom w:val="single" w:sz="4" w:space="0" w:color="auto"/>
              <w:right w:val="single" w:sz="4" w:space="0" w:color="000000"/>
            </w:tcBorders>
            <w:vAlign w:val="center"/>
            <w:hideMark/>
          </w:tcPr>
          <w:p w14:paraId="10C99B38"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UNIVEN LTDA</w:t>
            </w:r>
          </w:p>
        </w:tc>
        <w:tc>
          <w:tcPr>
            <w:tcW w:w="2126" w:type="dxa"/>
            <w:tcBorders>
              <w:top w:val="nil"/>
              <w:left w:val="nil"/>
              <w:bottom w:val="single" w:sz="4" w:space="0" w:color="auto"/>
              <w:right w:val="single" w:sz="4" w:space="0" w:color="auto"/>
            </w:tcBorders>
            <w:vAlign w:val="center"/>
            <w:hideMark/>
          </w:tcPr>
          <w:p w14:paraId="215480BF"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48.146.804/0002-00</w:t>
            </w:r>
          </w:p>
        </w:tc>
        <w:tc>
          <w:tcPr>
            <w:tcW w:w="4111" w:type="dxa"/>
            <w:tcBorders>
              <w:top w:val="nil"/>
              <w:left w:val="nil"/>
              <w:bottom w:val="single" w:sz="4" w:space="0" w:color="auto"/>
              <w:right w:val="single" w:sz="4" w:space="0" w:color="auto"/>
            </w:tcBorders>
            <w:vAlign w:val="center"/>
            <w:hideMark/>
          </w:tcPr>
          <w:p w14:paraId="41DBEB37"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 xml:space="preserve"> MUNICÍPIO DE BENTO GONÇALVES</w:t>
            </w:r>
            <w:r w:rsidRPr="00BC0683">
              <w:rPr>
                <w:rFonts w:ascii="Calibri" w:eastAsia="Times New Roman" w:hAnsi="Calibri" w:cs="Calibri"/>
                <w:color w:val="000000"/>
                <w:kern w:val="0"/>
                <w:sz w:val="22"/>
                <w:szCs w:val="22"/>
                <w:lang w:eastAsia="pt-BR"/>
                <w14:ligatures w14:val="none"/>
              </w:rPr>
              <w:br/>
              <w:t>CONTRATO DE PRESTAÇÃO DE SERVIÇOS Nº 171/2025</w:t>
            </w:r>
          </w:p>
        </w:tc>
      </w:tr>
      <w:tr w:rsidR="00BC0683" w:rsidRPr="00BC0683" w14:paraId="1DC44812" w14:textId="77777777" w:rsidTr="00BC0683">
        <w:trPr>
          <w:trHeight w:val="1500"/>
        </w:trPr>
        <w:tc>
          <w:tcPr>
            <w:tcW w:w="3681" w:type="dxa"/>
            <w:gridSpan w:val="2"/>
            <w:tcBorders>
              <w:top w:val="single" w:sz="4" w:space="0" w:color="auto"/>
              <w:left w:val="single" w:sz="4" w:space="0" w:color="auto"/>
              <w:bottom w:val="single" w:sz="4" w:space="0" w:color="auto"/>
              <w:right w:val="single" w:sz="4" w:space="0" w:color="000000"/>
            </w:tcBorders>
            <w:vAlign w:val="center"/>
            <w:hideMark/>
          </w:tcPr>
          <w:p w14:paraId="7961B3DB"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 xml:space="preserve">WANDERLEY MEDICINA DIAGNOSTICA </w:t>
            </w:r>
            <w:r w:rsidRPr="00BC0683">
              <w:rPr>
                <w:rFonts w:ascii="Calibri" w:eastAsia="Times New Roman" w:hAnsi="Calibri" w:cs="Calibri"/>
                <w:color w:val="000000"/>
                <w:kern w:val="0"/>
                <w:sz w:val="22"/>
                <w:szCs w:val="22"/>
                <w:lang w:eastAsia="pt-BR"/>
                <w14:ligatures w14:val="none"/>
              </w:rPr>
              <w:br/>
              <w:t>LTDA</w:t>
            </w:r>
          </w:p>
        </w:tc>
        <w:tc>
          <w:tcPr>
            <w:tcW w:w="2126" w:type="dxa"/>
            <w:tcBorders>
              <w:top w:val="nil"/>
              <w:left w:val="nil"/>
              <w:bottom w:val="single" w:sz="4" w:space="0" w:color="auto"/>
              <w:right w:val="single" w:sz="4" w:space="0" w:color="auto"/>
            </w:tcBorders>
            <w:vAlign w:val="center"/>
            <w:hideMark/>
          </w:tcPr>
          <w:p w14:paraId="343DD3D1"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11.149.864/0001-96</w:t>
            </w:r>
          </w:p>
        </w:tc>
        <w:tc>
          <w:tcPr>
            <w:tcW w:w="4111" w:type="dxa"/>
            <w:tcBorders>
              <w:top w:val="nil"/>
              <w:left w:val="nil"/>
              <w:bottom w:val="single" w:sz="4" w:space="0" w:color="auto"/>
              <w:right w:val="single" w:sz="4" w:space="0" w:color="auto"/>
            </w:tcBorders>
            <w:vAlign w:val="center"/>
            <w:hideMark/>
          </w:tcPr>
          <w:p w14:paraId="42F3CB1F"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Prefeitura Municipal de São Bento</w:t>
            </w:r>
            <w:r w:rsidRPr="00BC0683">
              <w:rPr>
                <w:rFonts w:ascii="Calibri" w:eastAsia="Times New Roman" w:hAnsi="Calibri" w:cs="Calibri"/>
                <w:color w:val="000000"/>
                <w:kern w:val="0"/>
                <w:sz w:val="22"/>
                <w:szCs w:val="22"/>
                <w:lang w:eastAsia="pt-BR"/>
                <w14:ligatures w14:val="none"/>
              </w:rPr>
              <w:br/>
              <w:t xml:space="preserve">PREGÃO ELETRÔNICO Nº 00071/2025 </w:t>
            </w:r>
            <w:r w:rsidRPr="00BC0683">
              <w:rPr>
                <w:rFonts w:ascii="Calibri" w:eastAsia="Times New Roman" w:hAnsi="Calibri" w:cs="Calibri"/>
                <w:color w:val="000000"/>
                <w:kern w:val="0"/>
                <w:sz w:val="22"/>
                <w:szCs w:val="22"/>
                <w:lang w:eastAsia="pt-BR"/>
                <w14:ligatures w14:val="none"/>
              </w:rPr>
              <w:br/>
              <w:t xml:space="preserve">PROCESSO ADMINISTRATIVO Nº 250725PE00071 </w:t>
            </w:r>
            <w:r w:rsidRPr="00BC0683">
              <w:rPr>
                <w:rFonts w:ascii="Calibri" w:eastAsia="Times New Roman" w:hAnsi="Calibri" w:cs="Calibri"/>
                <w:color w:val="000000"/>
                <w:kern w:val="0"/>
                <w:sz w:val="22"/>
                <w:szCs w:val="22"/>
                <w:lang w:eastAsia="pt-BR"/>
                <w14:ligatures w14:val="none"/>
              </w:rPr>
              <w:br/>
              <w:t xml:space="preserve">CONTRATO Nº: 10307/2025-SDC </w:t>
            </w:r>
          </w:p>
        </w:tc>
      </w:tr>
      <w:tr w:rsidR="00BC0683" w:rsidRPr="00BC0683" w14:paraId="14575C01" w14:textId="77777777" w:rsidTr="00BC0683">
        <w:trPr>
          <w:trHeight w:val="2100"/>
        </w:trPr>
        <w:tc>
          <w:tcPr>
            <w:tcW w:w="3681" w:type="dxa"/>
            <w:gridSpan w:val="2"/>
            <w:tcBorders>
              <w:top w:val="single" w:sz="4" w:space="0" w:color="auto"/>
              <w:left w:val="single" w:sz="4" w:space="0" w:color="auto"/>
              <w:bottom w:val="single" w:sz="4" w:space="0" w:color="auto"/>
              <w:right w:val="single" w:sz="4" w:space="0" w:color="000000"/>
            </w:tcBorders>
            <w:vAlign w:val="center"/>
            <w:hideMark/>
          </w:tcPr>
          <w:p w14:paraId="0E0D8BEC"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 xml:space="preserve">CMT SERVIÇOS MÉDICOS LTDA </w:t>
            </w:r>
          </w:p>
        </w:tc>
        <w:tc>
          <w:tcPr>
            <w:tcW w:w="2126" w:type="dxa"/>
            <w:tcBorders>
              <w:top w:val="nil"/>
              <w:left w:val="nil"/>
              <w:bottom w:val="single" w:sz="4" w:space="0" w:color="auto"/>
              <w:right w:val="single" w:sz="4" w:space="0" w:color="auto"/>
            </w:tcBorders>
            <w:vAlign w:val="center"/>
            <w:hideMark/>
          </w:tcPr>
          <w:p w14:paraId="38BD84BF"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31.763.090/0001-04</w:t>
            </w:r>
          </w:p>
        </w:tc>
        <w:tc>
          <w:tcPr>
            <w:tcW w:w="4111" w:type="dxa"/>
            <w:tcBorders>
              <w:top w:val="nil"/>
              <w:left w:val="nil"/>
              <w:bottom w:val="single" w:sz="4" w:space="0" w:color="auto"/>
              <w:right w:val="single" w:sz="4" w:space="0" w:color="auto"/>
            </w:tcBorders>
            <w:vAlign w:val="center"/>
            <w:hideMark/>
          </w:tcPr>
          <w:p w14:paraId="599A6D13"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 xml:space="preserve"> CONSÓRCIO INTERMUNICIPAL DE SAÚDE E SERVIÇOS DO ALTO DO RIO PARÁ – CISPARA</w:t>
            </w:r>
            <w:r w:rsidRPr="00BC0683">
              <w:rPr>
                <w:rFonts w:ascii="Calibri" w:eastAsia="Times New Roman" w:hAnsi="Calibri" w:cs="Calibri"/>
                <w:color w:val="000000"/>
                <w:kern w:val="0"/>
                <w:sz w:val="22"/>
                <w:szCs w:val="22"/>
                <w:lang w:eastAsia="pt-BR"/>
                <w14:ligatures w14:val="none"/>
              </w:rPr>
              <w:br/>
              <w:t xml:space="preserve">ATA DE REGISTRO DE PREÇOS Nº 61/2025 </w:t>
            </w:r>
            <w:r w:rsidRPr="00BC0683">
              <w:rPr>
                <w:rFonts w:ascii="Calibri" w:eastAsia="Times New Roman" w:hAnsi="Calibri" w:cs="Calibri"/>
                <w:color w:val="000000"/>
                <w:kern w:val="0"/>
                <w:sz w:val="22"/>
                <w:szCs w:val="22"/>
                <w:lang w:eastAsia="pt-BR"/>
                <w14:ligatures w14:val="none"/>
              </w:rPr>
              <w:br/>
              <w:t xml:space="preserve">PROCESSO LICITATÓRIO Nº 50/2024 </w:t>
            </w:r>
            <w:r w:rsidRPr="00BC0683">
              <w:rPr>
                <w:rFonts w:ascii="Calibri" w:eastAsia="Times New Roman" w:hAnsi="Calibri" w:cs="Calibri"/>
                <w:color w:val="000000"/>
                <w:kern w:val="0"/>
                <w:sz w:val="22"/>
                <w:szCs w:val="22"/>
                <w:lang w:eastAsia="pt-BR"/>
                <w14:ligatures w14:val="none"/>
              </w:rPr>
              <w:br/>
              <w:t xml:space="preserve">MODALIDADE: PREGÃO ELETRÔNICO Nº 28/2024 </w:t>
            </w:r>
            <w:r w:rsidRPr="00BC0683">
              <w:rPr>
                <w:rFonts w:ascii="Calibri" w:eastAsia="Times New Roman" w:hAnsi="Calibri" w:cs="Calibri"/>
                <w:color w:val="000000"/>
                <w:kern w:val="0"/>
                <w:sz w:val="22"/>
                <w:szCs w:val="22"/>
                <w:lang w:eastAsia="pt-BR"/>
                <w14:ligatures w14:val="none"/>
              </w:rPr>
              <w:br/>
              <w:t>REGISTRO DE PREÇOS N° 28/2024</w:t>
            </w:r>
          </w:p>
        </w:tc>
      </w:tr>
      <w:tr w:rsidR="00BC0683" w:rsidRPr="00BC0683" w14:paraId="202EE5B5" w14:textId="77777777" w:rsidTr="00BC0683">
        <w:trPr>
          <w:trHeight w:val="900"/>
        </w:trPr>
        <w:tc>
          <w:tcPr>
            <w:tcW w:w="3681" w:type="dxa"/>
            <w:gridSpan w:val="2"/>
            <w:tcBorders>
              <w:top w:val="single" w:sz="4" w:space="0" w:color="auto"/>
              <w:left w:val="single" w:sz="4" w:space="0" w:color="auto"/>
              <w:bottom w:val="single" w:sz="4" w:space="0" w:color="auto"/>
              <w:right w:val="single" w:sz="4" w:space="0" w:color="000000"/>
            </w:tcBorders>
            <w:vAlign w:val="center"/>
            <w:hideMark/>
          </w:tcPr>
          <w:p w14:paraId="76714DA1"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RADIOVIDA DIAGNÓSTICO POR IMAGEM LTDA</w:t>
            </w:r>
          </w:p>
        </w:tc>
        <w:tc>
          <w:tcPr>
            <w:tcW w:w="2126" w:type="dxa"/>
            <w:tcBorders>
              <w:top w:val="nil"/>
              <w:left w:val="nil"/>
              <w:bottom w:val="single" w:sz="4" w:space="0" w:color="auto"/>
              <w:right w:val="single" w:sz="4" w:space="0" w:color="auto"/>
            </w:tcBorders>
            <w:vAlign w:val="center"/>
            <w:hideMark/>
          </w:tcPr>
          <w:p w14:paraId="73BC0D53"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05.634.137/0001-11</w:t>
            </w:r>
          </w:p>
        </w:tc>
        <w:tc>
          <w:tcPr>
            <w:tcW w:w="4111" w:type="dxa"/>
            <w:tcBorders>
              <w:top w:val="nil"/>
              <w:left w:val="nil"/>
              <w:bottom w:val="single" w:sz="4" w:space="0" w:color="auto"/>
              <w:right w:val="single" w:sz="4" w:space="0" w:color="auto"/>
            </w:tcBorders>
            <w:vAlign w:val="center"/>
            <w:hideMark/>
          </w:tcPr>
          <w:p w14:paraId="10582277"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MUNICÍPIO DE PORTO REAL</w:t>
            </w:r>
            <w:r w:rsidRPr="00BC0683">
              <w:rPr>
                <w:rFonts w:ascii="Calibri" w:eastAsia="Times New Roman" w:hAnsi="Calibri" w:cs="Calibri"/>
                <w:color w:val="000000"/>
                <w:kern w:val="0"/>
                <w:sz w:val="22"/>
                <w:szCs w:val="22"/>
                <w:lang w:eastAsia="pt-BR"/>
                <w14:ligatures w14:val="none"/>
              </w:rPr>
              <w:br/>
              <w:t>TERMO DE CONTRATO Nº 036/2025</w:t>
            </w:r>
            <w:r w:rsidRPr="00BC0683">
              <w:rPr>
                <w:rFonts w:ascii="Calibri" w:eastAsia="Times New Roman" w:hAnsi="Calibri" w:cs="Calibri"/>
                <w:color w:val="000000"/>
                <w:kern w:val="0"/>
                <w:sz w:val="22"/>
                <w:szCs w:val="22"/>
                <w:lang w:eastAsia="pt-BR"/>
                <w14:ligatures w14:val="none"/>
              </w:rPr>
              <w:br/>
              <w:t>LICITAÇÃO Nº 90025/2025</w:t>
            </w:r>
          </w:p>
        </w:tc>
      </w:tr>
      <w:tr w:rsidR="00BC0683" w:rsidRPr="00BC0683" w14:paraId="734136E7" w14:textId="77777777" w:rsidTr="00BC0683">
        <w:trPr>
          <w:trHeight w:val="300"/>
        </w:trPr>
        <w:tc>
          <w:tcPr>
            <w:tcW w:w="338" w:type="dxa"/>
            <w:tcBorders>
              <w:top w:val="single" w:sz="4" w:space="0" w:color="auto"/>
              <w:left w:val="single" w:sz="4" w:space="0" w:color="auto"/>
              <w:bottom w:val="single" w:sz="4" w:space="0" w:color="auto"/>
              <w:right w:val="nil"/>
            </w:tcBorders>
            <w:vAlign w:val="center"/>
            <w:hideMark/>
          </w:tcPr>
          <w:p w14:paraId="422F0641"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lastRenderedPageBreak/>
              <w:t> </w:t>
            </w:r>
          </w:p>
        </w:tc>
        <w:tc>
          <w:tcPr>
            <w:tcW w:w="3343" w:type="dxa"/>
            <w:tcBorders>
              <w:top w:val="nil"/>
              <w:left w:val="nil"/>
              <w:bottom w:val="single" w:sz="4" w:space="0" w:color="auto"/>
              <w:right w:val="nil"/>
            </w:tcBorders>
            <w:vAlign w:val="center"/>
            <w:hideMark/>
          </w:tcPr>
          <w:p w14:paraId="210FB99E"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 </w:t>
            </w:r>
          </w:p>
        </w:tc>
        <w:tc>
          <w:tcPr>
            <w:tcW w:w="2126" w:type="dxa"/>
            <w:tcBorders>
              <w:top w:val="nil"/>
              <w:left w:val="nil"/>
              <w:bottom w:val="single" w:sz="4" w:space="0" w:color="auto"/>
              <w:right w:val="nil"/>
            </w:tcBorders>
            <w:vAlign w:val="center"/>
            <w:hideMark/>
          </w:tcPr>
          <w:p w14:paraId="7350993E"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 </w:t>
            </w:r>
          </w:p>
        </w:tc>
        <w:tc>
          <w:tcPr>
            <w:tcW w:w="4111" w:type="dxa"/>
            <w:tcBorders>
              <w:top w:val="nil"/>
              <w:left w:val="nil"/>
              <w:bottom w:val="single" w:sz="4" w:space="0" w:color="auto"/>
              <w:right w:val="single" w:sz="4" w:space="0" w:color="auto"/>
            </w:tcBorders>
            <w:vAlign w:val="center"/>
            <w:hideMark/>
          </w:tcPr>
          <w:p w14:paraId="7613DE39"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 </w:t>
            </w:r>
          </w:p>
        </w:tc>
      </w:tr>
      <w:tr w:rsidR="00BC0683" w:rsidRPr="00BC0683" w14:paraId="01E7288B" w14:textId="77777777" w:rsidTr="00BC0683">
        <w:trPr>
          <w:trHeight w:val="300"/>
        </w:trPr>
        <w:tc>
          <w:tcPr>
            <w:tcW w:w="338" w:type="dxa"/>
            <w:tcBorders>
              <w:top w:val="single" w:sz="4" w:space="0" w:color="auto"/>
              <w:left w:val="single" w:sz="4" w:space="0" w:color="auto"/>
              <w:bottom w:val="single" w:sz="4" w:space="0" w:color="auto"/>
              <w:right w:val="single" w:sz="4" w:space="0" w:color="auto"/>
            </w:tcBorders>
            <w:shd w:val="clear" w:color="000000" w:fill="BDD6EE"/>
            <w:noWrap/>
            <w:vAlign w:val="center"/>
            <w:hideMark/>
          </w:tcPr>
          <w:p w14:paraId="27E4220C" w14:textId="77777777" w:rsidR="00BC0683" w:rsidRPr="00BC0683" w:rsidRDefault="00BC0683" w:rsidP="00BC0683">
            <w:pPr>
              <w:spacing w:after="0" w:line="240" w:lineRule="auto"/>
              <w:jc w:val="center"/>
              <w:rPr>
                <w:rFonts w:ascii="Calibri" w:eastAsia="Times New Roman" w:hAnsi="Calibri" w:cs="Calibri"/>
                <w:b/>
                <w:bCs/>
                <w:color w:val="000000"/>
                <w:kern w:val="0"/>
                <w:sz w:val="22"/>
                <w:szCs w:val="22"/>
                <w:lang w:eastAsia="pt-BR"/>
                <w14:ligatures w14:val="none"/>
              </w:rPr>
            </w:pPr>
            <w:r w:rsidRPr="00BC0683">
              <w:rPr>
                <w:rFonts w:ascii="Calibri" w:eastAsia="Times New Roman" w:hAnsi="Calibri" w:cs="Calibri"/>
                <w:b/>
                <w:bCs/>
                <w:color w:val="000000"/>
                <w:kern w:val="0"/>
                <w:sz w:val="22"/>
                <w:szCs w:val="22"/>
                <w:lang w:eastAsia="pt-BR"/>
                <w14:ligatures w14:val="none"/>
              </w:rPr>
              <w:t>ID</w:t>
            </w:r>
          </w:p>
        </w:tc>
        <w:tc>
          <w:tcPr>
            <w:tcW w:w="3343" w:type="dxa"/>
            <w:tcBorders>
              <w:top w:val="single" w:sz="4" w:space="0" w:color="auto"/>
              <w:left w:val="single" w:sz="4" w:space="0" w:color="auto"/>
              <w:bottom w:val="single" w:sz="4" w:space="0" w:color="auto"/>
              <w:right w:val="nil"/>
            </w:tcBorders>
            <w:shd w:val="clear" w:color="000000" w:fill="BDD6EE"/>
            <w:vAlign w:val="center"/>
            <w:hideMark/>
          </w:tcPr>
          <w:p w14:paraId="75FAF003" w14:textId="77777777" w:rsidR="00BC0683" w:rsidRPr="00BC0683" w:rsidRDefault="00BC0683" w:rsidP="00BC0683">
            <w:pPr>
              <w:spacing w:after="0" w:line="240" w:lineRule="auto"/>
              <w:rPr>
                <w:rFonts w:ascii="Calibri" w:eastAsia="Times New Roman" w:hAnsi="Calibri" w:cs="Calibri"/>
                <w:b/>
                <w:bCs/>
                <w:color w:val="000000"/>
                <w:kern w:val="0"/>
                <w:sz w:val="22"/>
                <w:szCs w:val="22"/>
                <w:lang w:eastAsia="pt-BR"/>
                <w14:ligatures w14:val="none"/>
              </w:rPr>
            </w:pPr>
            <w:r w:rsidRPr="00BC0683">
              <w:rPr>
                <w:rFonts w:ascii="Calibri" w:eastAsia="Times New Roman" w:hAnsi="Calibri" w:cs="Calibri"/>
                <w:b/>
                <w:bCs/>
                <w:color w:val="000000"/>
                <w:kern w:val="0"/>
                <w:sz w:val="22"/>
                <w:szCs w:val="22"/>
                <w:lang w:eastAsia="pt-BR"/>
                <w14:ligatures w14:val="none"/>
              </w:rPr>
              <w:t>DESCRIÇÃO DA SOLUÇÃO</w:t>
            </w:r>
          </w:p>
        </w:tc>
        <w:tc>
          <w:tcPr>
            <w:tcW w:w="2126" w:type="dxa"/>
            <w:tcBorders>
              <w:top w:val="nil"/>
              <w:left w:val="nil"/>
              <w:bottom w:val="single" w:sz="4" w:space="0" w:color="auto"/>
              <w:right w:val="nil"/>
            </w:tcBorders>
            <w:shd w:val="clear" w:color="000000" w:fill="BDD6EE"/>
            <w:vAlign w:val="center"/>
            <w:hideMark/>
          </w:tcPr>
          <w:p w14:paraId="36D69222" w14:textId="77777777" w:rsidR="00BC0683" w:rsidRPr="00BC0683" w:rsidRDefault="00BC0683" w:rsidP="00BC0683">
            <w:pPr>
              <w:spacing w:after="0" w:line="240" w:lineRule="auto"/>
              <w:rPr>
                <w:rFonts w:ascii="Calibri" w:eastAsia="Times New Roman" w:hAnsi="Calibri" w:cs="Calibri"/>
                <w:b/>
                <w:bCs/>
                <w:color w:val="000000"/>
                <w:kern w:val="0"/>
                <w:sz w:val="22"/>
                <w:szCs w:val="22"/>
                <w:lang w:eastAsia="pt-BR"/>
                <w14:ligatures w14:val="none"/>
              </w:rPr>
            </w:pPr>
            <w:r w:rsidRPr="00BC0683">
              <w:rPr>
                <w:rFonts w:ascii="Calibri" w:eastAsia="Times New Roman" w:hAnsi="Calibri" w:cs="Calibri"/>
                <w:b/>
                <w:bCs/>
                <w:color w:val="000000"/>
                <w:kern w:val="0"/>
                <w:sz w:val="22"/>
                <w:szCs w:val="22"/>
                <w:lang w:eastAsia="pt-BR"/>
                <w14:ligatures w14:val="none"/>
              </w:rPr>
              <w:t> </w:t>
            </w:r>
          </w:p>
        </w:tc>
        <w:tc>
          <w:tcPr>
            <w:tcW w:w="4111" w:type="dxa"/>
            <w:tcBorders>
              <w:top w:val="nil"/>
              <w:left w:val="nil"/>
              <w:bottom w:val="single" w:sz="4" w:space="0" w:color="auto"/>
              <w:right w:val="single" w:sz="4" w:space="0" w:color="auto"/>
            </w:tcBorders>
            <w:shd w:val="clear" w:color="000000" w:fill="BDD6EE"/>
            <w:vAlign w:val="center"/>
            <w:hideMark/>
          </w:tcPr>
          <w:p w14:paraId="60B103AF" w14:textId="77777777" w:rsidR="00BC0683" w:rsidRPr="00BC0683" w:rsidRDefault="00BC0683" w:rsidP="00BC0683">
            <w:pPr>
              <w:spacing w:after="0" w:line="240" w:lineRule="auto"/>
              <w:jc w:val="center"/>
              <w:rPr>
                <w:rFonts w:ascii="Calibri" w:eastAsia="Times New Roman" w:hAnsi="Calibri" w:cs="Calibri"/>
                <w:b/>
                <w:bCs/>
                <w:color w:val="000000"/>
                <w:kern w:val="0"/>
                <w:sz w:val="22"/>
                <w:szCs w:val="22"/>
                <w:lang w:eastAsia="pt-BR"/>
                <w14:ligatures w14:val="none"/>
              </w:rPr>
            </w:pPr>
            <w:r w:rsidRPr="00BC0683">
              <w:rPr>
                <w:rFonts w:ascii="Calibri" w:eastAsia="Times New Roman" w:hAnsi="Calibri" w:cs="Calibri"/>
                <w:b/>
                <w:bCs/>
                <w:color w:val="000000"/>
                <w:kern w:val="0"/>
                <w:sz w:val="22"/>
                <w:szCs w:val="22"/>
                <w:lang w:eastAsia="pt-BR"/>
                <w14:ligatures w14:val="none"/>
              </w:rPr>
              <w:t> </w:t>
            </w:r>
          </w:p>
        </w:tc>
      </w:tr>
      <w:tr w:rsidR="00BC0683" w:rsidRPr="00BC0683" w14:paraId="13BE219B" w14:textId="77777777" w:rsidTr="00BC0683">
        <w:trPr>
          <w:trHeight w:val="300"/>
        </w:trPr>
        <w:tc>
          <w:tcPr>
            <w:tcW w:w="338" w:type="dxa"/>
            <w:tcBorders>
              <w:top w:val="nil"/>
              <w:left w:val="single" w:sz="4" w:space="0" w:color="auto"/>
              <w:bottom w:val="single" w:sz="4" w:space="0" w:color="auto"/>
              <w:right w:val="single" w:sz="4" w:space="0" w:color="auto"/>
            </w:tcBorders>
            <w:noWrap/>
            <w:vAlign w:val="center"/>
            <w:hideMark/>
          </w:tcPr>
          <w:p w14:paraId="1C0B196A"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3</w:t>
            </w:r>
          </w:p>
        </w:tc>
        <w:tc>
          <w:tcPr>
            <w:tcW w:w="9580" w:type="dxa"/>
            <w:gridSpan w:val="3"/>
            <w:tcBorders>
              <w:top w:val="single" w:sz="4" w:space="0" w:color="auto"/>
              <w:left w:val="single" w:sz="4" w:space="0" w:color="auto"/>
              <w:bottom w:val="single" w:sz="4" w:space="0" w:color="auto"/>
              <w:right w:val="single" w:sz="4" w:space="0" w:color="000000"/>
            </w:tcBorders>
            <w:vAlign w:val="center"/>
            <w:hideMark/>
          </w:tcPr>
          <w:p w14:paraId="70DAC4D5" w14:textId="77777777" w:rsidR="00BC0683" w:rsidRPr="00BC0683" w:rsidRDefault="00BC0683" w:rsidP="00BC0683">
            <w:pPr>
              <w:spacing w:after="0" w:line="240" w:lineRule="auto"/>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CONTRATAÇÃO DE MÃO DE OBRA</w:t>
            </w:r>
          </w:p>
        </w:tc>
      </w:tr>
      <w:tr w:rsidR="00BC0683" w:rsidRPr="00BC0683" w14:paraId="2BF07019" w14:textId="77777777" w:rsidTr="00BC0683">
        <w:trPr>
          <w:trHeight w:val="300"/>
        </w:trPr>
        <w:tc>
          <w:tcPr>
            <w:tcW w:w="3681" w:type="dxa"/>
            <w:gridSpan w:val="2"/>
            <w:tcBorders>
              <w:top w:val="single" w:sz="4" w:space="0" w:color="auto"/>
              <w:left w:val="single" w:sz="4" w:space="0" w:color="auto"/>
              <w:bottom w:val="single" w:sz="4" w:space="0" w:color="auto"/>
              <w:right w:val="single" w:sz="4" w:space="0" w:color="000000"/>
            </w:tcBorders>
            <w:shd w:val="clear" w:color="000000" w:fill="C5D9F1"/>
            <w:vAlign w:val="center"/>
            <w:hideMark/>
          </w:tcPr>
          <w:p w14:paraId="001C0577" w14:textId="77777777" w:rsidR="00BC0683" w:rsidRPr="00BC0683" w:rsidRDefault="00BC0683" w:rsidP="00BC0683">
            <w:pPr>
              <w:spacing w:after="0" w:line="240" w:lineRule="auto"/>
              <w:jc w:val="center"/>
              <w:rPr>
                <w:rFonts w:ascii="Calibri" w:eastAsia="Times New Roman" w:hAnsi="Calibri" w:cs="Calibri"/>
                <w:b/>
                <w:bCs/>
                <w:color w:val="000000"/>
                <w:kern w:val="0"/>
                <w:sz w:val="22"/>
                <w:szCs w:val="22"/>
                <w:lang w:eastAsia="pt-BR"/>
                <w14:ligatures w14:val="none"/>
              </w:rPr>
            </w:pPr>
            <w:r w:rsidRPr="00BC0683">
              <w:rPr>
                <w:rFonts w:ascii="Calibri" w:eastAsia="Times New Roman" w:hAnsi="Calibri" w:cs="Calibri"/>
                <w:b/>
                <w:bCs/>
                <w:color w:val="000000"/>
                <w:kern w:val="0"/>
                <w:sz w:val="22"/>
                <w:szCs w:val="22"/>
                <w:lang w:eastAsia="pt-BR"/>
                <w14:ligatures w14:val="none"/>
              </w:rPr>
              <w:t>EMPRESA</w:t>
            </w:r>
          </w:p>
        </w:tc>
        <w:tc>
          <w:tcPr>
            <w:tcW w:w="2126" w:type="dxa"/>
            <w:tcBorders>
              <w:top w:val="nil"/>
              <w:left w:val="nil"/>
              <w:bottom w:val="single" w:sz="4" w:space="0" w:color="auto"/>
              <w:right w:val="single" w:sz="4" w:space="0" w:color="auto"/>
            </w:tcBorders>
            <w:shd w:val="clear" w:color="000000" w:fill="C5D9F1"/>
            <w:vAlign w:val="center"/>
            <w:hideMark/>
          </w:tcPr>
          <w:p w14:paraId="4E0A44A7" w14:textId="77777777" w:rsidR="00BC0683" w:rsidRPr="00BC0683" w:rsidRDefault="00BC0683" w:rsidP="00BC0683">
            <w:pPr>
              <w:spacing w:after="0" w:line="240" w:lineRule="auto"/>
              <w:jc w:val="center"/>
              <w:rPr>
                <w:rFonts w:ascii="Calibri" w:eastAsia="Times New Roman" w:hAnsi="Calibri" w:cs="Calibri"/>
                <w:b/>
                <w:bCs/>
                <w:color w:val="000000"/>
                <w:kern w:val="0"/>
                <w:sz w:val="22"/>
                <w:szCs w:val="22"/>
                <w:lang w:eastAsia="pt-BR"/>
                <w14:ligatures w14:val="none"/>
              </w:rPr>
            </w:pPr>
            <w:r w:rsidRPr="00BC0683">
              <w:rPr>
                <w:rFonts w:ascii="Calibri" w:eastAsia="Times New Roman" w:hAnsi="Calibri" w:cs="Calibri"/>
                <w:b/>
                <w:bCs/>
                <w:color w:val="000000"/>
                <w:kern w:val="0"/>
                <w:sz w:val="22"/>
                <w:szCs w:val="22"/>
                <w:lang w:eastAsia="pt-BR"/>
                <w14:ligatures w14:val="none"/>
              </w:rPr>
              <w:t>CNPJ/CPF</w:t>
            </w:r>
          </w:p>
        </w:tc>
        <w:tc>
          <w:tcPr>
            <w:tcW w:w="4111" w:type="dxa"/>
            <w:tcBorders>
              <w:top w:val="nil"/>
              <w:left w:val="nil"/>
              <w:bottom w:val="single" w:sz="4" w:space="0" w:color="auto"/>
              <w:right w:val="single" w:sz="4" w:space="0" w:color="auto"/>
            </w:tcBorders>
            <w:shd w:val="clear" w:color="000000" w:fill="C5D9F1"/>
            <w:vAlign w:val="center"/>
            <w:hideMark/>
          </w:tcPr>
          <w:p w14:paraId="7AF88AC4" w14:textId="77777777" w:rsidR="00BC0683" w:rsidRPr="00BC0683" w:rsidRDefault="00BC0683" w:rsidP="00BC0683">
            <w:pPr>
              <w:spacing w:after="0" w:line="240" w:lineRule="auto"/>
              <w:jc w:val="center"/>
              <w:rPr>
                <w:rFonts w:ascii="Calibri" w:eastAsia="Times New Roman" w:hAnsi="Calibri" w:cs="Calibri"/>
                <w:b/>
                <w:bCs/>
                <w:color w:val="000000"/>
                <w:kern w:val="0"/>
                <w:sz w:val="22"/>
                <w:szCs w:val="22"/>
                <w:lang w:eastAsia="pt-BR"/>
                <w14:ligatures w14:val="none"/>
              </w:rPr>
            </w:pPr>
            <w:r w:rsidRPr="00BC0683">
              <w:rPr>
                <w:rFonts w:ascii="Calibri" w:eastAsia="Times New Roman" w:hAnsi="Calibri" w:cs="Calibri"/>
                <w:b/>
                <w:bCs/>
                <w:color w:val="000000"/>
                <w:kern w:val="0"/>
                <w:sz w:val="22"/>
                <w:szCs w:val="22"/>
                <w:lang w:eastAsia="pt-BR"/>
                <w14:ligatures w14:val="none"/>
              </w:rPr>
              <w:t>FONTE</w:t>
            </w:r>
          </w:p>
        </w:tc>
      </w:tr>
      <w:tr w:rsidR="00BC0683" w:rsidRPr="00BC0683" w14:paraId="699C7670" w14:textId="77777777" w:rsidTr="00BC0683">
        <w:trPr>
          <w:trHeight w:val="1200"/>
        </w:trPr>
        <w:tc>
          <w:tcPr>
            <w:tcW w:w="3681" w:type="dxa"/>
            <w:gridSpan w:val="2"/>
            <w:tcBorders>
              <w:top w:val="single" w:sz="4" w:space="0" w:color="auto"/>
              <w:left w:val="single" w:sz="4" w:space="0" w:color="auto"/>
              <w:bottom w:val="single" w:sz="4" w:space="0" w:color="auto"/>
              <w:right w:val="single" w:sz="4" w:space="0" w:color="000000"/>
            </w:tcBorders>
            <w:vAlign w:val="center"/>
            <w:hideMark/>
          </w:tcPr>
          <w:p w14:paraId="42094254"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MMR SERVIÇOS MÉDICOS E GESTÃO EM</w:t>
            </w:r>
            <w:r w:rsidRPr="00BC0683">
              <w:rPr>
                <w:rFonts w:ascii="Calibri" w:eastAsia="Times New Roman" w:hAnsi="Calibri" w:cs="Calibri"/>
                <w:color w:val="000000"/>
                <w:kern w:val="0"/>
                <w:sz w:val="22"/>
                <w:szCs w:val="22"/>
                <w:lang w:eastAsia="pt-BR"/>
                <w14:ligatures w14:val="none"/>
              </w:rPr>
              <w:br/>
              <w:t xml:space="preserve"> SAÚDE LTDA</w:t>
            </w:r>
          </w:p>
        </w:tc>
        <w:tc>
          <w:tcPr>
            <w:tcW w:w="2126" w:type="dxa"/>
            <w:tcBorders>
              <w:top w:val="nil"/>
              <w:left w:val="nil"/>
              <w:bottom w:val="single" w:sz="4" w:space="0" w:color="auto"/>
              <w:right w:val="single" w:sz="4" w:space="0" w:color="auto"/>
            </w:tcBorders>
            <w:vAlign w:val="center"/>
            <w:hideMark/>
          </w:tcPr>
          <w:p w14:paraId="784262C9"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38.247.511/0001-85</w:t>
            </w:r>
          </w:p>
        </w:tc>
        <w:tc>
          <w:tcPr>
            <w:tcW w:w="4111" w:type="dxa"/>
            <w:tcBorders>
              <w:top w:val="nil"/>
              <w:left w:val="nil"/>
              <w:bottom w:val="single" w:sz="4" w:space="0" w:color="auto"/>
              <w:right w:val="single" w:sz="4" w:space="0" w:color="auto"/>
            </w:tcBorders>
            <w:vAlign w:val="center"/>
            <w:hideMark/>
          </w:tcPr>
          <w:p w14:paraId="25D4A3CB"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 xml:space="preserve">MUNICÍPIO DE CABREÚVA </w:t>
            </w:r>
            <w:r w:rsidRPr="00BC0683">
              <w:rPr>
                <w:rFonts w:ascii="Calibri" w:eastAsia="Times New Roman" w:hAnsi="Calibri" w:cs="Calibri"/>
                <w:color w:val="000000"/>
                <w:kern w:val="0"/>
                <w:sz w:val="22"/>
                <w:szCs w:val="22"/>
                <w:lang w:eastAsia="pt-BR"/>
                <w14:ligatures w14:val="none"/>
              </w:rPr>
              <w:br/>
              <w:t>Processo Administrativo n° 5801/2024</w:t>
            </w:r>
            <w:r w:rsidRPr="00BC0683">
              <w:rPr>
                <w:rFonts w:ascii="Calibri" w:eastAsia="Times New Roman" w:hAnsi="Calibri" w:cs="Calibri"/>
                <w:color w:val="000000"/>
                <w:kern w:val="0"/>
                <w:sz w:val="22"/>
                <w:szCs w:val="22"/>
                <w:lang w:eastAsia="pt-BR"/>
                <w14:ligatures w14:val="none"/>
              </w:rPr>
              <w:br/>
              <w:t>Pregão Eletrônico nº 76/2024</w:t>
            </w:r>
            <w:r w:rsidRPr="00BC0683">
              <w:rPr>
                <w:rFonts w:ascii="Calibri" w:eastAsia="Times New Roman" w:hAnsi="Calibri" w:cs="Calibri"/>
                <w:color w:val="000000"/>
                <w:kern w:val="0"/>
                <w:sz w:val="22"/>
                <w:szCs w:val="22"/>
                <w:lang w:eastAsia="pt-BR"/>
                <w14:ligatures w14:val="none"/>
              </w:rPr>
              <w:br/>
              <w:t xml:space="preserve"> CONTRATO ADMINISTRATIVO Nº 23/2025</w:t>
            </w:r>
          </w:p>
        </w:tc>
      </w:tr>
      <w:tr w:rsidR="00BC0683" w:rsidRPr="00BC0683" w14:paraId="1D7162E7" w14:textId="77777777" w:rsidTr="00BC0683">
        <w:trPr>
          <w:trHeight w:val="1500"/>
        </w:trPr>
        <w:tc>
          <w:tcPr>
            <w:tcW w:w="3681" w:type="dxa"/>
            <w:gridSpan w:val="2"/>
            <w:tcBorders>
              <w:top w:val="single" w:sz="4" w:space="0" w:color="auto"/>
              <w:left w:val="single" w:sz="4" w:space="0" w:color="auto"/>
              <w:bottom w:val="single" w:sz="4" w:space="0" w:color="auto"/>
              <w:right w:val="single" w:sz="4" w:space="0" w:color="000000"/>
            </w:tcBorders>
            <w:vAlign w:val="center"/>
            <w:hideMark/>
          </w:tcPr>
          <w:p w14:paraId="3278A2C5"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 xml:space="preserve">DGM SOLUCOES RADIOLOGICAS LTDA </w:t>
            </w:r>
          </w:p>
        </w:tc>
        <w:tc>
          <w:tcPr>
            <w:tcW w:w="2126" w:type="dxa"/>
            <w:tcBorders>
              <w:top w:val="nil"/>
              <w:left w:val="nil"/>
              <w:bottom w:val="single" w:sz="4" w:space="0" w:color="auto"/>
              <w:right w:val="single" w:sz="4" w:space="0" w:color="auto"/>
            </w:tcBorders>
            <w:vAlign w:val="center"/>
            <w:hideMark/>
          </w:tcPr>
          <w:p w14:paraId="5909319D"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 xml:space="preserve">23.376.852/0001-83 </w:t>
            </w:r>
          </w:p>
        </w:tc>
        <w:tc>
          <w:tcPr>
            <w:tcW w:w="4111" w:type="dxa"/>
            <w:tcBorders>
              <w:top w:val="nil"/>
              <w:left w:val="nil"/>
              <w:bottom w:val="single" w:sz="4" w:space="0" w:color="auto"/>
              <w:right w:val="single" w:sz="4" w:space="0" w:color="auto"/>
            </w:tcBorders>
            <w:vAlign w:val="center"/>
            <w:hideMark/>
          </w:tcPr>
          <w:p w14:paraId="50C129E7"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MUNICÍPIO DE BALNEÁRIO PIÇARRAS</w:t>
            </w:r>
            <w:r w:rsidRPr="00BC0683">
              <w:rPr>
                <w:rFonts w:ascii="Calibri" w:eastAsia="Times New Roman" w:hAnsi="Calibri" w:cs="Calibri"/>
                <w:color w:val="000000"/>
                <w:kern w:val="0"/>
                <w:sz w:val="22"/>
                <w:szCs w:val="22"/>
                <w:lang w:eastAsia="pt-BR"/>
                <w14:ligatures w14:val="none"/>
              </w:rPr>
              <w:br/>
              <w:t xml:space="preserve">ATA DE REGISTRO DE PREÇOS nº 075/2025 FMS </w:t>
            </w:r>
            <w:r w:rsidRPr="00BC0683">
              <w:rPr>
                <w:rFonts w:ascii="Calibri" w:eastAsia="Times New Roman" w:hAnsi="Calibri" w:cs="Calibri"/>
                <w:color w:val="000000"/>
                <w:kern w:val="0"/>
                <w:sz w:val="22"/>
                <w:szCs w:val="22"/>
                <w:lang w:eastAsia="pt-BR"/>
                <w14:ligatures w14:val="none"/>
              </w:rPr>
              <w:br/>
              <w:t>Processo Licitatório nº 003/2025 FMS - Pregão Eletrônico nº 003/2025 FMS</w:t>
            </w:r>
          </w:p>
        </w:tc>
      </w:tr>
      <w:tr w:rsidR="00BC0683" w:rsidRPr="00BC0683" w14:paraId="0EF8137E" w14:textId="77777777" w:rsidTr="00BC0683">
        <w:trPr>
          <w:trHeight w:val="900"/>
        </w:trPr>
        <w:tc>
          <w:tcPr>
            <w:tcW w:w="3681" w:type="dxa"/>
            <w:gridSpan w:val="2"/>
            <w:tcBorders>
              <w:top w:val="single" w:sz="4" w:space="0" w:color="auto"/>
              <w:left w:val="single" w:sz="4" w:space="0" w:color="auto"/>
              <w:bottom w:val="single" w:sz="4" w:space="0" w:color="auto"/>
              <w:right w:val="single" w:sz="4" w:space="0" w:color="000000"/>
            </w:tcBorders>
            <w:vAlign w:val="center"/>
            <w:hideMark/>
          </w:tcPr>
          <w:p w14:paraId="21EC058C"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CMT SERVIÇOS MÉDICOS LTDA</w:t>
            </w:r>
          </w:p>
        </w:tc>
        <w:tc>
          <w:tcPr>
            <w:tcW w:w="2126" w:type="dxa"/>
            <w:tcBorders>
              <w:top w:val="nil"/>
              <w:left w:val="nil"/>
              <w:bottom w:val="single" w:sz="4" w:space="0" w:color="auto"/>
              <w:right w:val="single" w:sz="4" w:space="0" w:color="auto"/>
            </w:tcBorders>
            <w:vAlign w:val="center"/>
            <w:hideMark/>
          </w:tcPr>
          <w:p w14:paraId="769D863A"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31.763.090/0001-04</w:t>
            </w:r>
          </w:p>
        </w:tc>
        <w:tc>
          <w:tcPr>
            <w:tcW w:w="4111" w:type="dxa"/>
            <w:tcBorders>
              <w:top w:val="nil"/>
              <w:left w:val="nil"/>
              <w:bottom w:val="single" w:sz="4" w:space="0" w:color="auto"/>
              <w:right w:val="single" w:sz="4" w:space="0" w:color="auto"/>
            </w:tcBorders>
            <w:vAlign w:val="center"/>
            <w:hideMark/>
          </w:tcPr>
          <w:p w14:paraId="14334C05"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 xml:space="preserve"> MUNICÍPIO DE PALOTINA</w:t>
            </w:r>
            <w:r w:rsidRPr="00BC0683">
              <w:rPr>
                <w:rFonts w:ascii="Calibri" w:eastAsia="Times New Roman" w:hAnsi="Calibri" w:cs="Calibri"/>
                <w:color w:val="000000"/>
                <w:kern w:val="0"/>
                <w:sz w:val="22"/>
                <w:szCs w:val="22"/>
                <w:lang w:eastAsia="pt-BR"/>
                <w14:ligatures w14:val="none"/>
              </w:rPr>
              <w:br/>
              <w:t xml:space="preserve">Contrato Prestação de Serviços nº 431/2025 </w:t>
            </w:r>
            <w:r w:rsidRPr="00BC0683">
              <w:rPr>
                <w:rFonts w:ascii="Calibri" w:eastAsia="Times New Roman" w:hAnsi="Calibri" w:cs="Calibri"/>
                <w:color w:val="000000"/>
                <w:kern w:val="0"/>
                <w:sz w:val="22"/>
                <w:szCs w:val="22"/>
                <w:lang w:eastAsia="pt-BR"/>
                <w14:ligatures w14:val="none"/>
              </w:rPr>
              <w:br/>
              <w:t xml:space="preserve">Pregão Eletrônico nº 46/2025 </w:t>
            </w:r>
          </w:p>
        </w:tc>
      </w:tr>
      <w:tr w:rsidR="00BC0683" w:rsidRPr="00BC0683" w14:paraId="310F1498" w14:textId="77777777" w:rsidTr="00BC0683">
        <w:trPr>
          <w:trHeight w:val="900"/>
        </w:trPr>
        <w:tc>
          <w:tcPr>
            <w:tcW w:w="3681" w:type="dxa"/>
            <w:gridSpan w:val="2"/>
            <w:tcBorders>
              <w:top w:val="single" w:sz="4" w:space="0" w:color="auto"/>
              <w:left w:val="single" w:sz="4" w:space="0" w:color="auto"/>
              <w:bottom w:val="single" w:sz="4" w:space="0" w:color="auto"/>
              <w:right w:val="single" w:sz="4" w:space="0" w:color="000000"/>
            </w:tcBorders>
            <w:vAlign w:val="center"/>
            <w:hideMark/>
          </w:tcPr>
          <w:p w14:paraId="5E107AAD"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TEC RAD SERVIÇOS RADIOLÓGICOS LTDA</w:t>
            </w:r>
          </w:p>
        </w:tc>
        <w:tc>
          <w:tcPr>
            <w:tcW w:w="2126" w:type="dxa"/>
            <w:tcBorders>
              <w:top w:val="nil"/>
              <w:left w:val="nil"/>
              <w:bottom w:val="single" w:sz="4" w:space="0" w:color="auto"/>
              <w:right w:val="single" w:sz="4" w:space="0" w:color="auto"/>
            </w:tcBorders>
            <w:vAlign w:val="center"/>
            <w:hideMark/>
          </w:tcPr>
          <w:p w14:paraId="393F17A3"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40.923.388/0001-17</w:t>
            </w:r>
          </w:p>
        </w:tc>
        <w:tc>
          <w:tcPr>
            <w:tcW w:w="4111" w:type="dxa"/>
            <w:tcBorders>
              <w:top w:val="nil"/>
              <w:left w:val="nil"/>
              <w:bottom w:val="single" w:sz="4" w:space="0" w:color="auto"/>
              <w:right w:val="single" w:sz="4" w:space="0" w:color="auto"/>
            </w:tcBorders>
            <w:vAlign w:val="center"/>
            <w:hideMark/>
          </w:tcPr>
          <w:p w14:paraId="447AAB6C" w14:textId="77777777" w:rsidR="00BC0683" w:rsidRPr="00BC0683" w:rsidRDefault="00BC0683" w:rsidP="00BC0683">
            <w:pPr>
              <w:spacing w:after="0" w:line="240" w:lineRule="auto"/>
              <w:jc w:val="center"/>
              <w:rPr>
                <w:rFonts w:ascii="Calibri" w:eastAsia="Times New Roman" w:hAnsi="Calibri" w:cs="Calibri"/>
                <w:color w:val="000000"/>
                <w:kern w:val="0"/>
                <w:sz w:val="22"/>
                <w:szCs w:val="22"/>
                <w:lang w:eastAsia="pt-BR"/>
                <w14:ligatures w14:val="none"/>
              </w:rPr>
            </w:pPr>
            <w:r w:rsidRPr="00BC0683">
              <w:rPr>
                <w:rFonts w:ascii="Calibri" w:eastAsia="Times New Roman" w:hAnsi="Calibri" w:cs="Calibri"/>
                <w:color w:val="000000"/>
                <w:kern w:val="0"/>
                <w:sz w:val="22"/>
                <w:szCs w:val="22"/>
                <w:lang w:eastAsia="pt-BR"/>
                <w14:ligatures w14:val="none"/>
              </w:rPr>
              <w:t>MUNICÍPIO DE COLATINA-ES</w:t>
            </w:r>
            <w:r w:rsidRPr="00BC0683">
              <w:rPr>
                <w:rFonts w:ascii="Calibri" w:eastAsia="Times New Roman" w:hAnsi="Calibri" w:cs="Calibri"/>
                <w:color w:val="000000"/>
                <w:kern w:val="0"/>
                <w:sz w:val="22"/>
                <w:szCs w:val="22"/>
                <w:lang w:eastAsia="pt-BR"/>
                <w14:ligatures w14:val="none"/>
              </w:rPr>
              <w:br/>
              <w:t>CONTRATO DE PRESTAÇÃO DE SERVIÇOS Nº 070/2025</w:t>
            </w:r>
          </w:p>
        </w:tc>
      </w:tr>
    </w:tbl>
    <w:p w14:paraId="3A1EDE6D" w14:textId="22B4184F" w:rsidR="00484958" w:rsidRDefault="00484958" w:rsidP="005937DD">
      <w:pPr>
        <w:pStyle w:val="PargrafodaLista"/>
        <w:spacing w:line="360" w:lineRule="auto"/>
        <w:ind w:left="454"/>
        <w:jc w:val="both"/>
        <w:rPr>
          <w:rFonts w:ascii="Calibri" w:hAnsi="Calibri" w:cs="Calibri"/>
        </w:rPr>
      </w:pPr>
    </w:p>
    <w:p w14:paraId="16392335" w14:textId="2DE33D9F" w:rsidR="005937DD" w:rsidRPr="00FB6B1C" w:rsidRDefault="005937DD" w:rsidP="003A645D">
      <w:pPr>
        <w:pStyle w:val="PargrafodaLista"/>
        <w:numPr>
          <w:ilvl w:val="1"/>
          <w:numId w:val="5"/>
        </w:numPr>
        <w:spacing w:line="360" w:lineRule="auto"/>
        <w:jc w:val="both"/>
        <w:rPr>
          <w:rFonts w:ascii="Calibri" w:hAnsi="Calibri" w:cs="Calibri"/>
        </w:rPr>
      </w:pPr>
      <w:r w:rsidRPr="00FB6B1C">
        <w:rPr>
          <w:rFonts w:cstheme="minorHAnsi"/>
          <w:b/>
          <w:bCs/>
          <w:kern w:val="16"/>
        </w:rPr>
        <w:t xml:space="preserve">Justificativa </w:t>
      </w:r>
      <w:r w:rsidR="00857E6B" w:rsidRPr="00FB6B1C">
        <w:rPr>
          <w:rFonts w:cstheme="minorHAnsi"/>
          <w:b/>
          <w:bCs/>
          <w:kern w:val="16"/>
        </w:rPr>
        <w:t>T</w:t>
      </w:r>
      <w:r w:rsidRPr="00FB6B1C">
        <w:rPr>
          <w:rFonts w:cstheme="minorHAnsi"/>
          <w:b/>
          <w:bCs/>
          <w:kern w:val="16"/>
        </w:rPr>
        <w:t xml:space="preserve">écnica e </w:t>
      </w:r>
      <w:r w:rsidR="00857E6B" w:rsidRPr="00FB6B1C">
        <w:rPr>
          <w:rFonts w:cstheme="minorHAnsi"/>
          <w:b/>
          <w:bCs/>
          <w:kern w:val="16"/>
        </w:rPr>
        <w:t>E</w:t>
      </w:r>
      <w:r w:rsidRPr="00FB6B1C">
        <w:rPr>
          <w:rFonts w:cstheme="minorHAnsi"/>
          <w:b/>
          <w:bCs/>
          <w:kern w:val="16"/>
        </w:rPr>
        <w:t xml:space="preserve">conômica para a </w:t>
      </w:r>
      <w:r w:rsidR="00857E6B" w:rsidRPr="00FB6B1C">
        <w:rPr>
          <w:rFonts w:cstheme="minorHAnsi"/>
          <w:b/>
          <w:bCs/>
          <w:kern w:val="16"/>
        </w:rPr>
        <w:t>E</w:t>
      </w:r>
      <w:r w:rsidRPr="00FB6B1C">
        <w:rPr>
          <w:rFonts w:cstheme="minorHAnsi"/>
          <w:b/>
          <w:bCs/>
          <w:kern w:val="16"/>
        </w:rPr>
        <w:t xml:space="preserve">scolha da </w:t>
      </w:r>
      <w:r w:rsidR="00857E6B" w:rsidRPr="00FB6B1C">
        <w:rPr>
          <w:rFonts w:cstheme="minorHAnsi"/>
          <w:b/>
          <w:bCs/>
          <w:kern w:val="16"/>
        </w:rPr>
        <w:t>M</w:t>
      </w:r>
      <w:r w:rsidRPr="00FB6B1C">
        <w:rPr>
          <w:rFonts w:cstheme="minorHAnsi"/>
          <w:b/>
          <w:bCs/>
          <w:kern w:val="16"/>
        </w:rPr>
        <w:t xml:space="preserve">elhor </w:t>
      </w:r>
      <w:r w:rsidR="00857E6B" w:rsidRPr="00FB6B1C">
        <w:rPr>
          <w:rFonts w:cstheme="minorHAnsi"/>
          <w:b/>
          <w:bCs/>
          <w:kern w:val="16"/>
        </w:rPr>
        <w:t>S</w:t>
      </w:r>
      <w:r w:rsidRPr="00FB6B1C">
        <w:rPr>
          <w:rFonts w:cstheme="minorHAnsi"/>
          <w:b/>
          <w:bCs/>
          <w:kern w:val="16"/>
        </w:rPr>
        <w:t>olução</w:t>
      </w:r>
    </w:p>
    <w:p w14:paraId="4C99F38F" w14:textId="77777777" w:rsidR="00CB592A" w:rsidRPr="00CB592A" w:rsidRDefault="00CB592A" w:rsidP="00CB592A">
      <w:pPr>
        <w:pStyle w:val="PargrafodaLista"/>
        <w:numPr>
          <w:ilvl w:val="2"/>
          <w:numId w:val="5"/>
        </w:numPr>
        <w:spacing w:line="360" w:lineRule="auto"/>
        <w:ind w:left="567" w:hanging="567"/>
        <w:jc w:val="both"/>
        <w:rPr>
          <w:rFonts w:cstheme="minorHAnsi"/>
          <w:kern w:val="16"/>
        </w:rPr>
      </w:pPr>
      <w:r w:rsidRPr="00CB592A">
        <w:rPr>
          <w:rFonts w:cstheme="minorHAnsi"/>
          <w:kern w:val="16"/>
        </w:rPr>
        <w:t>Para o atendimento integral da demanda do Serviço de Apoio Diagnóstico e Terapêutico (SADT), a solução de mercado mais adequada deve contemplar, de forma integrada, a disponibilização de equipamentos de diagnóstico por imagem e a provisão de mão de obra técnica especializada, de modo a assegurar que a rede municipal de saúde disponha de meios operacionais e tecnológicos suficientes para garantir a continuidade, a eficiência e a qualidade assistencial.</w:t>
      </w:r>
    </w:p>
    <w:p w14:paraId="26B4D576" w14:textId="4BC02DC4" w:rsidR="00CB592A" w:rsidRPr="00CB592A" w:rsidRDefault="00CB592A" w:rsidP="00CB592A">
      <w:pPr>
        <w:pStyle w:val="PargrafodaLista"/>
        <w:numPr>
          <w:ilvl w:val="2"/>
          <w:numId w:val="5"/>
        </w:numPr>
        <w:spacing w:line="360" w:lineRule="auto"/>
        <w:ind w:left="567" w:hanging="567"/>
        <w:jc w:val="both"/>
        <w:rPr>
          <w:rFonts w:cstheme="minorHAnsi"/>
          <w:b/>
          <w:bCs/>
          <w:kern w:val="16"/>
        </w:rPr>
      </w:pPr>
      <w:r w:rsidRPr="00CB592A">
        <w:rPr>
          <w:rFonts w:cstheme="minorHAnsi"/>
          <w:b/>
          <w:bCs/>
          <w:kern w:val="16"/>
        </w:rPr>
        <w:t>Das soluções identificadas no mercado</w:t>
      </w:r>
    </w:p>
    <w:p w14:paraId="4D80785D" w14:textId="7B898FB4" w:rsidR="00CB592A" w:rsidRPr="00CB592A" w:rsidRDefault="00CB592A" w:rsidP="00CB592A">
      <w:pPr>
        <w:pStyle w:val="PargrafodaLista"/>
        <w:numPr>
          <w:ilvl w:val="2"/>
          <w:numId w:val="5"/>
        </w:numPr>
        <w:spacing w:line="360" w:lineRule="auto"/>
        <w:ind w:left="567" w:hanging="567"/>
        <w:jc w:val="both"/>
        <w:rPr>
          <w:rFonts w:cstheme="minorHAnsi"/>
          <w:kern w:val="16"/>
        </w:rPr>
      </w:pPr>
      <w:r w:rsidRPr="00CB592A">
        <w:rPr>
          <w:rFonts w:cstheme="minorHAnsi"/>
          <w:kern w:val="16"/>
        </w:rPr>
        <w:t>A análise de mercado permitiu identificar três alternativas possíveis de atendimento à necessidade da Administração: (i) aquisição de equipamentos de diagnóstico por imagem; (</w:t>
      </w:r>
      <w:proofErr w:type="spellStart"/>
      <w:r w:rsidRPr="00CB592A">
        <w:rPr>
          <w:rFonts w:cstheme="minorHAnsi"/>
          <w:kern w:val="16"/>
        </w:rPr>
        <w:t>ii</w:t>
      </w:r>
      <w:proofErr w:type="spellEnd"/>
      <w:r w:rsidRPr="00CB592A">
        <w:rPr>
          <w:rFonts w:cstheme="minorHAnsi"/>
          <w:kern w:val="16"/>
        </w:rPr>
        <w:t>) locação de equipamentos de diagnóstico por imagem; e (</w:t>
      </w:r>
      <w:proofErr w:type="spellStart"/>
      <w:r w:rsidRPr="00CB592A">
        <w:rPr>
          <w:rFonts w:cstheme="minorHAnsi"/>
          <w:kern w:val="16"/>
        </w:rPr>
        <w:t>iii</w:t>
      </w:r>
      <w:proofErr w:type="spellEnd"/>
      <w:r w:rsidRPr="00CB592A">
        <w:rPr>
          <w:rFonts w:cstheme="minorHAnsi"/>
          <w:kern w:val="16"/>
        </w:rPr>
        <w:t>) contratação de mão de obra técnica especializada para operação dos sistemas.</w:t>
      </w:r>
    </w:p>
    <w:p w14:paraId="60FACBB8" w14:textId="77777777" w:rsidR="00CB592A" w:rsidRPr="00FE18A4" w:rsidRDefault="00CB592A" w:rsidP="00CB592A">
      <w:pPr>
        <w:pStyle w:val="PargrafodaLista"/>
        <w:numPr>
          <w:ilvl w:val="2"/>
          <w:numId w:val="5"/>
        </w:numPr>
        <w:spacing w:line="360" w:lineRule="auto"/>
        <w:ind w:left="567" w:hanging="567"/>
        <w:jc w:val="both"/>
        <w:rPr>
          <w:rFonts w:cstheme="minorHAnsi"/>
          <w:kern w:val="16"/>
        </w:rPr>
      </w:pPr>
      <w:r w:rsidRPr="00FE18A4">
        <w:rPr>
          <w:rFonts w:cstheme="minorHAnsi"/>
          <w:kern w:val="16"/>
        </w:rPr>
        <w:t>A aquisição direta de equipamentos, embora proporcione à Administração a propriedade definitiva dos bens, apresenta elevado custo inicial de capital, onerando substancialmente o orçamento público e comprometendo recursos de investimento que poderiam ser aplicados em outras frentes assistenciais.</w:t>
      </w:r>
    </w:p>
    <w:p w14:paraId="2B9E9819" w14:textId="0CC0F16E" w:rsidR="00CB592A" w:rsidRPr="00FE18A4" w:rsidRDefault="00CB592A" w:rsidP="00CB592A">
      <w:pPr>
        <w:pStyle w:val="PargrafodaLista"/>
        <w:numPr>
          <w:ilvl w:val="2"/>
          <w:numId w:val="5"/>
        </w:numPr>
        <w:spacing w:line="360" w:lineRule="auto"/>
        <w:ind w:left="567" w:hanging="567"/>
        <w:jc w:val="both"/>
        <w:rPr>
          <w:rFonts w:cstheme="minorHAnsi"/>
          <w:kern w:val="16"/>
        </w:rPr>
      </w:pPr>
      <w:r w:rsidRPr="00FE18A4">
        <w:rPr>
          <w:rFonts w:cstheme="minorHAnsi"/>
          <w:kern w:val="16"/>
        </w:rPr>
        <w:t xml:space="preserve">Além disso, transfere ao ente público a responsabilidade integral pela manutenção, atualização tecnológica e gestão do ciclo de vida dos ativos, o que implica despesas </w:t>
      </w:r>
      <w:r w:rsidRPr="00FE18A4">
        <w:rPr>
          <w:rFonts w:cstheme="minorHAnsi"/>
          <w:kern w:val="16"/>
        </w:rPr>
        <w:lastRenderedPageBreak/>
        <w:t>adicionais e risco de obsolescência precoce, considerando o ritmo acelerado de evolução tecnológica do setor de diagnóstico por imagem.</w:t>
      </w:r>
    </w:p>
    <w:p w14:paraId="23374E69" w14:textId="3CDD06A8" w:rsidR="00CB592A" w:rsidRPr="00FE18A4" w:rsidRDefault="00CB592A" w:rsidP="00CB592A">
      <w:pPr>
        <w:pStyle w:val="PargrafodaLista"/>
        <w:numPr>
          <w:ilvl w:val="2"/>
          <w:numId w:val="5"/>
        </w:numPr>
        <w:spacing w:line="360" w:lineRule="auto"/>
        <w:ind w:left="567" w:hanging="567"/>
        <w:jc w:val="both"/>
        <w:rPr>
          <w:rFonts w:cstheme="minorHAnsi"/>
          <w:kern w:val="16"/>
        </w:rPr>
      </w:pPr>
      <w:r w:rsidRPr="00FE18A4">
        <w:rPr>
          <w:rFonts w:cstheme="minorHAnsi"/>
          <w:kern w:val="16"/>
        </w:rPr>
        <w:t>Essa alternativa exigiria, ainda, a estruturação de programas permanentes de capacitação e treinamento de servidores para operação e manutenção dos equipamentos, o que demandaria investimentos recorrentes, corpo técnico especializado e aumento da complexidade administrativa. Essa centralização das responsabilidades acarreta sobrecarga operacional e redução da eficiência na gestão dos equipamentos.</w:t>
      </w:r>
    </w:p>
    <w:p w14:paraId="5C90186E" w14:textId="77B3C57D" w:rsidR="00CB592A" w:rsidRPr="00FE18A4" w:rsidRDefault="00CB592A" w:rsidP="00CB592A">
      <w:pPr>
        <w:pStyle w:val="PargrafodaLista"/>
        <w:numPr>
          <w:ilvl w:val="2"/>
          <w:numId w:val="5"/>
        </w:numPr>
        <w:spacing w:line="360" w:lineRule="auto"/>
        <w:ind w:left="567" w:hanging="567"/>
        <w:jc w:val="both"/>
        <w:rPr>
          <w:rFonts w:cstheme="minorHAnsi"/>
          <w:kern w:val="16"/>
        </w:rPr>
      </w:pPr>
      <w:r w:rsidRPr="00FE18A4">
        <w:rPr>
          <w:rFonts w:cstheme="minorHAnsi"/>
          <w:kern w:val="16"/>
        </w:rPr>
        <w:t>A segunda alternativa, consistente na locação de equipamentos, apresenta vantagens relevantes em comparação à aquisição, uma vez que permite diluir os custos ao longo do tempo, proporciona previsibilidade orçamentária e, em regra, inclui serviços de manutenção preventiva e corretiva, calibração e suporte técnico especializado, reduzindo a exposição da Administração a riscos operacionais e financeiros. Além disso, os contratos de locação possibilitam a atualização tecnológica periódica, mantendo o parque de equipamentos sempre compatível com as exigências técnicas e sanitárias vigentes, sem a necessidade de novos investimentos de capital.</w:t>
      </w:r>
    </w:p>
    <w:p w14:paraId="46ADFEBF" w14:textId="038736FC" w:rsidR="00CB592A" w:rsidRPr="00FE18A4" w:rsidRDefault="00CB592A" w:rsidP="00FE18A4">
      <w:pPr>
        <w:pStyle w:val="PargrafodaLista"/>
        <w:numPr>
          <w:ilvl w:val="2"/>
          <w:numId w:val="5"/>
        </w:numPr>
        <w:spacing w:line="360" w:lineRule="auto"/>
        <w:ind w:left="709" w:hanging="709"/>
        <w:jc w:val="both"/>
        <w:rPr>
          <w:rFonts w:cstheme="minorHAnsi"/>
          <w:kern w:val="16"/>
        </w:rPr>
      </w:pPr>
      <w:r w:rsidRPr="00FE18A4">
        <w:rPr>
          <w:rFonts w:cstheme="minorHAnsi"/>
          <w:kern w:val="16"/>
        </w:rPr>
        <w:t>No entanto, a locação isolada de equipamentos não seria suficiente para atender plenamente à necessidade da Administração, uma vez que o serviço de apoio diagnóstico e terapêutico requer mão de obra técnica qualificada e permanentemente disponível para a operação segura e contínua dos sistemas. A simples disponibilização dos equipamentos, sem a correspondente equipe técnica, geraria dependência de futuras contratações, fragmentação da execução e perda de eficiência operacional.</w:t>
      </w:r>
    </w:p>
    <w:p w14:paraId="35ADCAA4" w14:textId="77777777" w:rsidR="00CB592A" w:rsidRPr="00FE18A4" w:rsidRDefault="00CB592A" w:rsidP="00FE18A4">
      <w:pPr>
        <w:pStyle w:val="PargrafodaLista"/>
        <w:numPr>
          <w:ilvl w:val="2"/>
          <w:numId w:val="5"/>
        </w:numPr>
        <w:spacing w:line="360" w:lineRule="auto"/>
        <w:ind w:left="709" w:hanging="709"/>
        <w:jc w:val="both"/>
        <w:rPr>
          <w:rFonts w:cstheme="minorHAnsi"/>
          <w:kern w:val="16"/>
        </w:rPr>
      </w:pPr>
      <w:r w:rsidRPr="00FE18A4">
        <w:rPr>
          <w:rFonts w:cstheme="minorHAnsi"/>
          <w:kern w:val="16"/>
        </w:rPr>
        <w:t>A terceira alternativa analisada refere-se à contratação isolada de mão de obra especializada, mediante concurso público, credenciamento ou terceirização parcial. Essa opção, entretanto, não abrange o fornecimento nem a manutenção dos equipamentos necessários à execução dos exames, exigindo que a Administração se responsabilize pela aquisição, gestão, reposição e atualização tecnológica do parque diagnóstico.</w:t>
      </w:r>
    </w:p>
    <w:p w14:paraId="182D4F80" w14:textId="152E8B97" w:rsidR="00CB592A" w:rsidRPr="00FE18A4" w:rsidRDefault="00CB592A" w:rsidP="00FE18A4">
      <w:pPr>
        <w:pStyle w:val="PargrafodaLista"/>
        <w:numPr>
          <w:ilvl w:val="2"/>
          <w:numId w:val="5"/>
        </w:numPr>
        <w:spacing w:line="360" w:lineRule="auto"/>
        <w:ind w:left="709" w:hanging="709"/>
        <w:jc w:val="both"/>
        <w:rPr>
          <w:rFonts w:cstheme="minorHAnsi"/>
          <w:kern w:val="16"/>
        </w:rPr>
      </w:pPr>
      <w:r w:rsidRPr="00FE18A4">
        <w:rPr>
          <w:rFonts w:cstheme="minorHAnsi"/>
          <w:kern w:val="16"/>
        </w:rPr>
        <w:t>Além disso, a contratação isolada de pessoal acarreta elevado custo administrativo, necessidade de estrutura gerencial para supervisão, escalas, reposições e controle de qualidade, o que é especialmente complexo em serviços de caráter contínuo e ininterrupto, como os realizados em unidades de urgência e emergência.</w:t>
      </w:r>
    </w:p>
    <w:p w14:paraId="29A668FF" w14:textId="77777777" w:rsidR="00CB592A" w:rsidRPr="00FE18A4" w:rsidRDefault="00CB592A" w:rsidP="00FE18A4">
      <w:pPr>
        <w:pStyle w:val="PargrafodaLista"/>
        <w:numPr>
          <w:ilvl w:val="2"/>
          <w:numId w:val="5"/>
        </w:numPr>
        <w:spacing w:line="360" w:lineRule="auto"/>
        <w:ind w:left="709" w:hanging="709"/>
        <w:jc w:val="both"/>
        <w:rPr>
          <w:rFonts w:cstheme="minorHAnsi"/>
          <w:kern w:val="16"/>
        </w:rPr>
      </w:pPr>
      <w:r w:rsidRPr="00FE18A4">
        <w:rPr>
          <w:rFonts w:cstheme="minorHAnsi"/>
          <w:kern w:val="16"/>
        </w:rPr>
        <w:t xml:space="preserve">Diante das alternativas avaliadas, podemos contatar que a locação de equipamentos médico-hospitalares associada à disponibilização de mão de obra especializada constitui </w:t>
      </w:r>
      <w:r w:rsidRPr="00FE18A4">
        <w:rPr>
          <w:rFonts w:cstheme="minorHAnsi"/>
          <w:kern w:val="16"/>
        </w:rPr>
        <w:lastRenderedPageBreak/>
        <w:t>a solução de mercado mais adequada e equilibrada sob os aspectos técnico, econômico e operacional.</w:t>
      </w:r>
    </w:p>
    <w:p w14:paraId="59CCC3E1" w14:textId="77777777" w:rsidR="00FE18A4" w:rsidRDefault="00CB592A" w:rsidP="00FE18A4">
      <w:pPr>
        <w:pStyle w:val="PargrafodaLista"/>
        <w:numPr>
          <w:ilvl w:val="2"/>
          <w:numId w:val="5"/>
        </w:numPr>
        <w:spacing w:line="360" w:lineRule="auto"/>
        <w:ind w:left="709" w:hanging="709"/>
        <w:jc w:val="both"/>
        <w:rPr>
          <w:rFonts w:cstheme="minorHAnsi"/>
          <w:kern w:val="16"/>
        </w:rPr>
      </w:pPr>
      <w:r w:rsidRPr="00FE18A4">
        <w:rPr>
          <w:rFonts w:cstheme="minorHAnsi"/>
          <w:kern w:val="16"/>
        </w:rPr>
        <w:t>Essa modelagem contratual é adotada no setor público, por garantir integração entre tecnologia e recursos humanos, assegurando o funcionamento permanente e padronizado dos serviços de imagem dentro das unidades hospitalares e ambulatoriais, sem onerar a estrutura administrativa da Administração.</w:t>
      </w:r>
    </w:p>
    <w:p w14:paraId="0FB742C9" w14:textId="77777777" w:rsidR="00FE18A4" w:rsidRDefault="00CB592A" w:rsidP="00FE18A4">
      <w:pPr>
        <w:pStyle w:val="PargrafodaLista"/>
        <w:numPr>
          <w:ilvl w:val="2"/>
          <w:numId w:val="5"/>
        </w:numPr>
        <w:spacing w:line="360" w:lineRule="auto"/>
        <w:ind w:left="709" w:hanging="709"/>
        <w:jc w:val="both"/>
        <w:rPr>
          <w:rFonts w:cstheme="minorHAnsi"/>
          <w:kern w:val="16"/>
        </w:rPr>
      </w:pPr>
      <w:r w:rsidRPr="00FE18A4">
        <w:rPr>
          <w:rFonts w:cstheme="minorHAnsi"/>
          <w:kern w:val="16"/>
        </w:rPr>
        <w:t xml:space="preserve">No caso em questão </w:t>
      </w:r>
      <w:r w:rsidR="00FE18A4" w:rsidRPr="00FE18A4">
        <w:rPr>
          <w:rFonts w:cstheme="minorHAnsi"/>
          <w:kern w:val="16"/>
        </w:rPr>
        <w:t>destacam-se as contratações realizadas pelo Município de Porto Real e pelo Consórcio Intermunicipal de Saúde e Serviços do Alto do Rio Pará – CISPARA, as quais contemplam, de forma integrada, a locação de equipamentos médico-hospitalares associada à disponibilização de mão de obra técnica especializada para sua operação e manutenção, assegurando a plena execução dos serviços de diagnóstico por imagem. Tais experiências configuram modelos consolidados de gestão contratual, que evidenciam a viabilidade técnica e a eficiência operacional dessa solução no âmbito da Administração Pública.</w:t>
      </w:r>
    </w:p>
    <w:p w14:paraId="7746899B" w14:textId="03A5060F" w:rsidR="00CB592A" w:rsidRPr="001A1847" w:rsidRDefault="00CB592A" w:rsidP="00FE18A4">
      <w:pPr>
        <w:pStyle w:val="PargrafodaLista"/>
        <w:numPr>
          <w:ilvl w:val="2"/>
          <w:numId w:val="5"/>
        </w:numPr>
        <w:spacing w:line="360" w:lineRule="auto"/>
        <w:ind w:left="709" w:hanging="709"/>
        <w:jc w:val="both"/>
        <w:rPr>
          <w:rFonts w:cstheme="minorHAnsi"/>
          <w:kern w:val="16"/>
        </w:rPr>
      </w:pPr>
      <w:r w:rsidRPr="001A1847">
        <w:rPr>
          <w:rFonts w:cstheme="minorHAnsi"/>
          <w:kern w:val="16"/>
        </w:rPr>
        <w:t>Esse formato transfere à contratada a responsabilidade integral pela instalação, operação, manutenção, calibração e atualização tecnológica dos equipamentos, bem como pela seleção, dimensionamento, supervisão e capacitação dos profissionais técnicos, garantindo a execução contínua e segura das atividades. Com isso, a Administração passa a concentrar-se na gestão estratégica e na regulação dos serviços, reduzindo a sobrecarga operacional e assegurando a qualidade assistencial.</w:t>
      </w:r>
    </w:p>
    <w:p w14:paraId="697AD797" w14:textId="2FA70554" w:rsidR="00CB592A" w:rsidRPr="001A1847" w:rsidRDefault="00CB592A" w:rsidP="00FE18A4">
      <w:pPr>
        <w:pStyle w:val="PargrafodaLista"/>
        <w:numPr>
          <w:ilvl w:val="2"/>
          <w:numId w:val="5"/>
        </w:numPr>
        <w:spacing w:line="360" w:lineRule="auto"/>
        <w:ind w:left="709" w:hanging="709"/>
        <w:jc w:val="both"/>
        <w:rPr>
          <w:rFonts w:cstheme="minorHAnsi"/>
          <w:kern w:val="16"/>
        </w:rPr>
      </w:pPr>
      <w:r w:rsidRPr="001A1847">
        <w:rPr>
          <w:rFonts w:cstheme="minorHAnsi"/>
          <w:kern w:val="16"/>
        </w:rPr>
        <w:t>Tal arranjo assegura previsibilidade orçamentária, eficiência operacional, continuidade assistencial e redução de riscos administrativos, em plena conformidade com os princípios da eficiência, economicidade, planejamento e interesse público previstos no artigo 5º da Lei nº 14.133/2021, além de estar em consonância com as boas práticas consolidadas no âmbito das contratações públicas de serviços de diagnóstico por imagem.</w:t>
      </w:r>
    </w:p>
    <w:p w14:paraId="05DE70EC" w14:textId="5B6F1020" w:rsidR="0049086F" w:rsidRPr="0049086F" w:rsidRDefault="0049086F" w:rsidP="005937DD">
      <w:pPr>
        <w:pStyle w:val="PargrafodaLista"/>
        <w:numPr>
          <w:ilvl w:val="2"/>
          <w:numId w:val="5"/>
        </w:numPr>
        <w:spacing w:line="360" w:lineRule="auto"/>
        <w:ind w:left="709" w:hanging="709"/>
        <w:jc w:val="both"/>
        <w:rPr>
          <w:rFonts w:ascii="Calibri" w:hAnsi="Calibri" w:cs="Calibri"/>
          <w:b/>
          <w:bCs/>
        </w:rPr>
      </w:pPr>
      <w:r w:rsidRPr="0049086F">
        <w:rPr>
          <w:rFonts w:cstheme="minorHAnsi"/>
          <w:b/>
          <w:bCs/>
          <w:kern w:val="16"/>
        </w:rPr>
        <w:t>Do enquadramento</w:t>
      </w:r>
    </w:p>
    <w:p w14:paraId="4A82DE13" w14:textId="64215DF6" w:rsidR="006B4A82" w:rsidRPr="006B4A82" w:rsidRDefault="006B4A82" w:rsidP="006B4A82">
      <w:pPr>
        <w:pStyle w:val="PargrafodaLista"/>
        <w:numPr>
          <w:ilvl w:val="2"/>
          <w:numId w:val="5"/>
        </w:numPr>
        <w:spacing w:line="360" w:lineRule="auto"/>
        <w:ind w:left="709" w:hanging="709"/>
        <w:jc w:val="both"/>
        <w:rPr>
          <w:rFonts w:cstheme="minorHAnsi"/>
          <w:kern w:val="16"/>
        </w:rPr>
      </w:pPr>
      <w:bookmarkStart w:id="0" w:name="_Hlk193106298"/>
      <w:r w:rsidRPr="006B4A82">
        <w:rPr>
          <w:rFonts w:cstheme="minorHAnsi"/>
          <w:kern w:val="16"/>
        </w:rPr>
        <w:t>Considerando, ainda, que se trata de serviços de caráter contínuo, prestados de forma descentralizada e destinados a atender diferentes unidades da rede municipal de saúde, revela-se pertinente a adoção do sistema de registro de preços, conforme disciplinam os artigos 82 a 86 da Lei nº 14.133/2021. Essa sistemática possibilita à Administração maior flexibilidade para a contratação futura, viabilizando a celebração de instrumentos conforme a necessidade efetiva e a disponibilidade orçamentária.</w:t>
      </w:r>
    </w:p>
    <w:bookmarkEnd w:id="0"/>
    <w:p w14:paraId="477F2E1C" w14:textId="160FD6BE" w:rsidR="0049086F" w:rsidRPr="001A1847" w:rsidRDefault="0049086F" w:rsidP="005937DD">
      <w:pPr>
        <w:pStyle w:val="PargrafodaLista"/>
        <w:numPr>
          <w:ilvl w:val="2"/>
          <w:numId w:val="5"/>
        </w:numPr>
        <w:spacing w:line="360" w:lineRule="auto"/>
        <w:ind w:left="709" w:hanging="709"/>
        <w:jc w:val="both"/>
        <w:rPr>
          <w:rFonts w:cstheme="minorHAnsi"/>
          <w:b/>
          <w:bCs/>
          <w:kern w:val="16"/>
        </w:rPr>
      </w:pPr>
      <w:r w:rsidRPr="001A1847">
        <w:rPr>
          <w:rFonts w:cstheme="minorHAnsi"/>
          <w:b/>
          <w:bCs/>
          <w:kern w:val="16"/>
        </w:rPr>
        <w:lastRenderedPageBreak/>
        <w:t>Da conclusão</w:t>
      </w:r>
    </w:p>
    <w:p w14:paraId="163D2929" w14:textId="77777777" w:rsidR="001A1847" w:rsidRPr="001A1847" w:rsidRDefault="001A1847" w:rsidP="001A1847">
      <w:pPr>
        <w:pStyle w:val="PargrafodaLista"/>
        <w:numPr>
          <w:ilvl w:val="2"/>
          <w:numId w:val="5"/>
        </w:numPr>
        <w:spacing w:line="360" w:lineRule="auto"/>
        <w:ind w:left="709" w:hanging="709"/>
        <w:jc w:val="both"/>
        <w:rPr>
          <w:rFonts w:cstheme="minorHAnsi"/>
          <w:kern w:val="16"/>
        </w:rPr>
      </w:pPr>
      <w:r w:rsidRPr="001A1847">
        <w:rPr>
          <w:rFonts w:cstheme="minorHAnsi"/>
          <w:kern w:val="16"/>
        </w:rPr>
        <w:t>Assim, diante das alternativas analisadas e das experiências positivas observadas em contratações públicas similares, conclui-se que a solução que reúne maior racionalidade e economicidade consiste na locação de equipamentos médico-hospitalares de diagnóstico por imagem, incluindo manutenção preventiva e corretiva, suporte técnico e atualização tecnológica, associada à disponibilização e gerenciamento da mão de obra técnica especializada necessária à operação e execução dos serviços.</w:t>
      </w:r>
    </w:p>
    <w:p w14:paraId="5B9A4C08" w14:textId="101AA031" w:rsidR="006B4A82" w:rsidRPr="006B4A82" w:rsidRDefault="006B4A82" w:rsidP="006B4A82">
      <w:pPr>
        <w:pStyle w:val="PargrafodaLista"/>
        <w:numPr>
          <w:ilvl w:val="1"/>
          <w:numId w:val="5"/>
        </w:numPr>
        <w:spacing w:line="360" w:lineRule="auto"/>
        <w:jc w:val="both"/>
        <w:rPr>
          <w:rFonts w:cstheme="minorHAnsi"/>
          <w:kern w:val="16"/>
        </w:rPr>
      </w:pPr>
      <w:r w:rsidRPr="006B4A82">
        <w:rPr>
          <w:rFonts w:cstheme="minorHAnsi"/>
          <w:kern w:val="16"/>
        </w:rPr>
        <w:t>Dada a verificação de contratações similares realizadas por outros órgãos e entidades públicas, em diferentes esferas federativas, com o objetivo de identificar melhores práticas, metodologias e soluções que melhor se adequassem à necessidade aqui exposta, não foram identificadas alternativas de solução no mercado, além da apresentada, que pudessem atender de forma integral e eficiente à demanda delineada neste Estudo Técnico Preliminar.</w:t>
      </w:r>
    </w:p>
    <w:p w14:paraId="4963B389" w14:textId="46426CB6" w:rsidR="006B4A82" w:rsidRPr="006B4A82" w:rsidRDefault="006B4A82" w:rsidP="006B4A82">
      <w:pPr>
        <w:pStyle w:val="PargrafodaLista"/>
        <w:numPr>
          <w:ilvl w:val="1"/>
          <w:numId w:val="5"/>
        </w:numPr>
        <w:spacing w:line="360" w:lineRule="auto"/>
        <w:jc w:val="both"/>
        <w:rPr>
          <w:rFonts w:cstheme="minorHAnsi"/>
          <w:kern w:val="16"/>
        </w:rPr>
      </w:pPr>
      <w:r w:rsidRPr="006B4A82">
        <w:rPr>
          <w:rFonts w:cstheme="minorHAnsi"/>
          <w:kern w:val="16"/>
        </w:rPr>
        <w:t>Na oportunidade, constata-se que a forma proposta de execução é semelhante aos modelos adotados por diversas administrações públicas para o atendimento de serviços de apoio diagnóstico e terapêutico, razão pela qual se ressalta que tal formato se mostra usual</w:t>
      </w:r>
      <w:r w:rsidR="00C13091">
        <w:rPr>
          <w:rFonts w:cstheme="minorHAnsi"/>
          <w:kern w:val="16"/>
        </w:rPr>
        <w:t>.</w:t>
      </w:r>
    </w:p>
    <w:p w14:paraId="47D843F6" w14:textId="6B52C7AC" w:rsidR="005937DD" w:rsidRPr="005937DD" w:rsidRDefault="005937DD" w:rsidP="003A645D">
      <w:pPr>
        <w:pStyle w:val="PargrafodaLista"/>
        <w:numPr>
          <w:ilvl w:val="1"/>
          <w:numId w:val="5"/>
        </w:numPr>
        <w:spacing w:line="360" w:lineRule="auto"/>
        <w:jc w:val="both"/>
        <w:rPr>
          <w:rFonts w:ascii="Calibri" w:hAnsi="Calibri" w:cs="Calibri"/>
          <w:b/>
          <w:bCs/>
        </w:rPr>
      </w:pPr>
      <w:r w:rsidRPr="005937DD">
        <w:rPr>
          <w:rFonts w:ascii="Calibri" w:hAnsi="Calibri" w:cs="Calibri"/>
          <w:b/>
          <w:bCs/>
        </w:rPr>
        <w:t>Restrição de Fornecedores</w:t>
      </w:r>
    </w:p>
    <w:p w14:paraId="1CCACD99" w14:textId="17F2F67B" w:rsidR="005937DD" w:rsidRDefault="005D26BB" w:rsidP="00AC7A0D">
      <w:pPr>
        <w:pStyle w:val="PargrafodaLista"/>
        <w:numPr>
          <w:ilvl w:val="2"/>
          <w:numId w:val="5"/>
        </w:numPr>
        <w:spacing w:line="360" w:lineRule="auto"/>
        <w:ind w:left="709" w:hanging="709"/>
        <w:jc w:val="both"/>
        <w:rPr>
          <w:rFonts w:ascii="Calibri" w:hAnsi="Calibri" w:cs="Calibri"/>
        </w:rPr>
      </w:pPr>
      <w:r w:rsidRPr="005D26BB">
        <w:rPr>
          <w:rFonts w:ascii="Calibri" w:hAnsi="Calibri" w:cs="Calibri"/>
        </w:rPr>
        <w:t xml:space="preserve">Considerando que os padrões de desempenho e qualidade exigidos para a contratação podem ser definidos de forma objetiva e clara, </w:t>
      </w:r>
      <w:r w:rsidRPr="005D26BB">
        <w:rPr>
          <w:rFonts w:ascii="Calibri" w:hAnsi="Calibri" w:cs="Calibri"/>
          <w:b/>
          <w:bCs/>
        </w:rPr>
        <w:t>não se identificam restrições à ampla participação de fornecedores</w:t>
      </w:r>
      <w:r w:rsidRPr="005D26BB">
        <w:rPr>
          <w:rFonts w:ascii="Calibri" w:hAnsi="Calibri" w:cs="Calibri"/>
        </w:rPr>
        <w:t xml:space="preserve"> no certame, assegurando-se, assim, a observância ao princípio da isonomia e à competitividade entre os potenciais proponentes.</w:t>
      </w:r>
    </w:p>
    <w:p w14:paraId="36302CF1" w14:textId="77777777" w:rsidR="00C13091" w:rsidRDefault="00C13091" w:rsidP="005D26BB">
      <w:pPr>
        <w:pStyle w:val="PargrafodaLista"/>
        <w:spacing w:line="360" w:lineRule="auto"/>
        <w:ind w:left="357"/>
        <w:jc w:val="both"/>
        <w:rPr>
          <w:rFonts w:ascii="Calibri" w:hAnsi="Calibri" w:cs="Calibri"/>
        </w:rPr>
      </w:pPr>
    </w:p>
    <w:p w14:paraId="0E0F08C9" w14:textId="09E577AB" w:rsidR="005937DD" w:rsidRDefault="005D26BB" w:rsidP="005D26BB">
      <w:pPr>
        <w:pStyle w:val="PargrafodaLista"/>
        <w:numPr>
          <w:ilvl w:val="0"/>
          <w:numId w:val="5"/>
        </w:numPr>
        <w:spacing w:line="360" w:lineRule="auto"/>
        <w:jc w:val="both"/>
        <w:rPr>
          <w:rFonts w:ascii="Calibri" w:hAnsi="Calibri" w:cs="Calibri"/>
          <w:b/>
          <w:bCs/>
        </w:rPr>
      </w:pPr>
      <w:r w:rsidRPr="005D26BB">
        <w:rPr>
          <w:rFonts w:ascii="Calibri" w:hAnsi="Calibri" w:cs="Calibri"/>
          <w:b/>
          <w:bCs/>
        </w:rPr>
        <w:t>DESCRIÇÃO DA SOLUÇÃO COMO UM TODO</w:t>
      </w:r>
    </w:p>
    <w:p w14:paraId="7C126C4E" w14:textId="341813B8" w:rsidR="0056429F" w:rsidRPr="00513C5F" w:rsidRDefault="0056429F" w:rsidP="00513C5F">
      <w:pPr>
        <w:pStyle w:val="PargrafodaLista"/>
        <w:numPr>
          <w:ilvl w:val="1"/>
          <w:numId w:val="5"/>
        </w:numPr>
        <w:spacing w:line="360" w:lineRule="auto"/>
        <w:jc w:val="both"/>
        <w:rPr>
          <w:rFonts w:ascii="Calibri" w:hAnsi="Calibri" w:cs="Calibri"/>
        </w:rPr>
      </w:pPr>
      <w:r w:rsidRPr="00513C5F">
        <w:rPr>
          <w:rFonts w:ascii="Calibri" w:hAnsi="Calibri" w:cs="Calibri"/>
        </w:rPr>
        <w:t>A solução proposta consiste na operação de um Serviço de Apoio Diagnóstico e Terapêutico (SADT) abrangendo o fornecimento, instalação, operação, manutenção e suporte técnico de equipamentos médico-hospitalares de diagnóstico por imagem, bem como a disponibilização de mão de obra especializada para garantir a continuidade, a segurança e a eficiência dos serviços prestados.</w:t>
      </w:r>
    </w:p>
    <w:p w14:paraId="453B7CE2" w14:textId="77777777" w:rsidR="00583117" w:rsidRPr="00513C5F" w:rsidRDefault="0056429F" w:rsidP="00513C5F">
      <w:pPr>
        <w:pStyle w:val="PargrafodaLista"/>
        <w:numPr>
          <w:ilvl w:val="1"/>
          <w:numId w:val="5"/>
        </w:numPr>
        <w:spacing w:line="360" w:lineRule="auto"/>
        <w:jc w:val="both"/>
        <w:rPr>
          <w:rFonts w:ascii="Calibri" w:hAnsi="Calibri" w:cs="Calibri"/>
        </w:rPr>
      </w:pPr>
      <w:r w:rsidRPr="00513C5F">
        <w:rPr>
          <w:rFonts w:ascii="Calibri" w:hAnsi="Calibri" w:cs="Calibri"/>
        </w:rPr>
        <w:t>A contratada será integralmente responsável pela locação e disponibilização dos equipamentos médico-hospitalares, os quais deverão ser de tecnologia atualizada, devidamente registrados na ANVISA, e em conformidade com as normas técnicas aplicáveis e com os protocolos de segurança exigidos pelos órgãos reguladores.</w:t>
      </w:r>
    </w:p>
    <w:p w14:paraId="36B9ACE1" w14:textId="51F1D314" w:rsidR="0056429F" w:rsidRPr="00513C5F" w:rsidRDefault="0056429F" w:rsidP="00513C5F">
      <w:pPr>
        <w:pStyle w:val="PargrafodaLista"/>
        <w:numPr>
          <w:ilvl w:val="1"/>
          <w:numId w:val="5"/>
        </w:numPr>
        <w:spacing w:line="360" w:lineRule="auto"/>
        <w:jc w:val="both"/>
        <w:rPr>
          <w:rFonts w:ascii="Calibri" w:hAnsi="Calibri" w:cs="Calibri"/>
        </w:rPr>
      </w:pPr>
      <w:r w:rsidRPr="00513C5F">
        <w:rPr>
          <w:rFonts w:ascii="Calibri" w:hAnsi="Calibri" w:cs="Calibri"/>
        </w:rPr>
        <w:lastRenderedPageBreak/>
        <w:t>Caberá à contratada assegurar que os equipamentos atendam aos padrões de desempenho, qualidade e precisão compatíveis com o uso clínico, garantindo seu pleno funcionamento ao longo de todo o período contratual.</w:t>
      </w:r>
    </w:p>
    <w:p w14:paraId="64C760A1" w14:textId="77777777" w:rsidR="00513C5F" w:rsidRPr="00513C5F" w:rsidRDefault="0056429F" w:rsidP="00513C5F">
      <w:pPr>
        <w:pStyle w:val="PargrafodaLista"/>
        <w:numPr>
          <w:ilvl w:val="1"/>
          <w:numId w:val="5"/>
        </w:numPr>
        <w:spacing w:line="360" w:lineRule="auto"/>
        <w:jc w:val="both"/>
        <w:rPr>
          <w:rFonts w:ascii="Calibri" w:hAnsi="Calibri" w:cs="Calibri"/>
        </w:rPr>
      </w:pPr>
      <w:r w:rsidRPr="00513C5F">
        <w:rPr>
          <w:rFonts w:ascii="Calibri" w:hAnsi="Calibri" w:cs="Calibri"/>
        </w:rPr>
        <w:t>A contratada também será responsável pela instalação completa dos equipamentos, incluindo transporte, montagem, calibração, testes de aceitação e validação técnica antes do início da operação.</w:t>
      </w:r>
    </w:p>
    <w:p w14:paraId="42AB6BB5" w14:textId="2B0DF6FC" w:rsidR="0056429F" w:rsidRPr="00513C5F" w:rsidRDefault="00513C5F" w:rsidP="00513C5F">
      <w:pPr>
        <w:pStyle w:val="PargrafodaLista"/>
        <w:numPr>
          <w:ilvl w:val="1"/>
          <w:numId w:val="5"/>
        </w:numPr>
        <w:spacing w:line="360" w:lineRule="auto"/>
        <w:jc w:val="both"/>
        <w:rPr>
          <w:rFonts w:ascii="Calibri" w:hAnsi="Calibri" w:cs="Calibri"/>
        </w:rPr>
      </w:pPr>
      <w:r w:rsidRPr="00513C5F">
        <w:rPr>
          <w:rFonts w:ascii="Calibri" w:hAnsi="Calibri" w:cs="Calibri"/>
        </w:rPr>
        <w:t xml:space="preserve">Além disso, deverá assegurar a integração plena dos equipamentos ao sistema PACS (Picture </w:t>
      </w:r>
      <w:proofErr w:type="spellStart"/>
      <w:r w:rsidRPr="00513C5F">
        <w:rPr>
          <w:rFonts w:ascii="Calibri" w:hAnsi="Calibri" w:cs="Calibri"/>
        </w:rPr>
        <w:t>Archiving</w:t>
      </w:r>
      <w:proofErr w:type="spellEnd"/>
      <w:r w:rsidRPr="00513C5F">
        <w:rPr>
          <w:rFonts w:ascii="Calibri" w:hAnsi="Calibri" w:cs="Calibri"/>
        </w:rPr>
        <w:t xml:space="preserve"> </w:t>
      </w:r>
      <w:proofErr w:type="spellStart"/>
      <w:r w:rsidRPr="00513C5F">
        <w:rPr>
          <w:rFonts w:ascii="Calibri" w:hAnsi="Calibri" w:cs="Calibri"/>
        </w:rPr>
        <w:t>and</w:t>
      </w:r>
      <w:proofErr w:type="spellEnd"/>
      <w:r w:rsidRPr="00513C5F">
        <w:rPr>
          <w:rFonts w:ascii="Calibri" w:hAnsi="Calibri" w:cs="Calibri"/>
        </w:rPr>
        <w:t xml:space="preserve"> Communication System), bem como a interoperabilidade com outros sistemas de informação em saúde eventualmente utilizados pela Administração, garantindo o armazenamento, transmissão e acesso seguro às imagens diagnósticas e laudos, em conformidade com os padrões DICOM 3.0, de modo a possibilitar rastreabilidade, integridade e compartilhamento de informações entre as unidades assistenciais.</w:t>
      </w:r>
    </w:p>
    <w:p w14:paraId="252784BC" w14:textId="77777777" w:rsidR="00513C5F" w:rsidRPr="00513C5F" w:rsidRDefault="0056429F" w:rsidP="00513C5F">
      <w:pPr>
        <w:pStyle w:val="PargrafodaLista"/>
        <w:numPr>
          <w:ilvl w:val="1"/>
          <w:numId w:val="5"/>
        </w:numPr>
        <w:spacing w:line="360" w:lineRule="auto"/>
        <w:jc w:val="both"/>
        <w:rPr>
          <w:rFonts w:ascii="Calibri" w:hAnsi="Calibri" w:cs="Calibri"/>
        </w:rPr>
      </w:pPr>
      <w:r w:rsidRPr="00513C5F">
        <w:rPr>
          <w:rFonts w:ascii="Calibri" w:hAnsi="Calibri" w:cs="Calibri"/>
        </w:rPr>
        <w:t xml:space="preserve">Durante toda a vigência contratual, a contratada deverá assegurar a manutenção preventiva e corretiva, incluindo calibrações periódicas, substituição imediata de peças e reparos técnicos, de forma a garantir índice de disponibilidade dos equipamentos compatível com as necessidades assistenciais das unidades da rede municipal de saúde. </w:t>
      </w:r>
    </w:p>
    <w:p w14:paraId="232C7148" w14:textId="51C8F338" w:rsidR="0056429F" w:rsidRPr="00513C5F" w:rsidRDefault="0056429F" w:rsidP="00513C5F">
      <w:pPr>
        <w:pStyle w:val="PargrafodaLista"/>
        <w:numPr>
          <w:ilvl w:val="1"/>
          <w:numId w:val="5"/>
        </w:numPr>
        <w:spacing w:line="360" w:lineRule="auto"/>
        <w:jc w:val="both"/>
        <w:rPr>
          <w:rFonts w:ascii="Calibri" w:hAnsi="Calibri" w:cs="Calibri"/>
        </w:rPr>
      </w:pPr>
      <w:r w:rsidRPr="00513C5F">
        <w:rPr>
          <w:rFonts w:ascii="Calibri" w:hAnsi="Calibri" w:cs="Calibri"/>
        </w:rPr>
        <w:t>O suporte técnico deverá estar disponível 24 horas por dia, 7 dias por semana, com atendimento a chamados de caráter emergencial em até 6 (seis) horas e, para chamados de caráter eletivo, em até 12 (doze) horas, contados a partir do registro da solicitação.</w:t>
      </w:r>
    </w:p>
    <w:p w14:paraId="55F2AC60" w14:textId="77777777" w:rsidR="00513C5F" w:rsidRPr="00513C5F" w:rsidRDefault="0056429F" w:rsidP="00513C5F">
      <w:pPr>
        <w:pStyle w:val="PargrafodaLista"/>
        <w:numPr>
          <w:ilvl w:val="1"/>
          <w:numId w:val="5"/>
        </w:numPr>
        <w:spacing w:line="360" w:lineRule="auto"/>
        <w:jc w:val="both"/>
        <w:rPr>
          <w:rFonts w:ascii="Calibri" w:hAnsi="Calibri" w:cs="Calibri"/>
        </w:rPr>
      </w:pPr>
      <w:r w:rsidRPr="00513C5F">
        <w:rPr>
          <w:rFonts w:ascii="Calibri" w:hAnsi="Calibri" w:cs="Calibri"/>
        </w:rPr>
        <w:t>A operação dos equipamentos será realizada por profissionais técnicos especializados disponibilizados pela contratada, devidamente habilitados e registrados nos conselhos de classe correspondentes, conforme a natureza das atividades desempenhadas.</w:t>
      </w:r>
    </w:p>
    <w:p w14:paraId="2D5645F6" w14:textId="629A566E" w:rsidR="0056429F" w:rsidRPr="00513C5F" w:rsidRDefault="0056429F" w:rsidP="00513C5F">
      <w:pPr>
        <w:pStyle w:val="PargrafodaLista"/>
        <w:numPr>
          <w:ilvl w:val="1"/>
          <w:numId w:val="5"/>
        </w:numPr>
        <w:spacing w:line="360" w:lineRule="auto"/>
        <w:jc w:val="both"/>
        <w:rPr>
          <w:rFonts w:ascii="Calibri" w:hAnsi="Calibri" w:cs="Calibri"/>
        </w:rPr>
      </w:pPr>
      <w:r w:rsidRPr="00513C5F">
        <w:rPr>
          <w:rFonts w:ascii="Calibri" w:hAnsi="Calibri" w:cs="Calibri"/>
        </w:rPr>
        <w:t>Esses profissionais deverão executar as atividades sob supervisão técnica e médica permanente, observando as normas de biossegurança, radioproteção e controle de qualidade, de forma a garantir a integridade dos pacientes e a confiabilidade dos resultados.</w:t>
      </w:r>
    </w:p>
    <w:p w14:paraId="217730E0" w14:textId="77777777" w:rsidR="0056429F" w:rsidRPr="00513C5F" w:rsidRDefault="0056429F" w:rsidP="00513C5F">
      <w:pPr>
        <w:pStyle w:val="PargrafodaLista"/>
        <w:numPr>
          <w:ilvl w:val="1"/>
          <w:numId w:val="5"/>
        </w:numPr>
        <w:spacing w:line="360" w:lineRule="auto"/>
        <w:ind w:left="567" w:hanging="567"/>
        <w:jc w:val="both"/>
        <w:rPr>
          <w:rFonts w:ascii="Calibri" w:hAnsi="Calibri" w:cs="Calibri"/>
        </w:rPr>
      </w:pPr>
      <w:r w:rsidRPr="00513C5F">
        <w:rPr>
          <w:rFonts w:ascii="Calibri" w:hAnsi="Calibri" w:cs="Calibri"/>
        </w:rPr>
        <w:t>A contratada deverá disponibilizar e gerenciar integralmente a mão de obra necessária à execução dos serviços, compreendendo a seleção, capacitação, dimensionamento, supervisão e substituição de profissionais, assegurando cobertura ininterrupta nas escalas de trabalho. Essa responsabilidade inclui a observância da legislação trabalhista, previdenciária e de segurança do trabalho, bem como a adoção de medidas que garantam a regularidade e a continuidade da prestação dos serviços, sem qualquer ônus adicional à Administração.</w:t>
      </w:r>
    </w:p>
    <w:p w14:paraId="6415F430" w14:textId="7126F1D1" w:rsidR="0056429F" w:rsidRPr="00513C5F" w:rsidRDefault="0056429F" w:rsidP="00513C5F">
      <w:pPr>
        <w:pStyle w:val="PargrafodaLista"/>
        <w:numPr>
          <w:ilvl w:val="1"/>
          <w:numId w:val="5"/>
        </w:numPr>
        <w:spacing w:line="360" w:lineRule="auto"/>
        <w:ind w:left="567" w:hanging="567"/>
        <w:jc w:val="both"/>
        <w:rPr>
          <w:rFonts w:ascii="Calibri" w:hAnsi="Calibri" w:cs="Calibri"/>
        </w:rPr>
      </w:pPr>
      <w:r w:rsidRPr="00513C5F">
        <w:rPr>
          <w:rFonts w:ascii="Calibri" w:hAnsi="Calibri" w:cs="Calibri"/>
        </w:rPr>
        <w:lastRenderedPageBreak/>
        <w:t>A contratada deverá apresentar relatórios periódicos de manutenção, contendo indicadores como taxa de disponibilidade dos equipamentos, tempo médio de resposta a chamados, conformidade técnica, índice de retrabalho e produtividade operacional, possibilitando o monitoramento contínuo da execução contratual e a aferição dos resultados pela fiscalização designada.</w:t>
      </w:r>
    </w:p>
    <w:p w14:paraId="32C5AFBC" w14:textId="77777777" w:rsidR="00513C5F" w:rsidRPr="00513C5F" w:rsidRDefault="0056429F" w:rsidP="00513C5F">
      <w:pPr>
        <w:pStyle w:val="PargrafodaLista"/>
        <w:numPr>
          <w:ilvl w:val="1"/>
          <w:numId w:val="5"/>
        </w:numPr>
        <w:spacing w:line="360" w:lineRule="auto"/>
        <w:ind w:left="567" w:hanging="567"/>
        <w:jc w:val="both"/>
        <w:rPr>
          <w:rFonts w:ascii="Calibri" w:hAnsi="Calibri" w:cs="Calibri"/>
        </w:rPr>
      </w:pPr>
      <w:r w:rsidRPr="00513C5F">
        <w:rPr>
          <w:rFonts w:ascii="Calibri" w:hAnsi="Calibri" w:cs="Calibri"/>
        </w:rPr>
        <w:t>Os serviços deverão ser prestados dentro das unidades hospitalares e ambulatoriais da rede municipal de saúde, abrangendo os atendimentos eletivos, de urgência e de emergência, de forma ininterrupta e plenamente integrada às rotinas assistenciais.</w:t>
      </w:r>
    </w:p>
    <w:p w14:paraId="0FD91F52" w14:textId="58CFD432" w:rsidR="005D4468" w:rsidRDefault="0056429F" w:rsidP="00513C5F">
      <w:pPr>
        <w:pStyle w:val="PargrafodaLista"/>
        <w:numPr>
          <w:ilvl w:val="1"/>
          <w:numId w:val="5"/>
        </w:numPr>
        <w:spacing w:line="360" w:lineRule="auto"/>
        <w:ind w:left="567" w:hanging="567"/>
        <w:jc w:val="both"/>
        <w:rPr>
          <w:rFonts w:ascii="Calibri" w:hAnsi="Calibri" w:cs="Calibri"/>
        </w:rPr>
      </w:pPr>
      <w:r w:rsidRPr="00513C5F">
        <w:rPr>
          <w:rFonts w:ascii="Calibri" w:hAnsi="Calibri" w:cs="Calibri"/>
        </w:rPr>
        <w:t>Caberá à contratada ajustar sua operação às demandas específicas de cada unidade, garantindo a compatibilidade entre os fluxos de atendimento e os sistemas de informação já adotados pela Secretaria Municipal de Saúde.</w:t>
      </w:r>
    </w:p>
    <w:p w14:paraId="55D524D3" w14:textId="77777777" w:rsidR="00C01F47" w:rsidRPr="00C01F47" w:rsidRDefault="00C01F47" w:rsidP="00C01F47">
      <w:pPr>
        <w:pStyle w:val="PargrafodaLista"/>
        <w:numPr>
          <w:ilvl w:val="1"/>
          <w:numId w:val="5"/>
        </w:numPr>
        <w:spacing w:line="360" w:lineRule="auto"/>
        <w:ind w:left="567" w:hanging="567"/>
        <w:jc w:val="both"/>
        <w:rPr>
          <w:rFonts w:ascii="Calibri" w:hAnsi="Calibri" w:cs="Calibri"/>
        </w:rPr>
      </w:pPr>
      <w:bookmarkStart w:id="1" w:name="_Hlk217311806"/>
      <w:r w:rsidRPr="00C01F47">
        <w:rPr>
          <w:rFonts w:ascii="Calibri" w:hAnsi="Calibri" w:cs="Calibri"/>
        </w:rPr>
        <w:t>A contratada será integralmente responsável pela execução de todas as adequações estruturais, elétricas, hidráulicas, lógicas, ambientais e de segurança necessárias à correta instalação, operação e funcionamento dos equipamentos disponibilizados no âmbito desta contratação, sem ônus adicional para a Administração.</w:t>
      </w:r>
    </w:p>
    <w:p w14:paraId="6CF286CB" w14:textId="77777777" w:rsidR="00C01F47" w:rsidRPr="00C01F47" w:rsidRDefault="00C01F47" w:rsidP="00C01F47">
      <w:pPr>
        <w:pStyle w:val="PargrafodaLista"/>
        <w:numPr>
          <w:ilvl w:val="1"/>
          <w:numId w:val="5"/>
        </w:numPr>
        <w:spacing w:line="360" w:lineRule="auto"/>
        <w:ind w:left="567" w:hanging="567"/>
        <w:jc w:val="both"/>
        <w:rPr>
          <w:rFonts w:ascii="Calibri" w:hAnsi="Calibri" w:cs="Calibri"/>
        </w:rPr>
      </w:pPr>
      <w:r w:rsidRPr="00C01F47">
        <w:rPr>
          <w:rFonts w:ascii="Calibri" w:hAnsi="Calibri" w:cs="Calibri"/>
        </w:rPr>
        <w:t>As adequações deverão contemplar, quando aplicável, obras de adaptação física, reforço estrutural, adequação de pisos, paredes e forros, instalação ou adequação de pontos elétricos, sistemas de aterramento, climatização, proteção radiológica, blindagens, sinalização de segurança, redes de dados, bem como quaisquer outros requisitos técnicos exigidos pelos fabricantes dos equipamentos, pelas normas da ANVISA, CNEN, ABNT e demais legislações e regulamentos vigentes.</w:t>
      </w:r>
    </w:p>
    <w:p w14:paraId="2F2A1947" w14:textId="77777777" w:rsidR="00C01F47" w:rsidRPr="00C01F47" w:rsidRDefault="00C01F47" w:rsidP="00C01F47">
      <w:pPr>
        <w:pStyle w:val="PargrafodaLista"/>
        <w:numPr>
          <w:ilvl w:val="1"/>
          <w:numId w:val="5"/>
        </w:numPr>
        <w:spacing w:line="360" w:lineRule="auto"/>
        <w:ind w:left="567" w:hanging="567"/>
        <w:jc w:val="both"/>
        <w:rPr>
          <w:rFonts w:ascii="Calibri" w:hAnsi="Calibri" w:cs="Calibri"/>
        </w:rPr>
      </w:pPr>
      <w:r w:rsidRPr="00C01F47">
        <w:rPr>
          <w:rFonts w:ascii="Calibri" w:hAnsi="Calibri" w:cs="Calibri"/>
        </w:rPr>
        <w:t>Caberá à contratada garantir que todas as intervenções sejam executadas por profissionais legalmente habilitados, com observância às normas técnicas, sanitárias, de segurança do trabalho, biossegurança e radioproteção, responsabilizando-se integralmente por eventuais danos, irregularidades ou não conformidades decorrentes das adequações realizadas.</w:t>
      </w:r>
    </w:p>
    <w:p w14:paraId="1C649F58" w14:textId="0159E3D3" w:rsidR="00C01F47" w:rsidRDefault="00C01F47" w:rsidP="00C01F47">
      <w:pPr>
        <w:pStyle w:val="PargrafodaLista"/>
        <w:numPr>
          <w:ilvl w:val="1"/>
          <w:numId w:val="5"/>
        </w:numPr>
        <w:spacing w:line="360" w:lineRule="auto"/>
        <w:ind w:left="567" w:hanging="567"/>
        <w:jc w:val="both"/>
        <w:rPr>
          <w:rFonts w:ascii="Calibri" w:hAnsi="Calibri" w:cs="Calibri"/>
        </w:rPr>
      </w:pPr>
      <w:r w:rsidRPr="00C01F47">
        <w:rPr>
          <w:rFonts w:ascii="Calibri" w:hAnsi="Calibri" w:cs="Calibri"/>
        </w:rPr>
        <w:t>A plena operação dos equipamentos somente será considerada iniciada após a conclusão das adequações estruturais, a validação técnica da instalação e a comprovação de conformidade com os requisitos legais e regulatórios aplicáveis, a serem verificadas pela Administração ou por órgão competente, quando couber.</w:t>
      </w:r>
      <w:bookmarkEnd w:id="1"/>
    </w:p>
    <w:p w14:paraId="230AFECE" w14:textId="2B5DAA4B" w:rsidR="005011D7" w:rsidRDefault="005011D7" w:rsidP="00C01F47">
      <w:pPr>
        <w:pStyle w:val="PargrafodaLista"/>
        <w:numPr>
          <w:ilvl w:val="1"/>
          <w:numId w:val="5"/>
        </w:numPr>
        <w:spacing w:line="360" w:lineRule="auto"/>
        <w:ind w:left="567" w:hanging="567"/>
        <w:jc w:val="both"/>
        <w:rPr>
          <w:rFonts w:ascii="Calibri" w:hAnsi="Calibri" w:cs="Calibri"/>
        </w:rPr>
      </w:pPr>
      <w:bookmarkStart w:id="2" w:name="_Hlk217915111"/>
      <w:r w:rsidRPr="005011D7">
        <w:rPr>
          <w:rFonts w:ascii="Calibri" w:hAnsi="Calibri" w:cs="Calibri"/>
        </w:rPr>
        <w:t>Todas as medicações, insumos farmacológicos e meios de contraste necessários à realização dos exames diagnósticos deverão ser integralmente fornecidos pela contratada</w:t>
      </w:r>
      <w:r>
        <w:rPr>
          <w:rFonts w:ascii="Calibri" w:hAnsi="Calibri" w:cs="Calibri"/>
        </w:rPr>
        <w:t>,</w:t>
      </w:r>
      <w:r w:rsidRPr="005011D7">
        <w:rPr>
          <w:rFonts w:ascii="Calibri" w:hAnsi="Calibri" w:cs="Calibri"/>
        </w:rPr>
        <w:t xml:space="preserve"> de forma a </w:t>
      </w:r>
      <w:r w:rsidRPr="005011D7">
        <w:rPr>
          <w:rFonts w:ascii="Calibri" w:hAnsi="Calibri" w:cs="Calibri"/>
        </w:rPr>
        <w:lastRenderedPageBreak/>
        <w:t>assegurar a plena, contínua e adequada execução de todos os procedimentos previstos, sem prejuízo da qualidade, da segurança do paciente e da observância aos protocolos técnicos e assistenciais aplicáveis</w:t>
      </w:r>
      <w:bookmarkEnd w:id="2"/>
      <w:r w:rsidR="00CD3007">
        <w:rPr>
          <w:rFonts w:ascii="Calibri" w:hAnsi="Calibri" w:cs="Calibri"/>
        </w:rPr>
        <w:t>. Tais procedimentos deverão ser acompanhados por farmacêutico responsável, devidamente regular junto ao Conselho Regional de Farmácia.</w:t>
      </w:r>
    </w:p>
    <w:p w14:paraId="7BF9A220" w14:textId="77777777" w:rsidR="008C4D7F" w:rsidRDefault="008C4D7F" w:rsidP="008C4D7F">
      <w:pPr>
        <w:pStyle w:val="PargrafodaLista"/>
        <w:spacing w:line="360" w:lineRule="auto"/>
        <w:ind w:left="567"/>
        <w:jc w:val="both"/>
        <w:rPr>
          <w:rFonts w:ascii="Calibri" w:hAnsi="Calibri" w:cs="Calibri"/>
        </w:rPr>
      </w:pPr>
    </w:p>
    <w:p w14:paraId="13714998" w14:textId="77777777" w:rsidR="008C4D7F" w:rsidRPr="00C01F47" w:rsidRDefault="008C4D7F" w:rsidP="008C4D7F">
      <w:pPr>
        <w:pStyle w:val="PargrafodaLista"/>
        <w:spacing w:line="360" w:lineRule="auto"/>
        <w:ind w:left="567"/>
        <w:jc w:val="both"/>
        <w:rPr>
          <w:rFonts w:ascii="Calibri" w:hAnsi="Calibri" w:cs="Calibri"/>
        </w:rPr>
      </w:pPr>
    </w:p>
    <w:p w14:paraId="3070EED9" w14:textId="4356A5C0" w:rsidR="005B0B32" w:rsidRPr="005B0B32" w:rsidRDefault="002962AE" w:rsidP="005B0B32">
      <w:pPr>
        <w:pStyle w:val="PargrafodaLista"/>
        <w:numPr>
          <w:ilvl w:val="1"/>
          <w:numId w:val="5"/>
        </w:numPr>
        <w:spacing w:line="360" w:lineRule="auto"/>
        <w:ind w:left="567" w:hanging="567"/>
        <w:jc w:val="both"/>
        <w:rPr>
          <w:rFonts w:ascii="Calibri" w:hAnsi="Calibri" w:cs="Calibri"/>
          <w:b/>
          <w:bCs/>
        </w:rPr>
      </w:pPr>
      <w:r w:rsidRPr="005B0B32">
        <w:rPr>
          <w:rFonts w:ascii="Calibri" w:hAnsi="Calibri" w:cs="Calibri"/>
          <w:b/>
          <w:bCs/>
        </w:rPr>
        <w:t>INTEGRAÇÃO TECNOLÓGICA E SISTEMA PACS</w:t>
      </w:r>
    </w:p>
    <w:p w14:paraId="2FD72917" w14:textId="77777777" w:rsidR="005B0B32" w:rsidRPr="005B0B32" w:rsidRDefault="005B0B32" w:rsidP="001316D1">
      <w:pPr>
        <w:pStyle w:val="PargrafodaLista"/>
        <w:numPr>
          <w:ilvl w:val="2"/>
          <w:numId w:val="5"/>
        </w:numPr>
        <w:spacing w:line="360" w:lineRule="auto"/>
        <w:ind w:left="709" w:hanging="709"/>
        <w:jc w:val="both"/>
        <w:rPr>
          <w:rFonts w:ascii="Calibri" w:hAnsi="Calibri" w:cs="Calibri"/>
        </w:rPr>
      </w:pPr>
      <w:r w:rsidRPr="005B0B32">
        <w:rPr>
          <w:rFonts w:ascii="Calibri" w:hAnsi="Calibri" w:cs="Calibri"/>
        </w:rPr>
        <w:t xml:space="preserve">A contratada será responsável pela implantação, configuração e manutenção contínua da infraestrutura tecnológica necessária à integração dos equipamentos de diagnóstico por imagem com o sistema PACS (Picture </w:t>
      </w:r>
      <w:proofErr w:type="spellStart"/>
      <w:r w:rsidRPr="005B0B32">
        <w:rPr>
          <w:rFonts w:ascii="Calibri" w:hAnsi="Calibri" w:cs="Calibri"/>
        </w:rPr>
        <w:t>Archiving</w:t>
      </w:r>
      <w:proofErr w:type="spellEnd"/>
      <w:r w:rsidRPr="005B0B32">
        <w:rPr>
          <w:rFonts w:ascii="Calibri" w:hAnsi="Calibri" w:cs="Calibri"/>
        </w:rPr>
        <w:t xml:space="preserve"> </w:t>
      </w:r>
      <w:proofErr w:type="spellStart"/>
      <w:r w:rsidRPr="005B0B32">
        <w:rPr>
          <w:rFonts w:ascii="Calibri" w:hAnsi="Calibri" w:cs="Calibri"/>
        </w:rPr>
        <w:t>and</w:t>
      </w:r>
      <w:proofErr w:type="spellEnd"/>
      <w:r w:rsidRPr="005B0B32">
        <w:rPr>
          <w:rFonts w:ascii="Calibri" w:hAnsi="Calibri" w:cs="Calibri"/>
        </w:rPr>
        <w:t xml:space="preserve"> Communication System), garantindo a plena interoperabilidade com os sistemas de informação em saúde utilizados pela Administração, incluindo, quando aplicável, os sistemas de regulação, prontuário eletrônico do paciente (PEP/RES) e demais plataformas de gestão hospitalar.</w:t>
      </w:r>
    </w:p>
    <w:p w14:paraId="59F52E6C" w14:textId="5B10658D" w:rsidR="005B0B32" w:rsidRPr="005B0B32" w:rsidRDefault="005B0B32" w:rsidP="001316D1">
      <w:pPr>
        <w:pStyle w:val="PargrafodaLista"/>
        <w:numPr>
          <w:ilvl w:val="2"/>
          <w:numId w:val="5"/>
        </w:numPr>
        <w:spacing w:line="360" w:lineRule="auto"/>
        <w:ind w:left="709" w:hanging="709"/>
        <w:jc w:val="both"/>
        <w:rPr>
          <w:rFonts w:ascii="Calibri" w:hAnsi="Calibri" w:cs="Calibri"/>
        </w:rPr>
      </w:pPr>
      <w:r w:rsidRPr="005B0B32">
        <w:rPr>
          <w:rFonts w:ascii="Calibri" w:hAnsi="Calibri" w:cs="Calibri"/>
        </w:rPr>
        <w:t>Essa integração deverá assegurar o armazenamento, recuperação, transmissão e compartilhamento seguro de imagens e laudos, observando rigorosamente os padrões internacionais DICOM 3.0, de forma a possibilitar o intercâmbio de dados entre diferentes modalidades de equipamentos e sistemas, com rastreabilidade completa das informações clínicas.</w:t>
      </w:r>
    </w:p>
    <w:p w14:paraId="3DDE65BE" w14:textId="7BAF465E" w:rsidR="005B0B32" w:rsidRPr="005B0B32" w:rsidRDefault="005B0B32" w:rsidP="001316D1">
      <w:pPr>
        <w:pStyle w:val="PargrafodaLista"/>
        <w:numPr>
          <w:ilvl w:val="2"/>
          <w:numId w:val="5"/>
        </w:numPr>
        <w:spacing w:line="360" w:lineRule="auto"/>
        <w:ind w:left="709" w:hanging="709"/>
        <w:jc w:val="both"/>
        <w:rPr>
          <w:rFonts w:ascii="Calibri" w:hAnsi="Calibri" w:cs="Calibri"/>
        </w:rPr>
      </w:pPr>
      <w:r w:rsidRPr="005B0B32">
        <w:rPr>
          <w:rFonts w:ascii="Calibri" w:hAnsi="Calibri" w:cs="Calibri"/>
        </w:rPr>
        <w:t>A contratada deverá disponibilizar toda a infraestrutura lógica e de comunicação necessária, incluindo servidores, links de rede, software de visualização e controle de acesso, bem como realizar todas as configurações de conectividade, segurança e sincronização necessárias ao perfeito funcionamento do ambiente tecnológico, cabendo-lhe, ainda, prestar suporte técnico especializado durante toda a vigência contratual.</w:t>
      </w:r>
    </w:p>
    <w:p w14:paraId="39FB4D6D" w14:textId="77777777" w:rsidR="005B0B32" w:rsidRPr="005B0B32" w:rsidRDefault="005B0B32" w:rsidP="001316D1">
      <w:pPr>
        <w:pStyle w:val="PargrafodaLista"/>
        <w:numPr>
          <w:ilvl w:val="2"/>
          <w:numId w:val="5"/>
        </w:numPr>
        <w:spacing w:line="360" w:lineRule="auto"/>
        <w:ind w:left="709" w:hanging="709"/>
        <w:jc w:val="both"/>
        <w:rPr>
          <w:rFonts w:ascii="Calibri" w:hAnsi="Calibri" w:cs="Calibri"/>
        </w:rPr>
      </w:pPr>
      <w:r w:rsidRPr="005B0B32">
        <w:rPr>
          <w:rFonts w:ascii="Calibri" w:hAnsi="Calibri" w:cs="Calibri"/>
        </w:rPr>
        <w:t>Deverá ser garantida a segurança da informação, mediante uso de mecanismos de criptografia, autenticação de usuários, controle de permissões e registro de logs de acesso, em conformidade com as diretrizes da Lei nº 13.709/2018 – Lei Geral de Proteção de Dados Pessoais (LGPD), com as normas do Ministério da Saúde e com as boas práticas de governança digital no âmbito da Administração Pública.</w:t>
      </w:r>
    </w:p>
    <w:p w14:paraId="74E8119D" w14:textId="77777777" w:rsidR="005B0B32" w:rsidRPr="005B0B32" w:rsidRDefault="005B0B32" w:rsidP="001316D1">
      <w:pPr>
        <w:pStyle w:val="PargrafodaLista"/>
        <w:numPr>
          <w:ilvl w:val="2"/>
          <w:numId w:val="5"/>
        </w:numPr>
        <w:spacing w:line="360" w:lineRule="auto"/>
        <w:ind w:left="709" w:hanging="709"/>
        <w:jc w:val="both"/>
        <w:rPr>
          <w:rFonts w:ascii="Calibri" w:hAnsi="Calibri" w:cs="Calibri"/>
        </w:rPr>
      </w:pPr>
      <w:r w:rsidRPr="005B0B32">
        <w:rPr>
          <w:rFonts w:ascii="Calibri" w:hAnsi="Calibri" w:cs="Calibri"/>
        </w:rPr>
        <w:t>A contratada deverá manter planos de contingência e continuidade de operação, assegurando a integridade e a disponibilidade dos dados mesmo em situações de falha de rede, interrupção de energia ou manutenção programada.</w:t>
      </w:r>
    </w:p>
    <w:p w14:paraId="16050EAB" w14:textId="10D969C2" w:rsidR="005B0B32" w:rsidRDefault="005B0B32" w:rsidP="001316D1">
      <w:pPr>
        <w:pStyle w:val="PargrafodaLista"/>
        <w:numPr>
          <w:ilvl w:val="2"/>
          <w:numId w:val="5"/>
        </w:numPr>
        <w:spacing w:line="360" w:lineRule="auto"/>
        <w:ind w:left="709" w:hanging="709"/>
        <w:jc w:val="both"/>
        <w:rPr>
          <w:rFonts w:ascii="Calibri" w:hAnsi="Calibri" w:cs="Calibri"/>
        </w:rPr>
      </w:pPr>
      <w:r w:rsidRPr="005B0B32">
        <w:rPr>
          <w:rFonts w:ascii="Calibri" w:hAnsi="Calibri" w:cs="Calibri"/>
        </w:rPr>
        <w:lastRenderedPageBreak/>
        <w:t>A redundância de armazenamento e o backup periódico deverão ser obrigatoriamente previstos, de forma a garantir o acesso ininterrupto aos exames e laudos.</w:t>
      </w:r>
    </w:p>
    <w:p w14:paraId="4D4A9D38" w14:textId="1CF2B890" w:rsidR="005B0B32" w:rsidRPr="005B0B32" w:rsidRDefault="002962AE" w:rsidP="005B0B32">
      <w:pPr>
        <w:pStyle w:val="PargrafodaLista"/>
        <w:numPr>
          <w:ilvl w:val="1"/>
          <w:numId w:val="5"/>
        </w:numPr>
        <w:spacing w:line="360" w:lineRule="auto"/>
        <w:ind w:left="567" w:hanging="567"/>
        <w:jc w:val="both"/>
        <w:rPr>
          <w:rFonts w:ascii="Calibri" w:hAnsi="Calibri" w:cs="Calibri"/>
          <w:b/>
          <w:bCs/>
        </w:rPr>
      </w:pPr>
      <w:r w:rsidRPr="005B0B32">
        <w:rPr>
          <w:rFonts w:ascii="Calibri" w:hAnsi="Calibri" w:cs="Calibri"/>
          <w:b/>
          <w:bCs/>
        </w:rPr>
        <w:t>GESTÃO DA MÃO DE OBRA TÉCNICA</w:t>
      </w:r>
    </w:p>
    <w:p w14:paraId="0189273C" w14:textId="77777777" w:rsidR="005B0B32" w:rsidRPr="005B0B32" w:rsidRDefault="005B0B32" w:rsidP="001316D1">
      <w:pPr>
        <w:pStyle w:val="PargrafodaLista"/>
        <w:numPr>
          <w:ilvl w:val="2"/>
          <w:numId w:val="5"/>
        </w:numPr>
        <w:spacing w:line="360" w:lineRule="auto"/>
        <w:ind w:left="709" w:hanging="709"/>
        <w:jc w:val="both"/>
        <w:rPr>
          <w:rFonts w:ascii="Calibri" w:hAnsi="Calibri" w:cs="Calibri"/>
        </w:rPr>
      </w:pPr>
      <w:r w:rsidRPr="005B0B32">
        <w:rPr>
          <w:rFonts w:ascii="Calibri" w:hAnsi="Calibri" w:cs="Calibri"/>
        </w:rPr>
        <w:t>A contratada será responsável pela gestão integral da mão de obra técnica necessária à execução dos serviços de apoio diagnóstico e terapêutico, devendo assegurar a alocação, supervisão, controle e substituição dos profissionais designados, de forma a garantir a prestação contínua e ininterrupta dos serviços, em conformidade com as necessidades operacionais da Administração.</w:t>
      </w:r>
    </w:p>
    <w:p w14:paraId="29ED2323" w14:textId="77777777" w:rsidR="005B0B32" w:rsidRDefault="005B0B32" w:rsidP="001316D1">
      <w:pPr>
        <w:pStyle w:val="PargrafodaLista"/>
        <w:numPr>
          <w:ilvl w:val="2"/>
          <w:numId w:val="5"/>
        </w:numPr>
        <w:spacing w:line="360" w:lineRule="auto"/>
        <w:ind w:left="709" w:hanging="709"/>
        <w:jc w:val="both"/>
        <w:rPr>
          <w:rFonts w:ascii="Calibri" w:hAnsi="Calibri" w:cs="Calibri"/>
        </w:rPr>
      </w:pPr>
      <w:r w:rsidRPr="005B0B32">
        <w:rPr>
          <w:rFonts w:ascii="Calibri" w:hAnsi="Calibri" w:cs="Calibri"/>
        </w:rPr>
        <w:t xml:space="preserve">Compete à contratada </w:t>
      </w:r>
      <w:r>
        <w:rPr>
          <w:rFonts w:ascii="Calibri" w:hAnsi="Calibri" w:cs="Calibri"/>
        </w:rPr>
        <w:t>manter</w:t>
      </w:r>
      <w:r w:rsidRPr="005B0B32">
        <w:rPr>
          <w:rFonts w:ascii="Calibri" w:hAnsi="Calibri" w:cs="Calibri"/>
        </w:rPr>
        <w:t xml:space="preserve"> o dimensionamento adequado das equipes, observando a complexidade e o volume de atendimentos de cada unidade, bem como manter escalas de trabalho devidamente planejadas e aprovadas pela fiscalização técnica.</w:t>
      </w:r>
    </w:p>
    <w:p w14:paraId="372F9855" w14:textId="15EFC1DE" w:rsidR="005B0B32" w:rsidRPr="005B0B32" w:rsidRDefault="005B0B32" w:rsidP="001316D1">
      <w:pPr>
        <w:pStyle w:val="PargrafodaLista"/>
        <w:numPr>
          <w:ilvl w:val="2"/>
          <w:numId w:val="5"/>
        </w:numPr>
        <w:spacing w:line="360" w:lineRule="auto"/>
        <w:ind w:left="709" w:hanging="709"/>
        <w:jc w:val="both"/>
        <w:rPr>
          <w:rFonts w:ascii="Calibri" w:hAnsi="Calibri" w:cs="Calibri"/>
        </w:rPr>
      </w:pPr>
      <w:r w:rsidRPr="005B0B32">
        <w:rPr>
          <w:rFonts w:ascii="Calibri" w:hAnsi="Calibri" w:cs="Calibri"/>
        </w:rPr>
        <w:t>As escalas deverão assegurar cobertura integral dos turnos de atendimento, inclusive nos períodos noturnos, fins de semana e feriados, de modo a garantir o funcionamento ininterrupto do serviço.</w:t>
      </w:r>
    </w:p>
    <w:p w14:paraId="1CCE7953" w14:textId="77777777" w:rsidR="005B0B32" w:rsidRPr="005B0B32" w:rsidRDefault="005B0B32" w:rsidP="001316D1">
      <w:pPr>
        <w:pStyle w:val="PargrafodaLista"/>
        <w:numPr>
          <w:ilvl w:val="2"/>
          <w:numId w:val="5"/>
        </w:numPr>
        <w:spacing w:line="360" w:lineRule="auto"/>
        <w:ind w:left="709" w:hanging="709"/>
        <w:jc w:val="both"/>
        <w:rPr>
          <w:rFonts w:ascii="Calibri" w:hAnsi="Calibri" w:cs="Calibri"/>
        </w:rPr>
      </w:pPr>
      <w:r w:rsidRPr="005B0B32">
        <w:rPr>
          <w:rFonts w:ascii="Calibri" w:hAnsi="Calibri" w:cs="Calibri"/>
        </w:rPr>
        <w:t>Deverá ser mantido um controle formal e auditável de jornada, preferencialmente por meio eletrônico, contendo o registro de entrada, saída e intervalos de cada profissional, com disponibilidade de acesso pela fiscalização do contrato. O controle deverá ser compatível com as exigências legais e garantir a rastreabilidade da força de trabalho alocada.</w:t>
      </w:r>
    </w:p>
    <w:p w14:paraId="05858C29" w14:textId="326E3B25" w:rsidR="005B0B32" w:rsidRPr="005B0B32" w:rsidRDefault="005B0B32" w:rsidP="001316D1">
      <w:pPr>
        <w:pStyle w:val="PargrafodaLista"/>
        <w:numPr>
          <w:ilvl w:val="2"/>
          <w:numId w:val="5"/>
        </w:numPr>
        <w:spacing w:line="360" w:lineRule="auto"/>
        <w:ind w:left="709" w:hanging="709"/>
        <w:jc w:val="both"/>
        <w:rPr>
          <w:rFonts w:ascii="Calibri" w:hAnsi="Calibri" w:cs="Calibri"/>
        </w:rPr>
      </w:pPr>
      <w:r w:rsidRPr="005B0B32">
        <w:rPr>
          <w:rFonts w:ascii="Calibri" w:hAnsi="Calibri" w:cs="Calibri"/>
        </w:rPr>
        <w:t>A contratada também será responsável por assegurar a substituição imediata de profissionais ausentes, afastados ou desligados, de modo a evitar qualquer interrupção na execução dos serviços. As substituições deverão ocorrer por profissionais de qualificação equivalente ou superior, previamente habilitados e aprovados pela Administração.</w:t>
      </w:r>
    </w:p>
    <w:p w14:paraId="1F9C2DCA" w14:textId="77777777" w:rsidR="005B0B32" w:rsidRPr="005B0B32" w:rsidRDefault="005B0B32" w:rsidP="001316D1">
      <w:pPr>
        <w:pStyle w:val="PargrafodaLista"/>
        <w:numPr>
          <w:ilvl w:val="2"/>
          <w:numId w:val="5"/>
        </w:numPr>
        <w:spacing w:line="360" w:lineRule="auto"/>
        <w:ind w:left="709" w:hanging="709"/>
        <w:jc w:val="both"/>
        <w:rPr>
          <w:rFonts w:ascii="Calibri" w:hAnsi="Calibri" w:cs="Calibri"/>
        </w:rPr>
      </w:pPr>
      <w:r w:rsidRPr="005B0B32">
        <w:rPr>
          <w:rFonts w:ascii="Calibri" w:hAnsi="Calibri" w:cs="Calibri"/>
        </w:rPr>
        <w:t>Todos os profissionais disponibilizados deverão possuir formação compatível com as atividades desempenhadas, estar regularmente registrados nos respectivos conselhos de classe e comprovar experiência prévia em suas funções. Caberá à contratada manter atualizados os registros de capacitação, certificação e histórico profissional, os quais deverão ser apresentados à fiscalização sempre que solicitado.</w:t>
      </w:r>
    </w:p>
    <w:p w14:paraId="0E60A05A" w14:textId="77777777" w:rsidR="005B0B32" w:rsidRPr="005B0B32" w:rsidRDefault="005B0B32" w:rsidP="001316D1">
      <w:pPr>
        <w:pStyle w:val="PargrafodaLista"/>
        <w:numPr>
          <w:ilvl w:val="2"/>
          <w:numId w:val="5"/>
        </w:numPr>
        <w:spacing w:line="360" w:lineRule="auto"/>
        <w:ind w:left="709" w:hanging="709"/>
        <w:jc w:val="both"/>
        <w:rPr>
          <w:rFonts w:ascii="Calibri" w:hAnsi="Calibri" w:cs="Calibri"/>
        </w:rPr>
      </w:pPr>
      <w:r w:rsidRPr="005B0B32">
        <w:rPr>
          <w:rFonts w:ascii="Calibri" w:hAnsi="Calibri" w:cs="Calibri"/>
        </w:rPr>
        <w:t>A contratada deverá designar um Responsável Técnico (RT), devidamente habilitado e com inscrição ativa no conselho profissional correspondente, que responderá pelo acompanhamento das atividades, pela observância das normas sanitárias e de biossegurança e pela interlocução direta com a fiscalização da Administração.</w:t>
      </w:r>
    </w:p>
    <w:p w14:paraId="59A597C6" w14:textId="77777777" w:rsidR="005B0B32" w:rsidRPr="005B0B32" w:rsidRDefault="005B0B32" w:rsidP="001316D1">
      <w:pPr>
        <w:pStyle w:val="PargrafodaLista"/>
        <w:numPr>
          <w:ilvl w:val="2"/>
          <w:numId w:val="5"/>
        </w:numPr>
        <w:spacing w:line="360" w:lineRule="auto"/>
        <w:ind w:left="709" w:hanging="709"/>
        <w:jc w:val="both"/>
        <w:rPr>
          <w:rFonts w:ascii="Calibri" w:hAnsi="Calibri" w:cs="Calibri"/>
        </w:rPr>
      </w:pPr>
      <w:r w:rsidRPr="005B0B32">
        <w:rPr>
          <w:rFonts w:ascii="Calibri" w:hAnsi="Calibri" w:cs="Calibri"/>
        </w:rPr>
        <w:lastRenderedPageBreak/>
        <w:t>A contratada assumirá integralmente os encargos trabalhistas, previdenciários, fiscais e securitários decorrentes da contratação de seus empregados, bem como as obrigações relacionadas à medicina e segurança do trabalho, nos termos da legislação vigente, sem qualquer vínculo empregatício ou responsabilidade solidária com a Administração Pública.</w:t>
      </w:r>
    </w:p>
    <w:p w14:paraId="14F34196" w14:textId="77777777" w:rsidR="005B0B32" w:rsidRPr="005B0B32" w:rsidRDefault="005B0B32" w:rsidP="001316D1">
      <w:pPr>
        <w:pStyle w:val="PargrafodaLista"/>
        <w:numPr>
          <w:ilvl w:val="2"/>
          <w:numId w:val="5"/>
        </w:numPr>
        <w:spacing w:line="360" w:lineRule="auto"/>
        <w:ind w:left="709" w:hanging="709"/>
        <w:jc w:val="both"/>
        <w:rPr>
          <w:rFonts w:ascii="Calibri" w:hAnsi="Calibri" w:cs="Calibri"/>
        </w:rPr>
      </w:pPr>
      <w:r w:rsidRPr="005B0B32">
        <w:rPr>
          <w:rFonts w:ascii="Calibri" w:hAnsi="Calibri" w:cs="Calibri"/>
        </w:rPr>
        <w:t>Deverá, ainda, promover capacitação inicial e periódica dos profissionais alocados, abrangendo temas como segurança radiológica, biossegurança, protocolos de imagem, atendimento humanizado e boas práticas clínicas. A comprovação da realização dos treinamentos deverá ser feita mediante registros documentais e relatórios periódicos encaminhados à fiscalização contratual.</w:t>
      </w:r>
    </w:p>
    <w:p w14:paraId="0A31C34D" w14:textId="3BFAF73A" w:rsidR="005B0B32" w:rsidRDefault="005B0B32" w:rsidP="001316D1">
      <w:pPr>
        <w:pStyle w:val="PargrafodaLista"/>
        <w:numPr>
          <w:ilvl w:val="2"/>
          <w:numId w:val="5"/>
        </w:numPr>
        <w:spacing w:line="360" w:lineRule="auto"/>
        <w:ind w:left="851" w:hanging="851"/>
        <w:jc w:val="both"/>
        <w:rPr>
          <w:rFonts w:ascii="Calibri" w:hAnsi="Calibri" w:cs="Calibri"/>
        </w:rPr>
      </w:pPr>
      <w:r w:rsidRPr="005B0B32">
        <w:rPr>
          <w:rFonts w:ascii="Calibri" w:hAnsi="Calibri" w:cs="Calibri"/>
        </w:rPr>
        <w:t>Por fim, caberá à contratada manter plano de gestão e contingência de pessoal, contemplando medidas de reposição imediata, redistribuição de recursos humanos e estratégias de mitigação de riscos operacionais, assegurando que eventuais imprevistos não afetem a regularidade e a qualidade da execução dos serviços.</w:t>
      </w:r>
    </w:p>
    <w:p w14:paraId="3CCCDF5B" w14:textId="5BC89596" w:rsidR="0075246B" w:rsidRDefault="0075246B" w:rsidP="00BD470E">
      <w:pPr>
        <w:pStyle w:val="PargrafodaLista"/>
        <w:numPr>
          <w:ilvl w:val="1"/>
          <w:numId w:val="5"/>
        </w:numPr>
        <w:spacing w:line="360" w:lineRule="auto"/>
        <w:ind w:left="567" w:hanging="567"/>
        <w:jc w:val="both"/>
        <w:rPr>
          <w:rFonts w:ascii="Calibri" w:hAnsi="Calibri" w:cs="Calibri"/>
          <w:b/>
          <w:bCs/>
        </w:rPr>
      </w:pPr>
      <w:r>
        <w:rPr>
          <w:rFonts w:ascii="Calibri" w:hAnsi="Calibri" w:cs="Calibri"/>
          <w:b/>
          <w:bCs/>
        </w:rPr>
        <w:t xml:space="preserve">ATRIBUIÇÕES </w:t>
      </w:r>
      <w:r w:rsidR="00B74F0A">
        <w:rPr>
          <w:rFonts w:ascii="Calibri" w:hAnsi="Calibri" w:cs="Calibri"/>
          <w:b/>
          <w:bCs/>
        </w:rPr>
        <w:t>BÁSICAS</w:t>
      </w:r>
    </w:p>
    <w:p w14:paraId="6DAD937B" w14:textId="77777777" w:rsidR="00BD470E" w:rsidRPr="00BD470E" w:rsidRDefault="00BD470E" w:rsidP="00874FD8">
      <w:pPr>
        <w:pStyle w:val="PargrafodaLista"/>
        <w:numPr>
          <w:ilvl w:val="2"/>
          <w:numId w:val="5"/>
        </w:numPr>
        <w:spacing w:line="360" w:lineRule="auto"/>
        <w:ind w:hanging="783"/>
        <w:jc w:val="both"/>
        <w:rPr>
          <w:rFonts w:ascii="Calibri" w:hAnsi="Calibri" w:cs="Calibri"/>
          <w:b/>
          <w:bCs/>
        </w:rPr>
      </w:pPr>
      <w:r w:rsidRPr="00BD470E">
        <w:rPr>
          <w:rFonts w:ascii="Calibri" w:hAnsi="Calibri" w:cs="Calibri"/>
          <w:b/>
          <w:bCs/>
        </w:rPr>
        <w:t>Médico Radiologista</w:t>
      </w:r>
    </w:p>
    <w:p w14:paraId="36FFCB8C" w14:textId="77777777" w:rsidR="00BD470E" w:rsidRPr="00BD470E" w:rsidRDefault="00BD470E" w:rsidP="00874FD8">
      <w:pPr>
        <w:pStyle w:val="PargrafodaLista"/>
        <w:numPr>
          <w:ilvl w:val="2"/>
          <w:numId w:val="5"/>
        </w:numPr>
        <w:spacing w:line="360" w:lineRule="auto"/>
        <w:ind w:hanging="783"/>
        <w:jc w:val="both"/>
        <w:rPr>
          <w:rFonts w:ascii="Calibri" w:hAnsi="Calibri" w:cs="Calibri"/>
        </w:rPr>
      </w:pPr>
      <w:r w:rsidRPr="00BD470E">
        <w:rPr>
          <w:rFonts w:ascii="Calibri" w:hAnsi="Calibri" w:cs="Calibri"/>
        </w:rPr>
        <w:t>O Médico Radiologista é o profissional responsável pela interpretação técnica e clínica dos exames de diagnóstico por imagem realizados (radiografias, tomografias computadorizadas, ressonâncias magnéticas, mamografias, densitometria óssea, entre outros), bem como pela emissão, assinatura e validação dos laudos diagnósticos, em conformidade com as normas éticas e regulamentares que regem o exercício da medicina.</w:t>
      </w:r>
    </w:p>
    <w:p w14:paraId="0E30949A" w14:textId="77777777" w:rsidR="00BD470E" w:rsidRPr="00BD470E" w:rsidRDefault="00BD470E" w:rsidP="00874FD8">
      <w:pPr>
        <w:pStyle w:val="PargrafodaLista"/>
        <w:numPr>
          <w:ilvl w:val="2"/>
          <w:numId w:val="5"/>
        </w:numPr>
        <w:spacing w:line="360" w:lineRule="auto"/>
        <w:ind w:hanging="783"/>
        <w:jc w:val="both"/>
        <w:rPr>
          <w:rFonts w:ascii="Calibri" w:hAnsi="Calibri" w:cs="Calibri"/>
        </w:rPr>
      </w:pPr>
      <w:r w:rsidRPr="00BD470E">
        <w:rPr>
          <w:rFonts w:ascii="Calibri" w:hAnsi="Calibri" w:cs="Calibri"/>
        </w:rPr>
        <w:t>Compete ao médico radiologista validar as indicações dos exames, orientar os protocolos de aquisição de imagens, definir parâmetros técnicos, uso de contraste e sequências específicas, zelando pela qualidade diagnóstica, pela segurança do paciente e pela otimização de doses de radiação, quando houver.</w:t>
      </w:r>
    </w:p>
    <w:p w14:paraId="78C18A25" w14:textId="77777777" w:rsidR="00BD470E" w:rsidRPr="00BD470E" w:rsidRDefault="00BD470E" w:rsidP="00874FD8">
      <w:pPr>
        <w:pStyle w:val="PargrafodaLista"/>
        <w:numPr>
          <w:ilvl w:val="2"/>
          <w:numId w:val="5"/>
        </w:numPr>
        <w:spacing w:line="360" w:lineRule="auto"/>
        <w:ind w:hanging="783"/>
        <w:jc w:val="both"/>
        <w:rPr>
          <w:rFonts w:ascii="Calibri" w:hAnsi="Calibri" w:cs="Calibri"/>
        </w:rPr>
      </w:pPr>
      <w:r w:rsidRPr="00BD470E">
        <w:rPr>
          <w:rFonts w:ascii="Calibri" w:hAnsi="Calibri" w:cs="Calibri"/>
        </w:rPr>
        <w:t xml:space="preserve">Após a realização dos exames, cabe ao médico radiologista analisar as imagens, reconhecer achados anatômicos e patológicos, realizar, quando aplicável, pós-processamento digital (reconstruções </w:t>
      </w:r>
      <w:proofErr w:type="spellStart"/>
      <w:r w:rsidRPr="00BD470E">
        <w:rPr>
          <w:rFonts w:ascii="Calibri" w:hAnsi="Calibri" w:cs="Calibri"/>
        </w:rPr>
        <w:t>multiplanares</w:t>
      </w:r>
      <w:proofErr w:type="spellEnd"/>
      <w:r w:rsidRPr="00BD470E">
        <w:rPr>
          <w:rFonts w:ascii="Calibri" w:hAnsi="Calibri" w:cs="Calibri"/>
        </w:rPr>
        <w:t>, MIP/</w:t>
      </w:r>
      <w:proofErr w:type="spellStart"/>
      <w:r w:rsidRPr="00BD470E">
        <w:rPr>
          <w:rFonts w:ascii="Calibri" w:hAnsi="Calibri" w:cs="Calibri"/>
        </w:rPr>
        <w:t>mIP</w:t>
      </w:r>
      <w:proofErr w:type="spellEnd"/>
      <w:r w:rsidRPr="00BD470E">
        <w:rPr>
          <w:rFonts w:ascii="Calibri" w:hAnsi="Calibri" w:cs="Calibri"/>
        </w:rPr>
        <w:t>, 3D, quantificações) e emitir laudo médico conclusivo, dentro dos prazos estabelecidos contratualmente.</w:t>
      </w:r>
    </w:p>
    <w:p w14:paraId="33DDA21B" w14:textId="77777777" w:rsidR="00BD470E" w:rsidRPr="00BD470E" w:rsidRDefault="00BD470E" w:rsidP="00874FD8">
      <w:pPr>
        <w:pStyle w:val="PargrafodaLista"/>
        <w:numPr>
          <w:ilvl w:val="2"/>
          <w:numId w:val="5"/>
        </w:numPr>
        <w:spacing w:line="360" w:lineRule="auto"/>
        <w:ind w:hanging="783"/>
        <w:jc w:val="both"/>
        <w:rPr>
          <w:rFonts w:ascii="Calibri" w:hAnsi="Calibri" w:cs="Calibri"/>
        </w:rPr>
      </w:pPr>
      <w:r w:rsidRPr="00BD470E">
        <w:rPr>
          <w:rFonts w:ascii="Calibri" w:hAnsi="Calibri" w:cs="Calibri"/>
        </w:rPr>
        <w:t xml:space="preserve">Deverá manter comunicação técnica com os médicos solicitantes, quando necessário, para esclarecimento de dúvidas, correlação clínico-radiológica e, quando couber, </w:t>
      </w:r>
      <w:r w:rsidRPr="00BD470E">
        <w:rPr>
          <w:rFonts w:ascii="Calibri" w:hAnsi="Calibri" w:cs="Calibri"/>
        </w:rPr>
        <w:lastRenderedPageBreak/>
        <w:t>sugestão de exames complementares, atuando sempre em regime de apoio diagnóstico.</w:t>
      </w:r>
    </w:p>
    <w:p w14:paraId="58A0B89A" w14:textId="77777777" w:rsidR="00BD470E" w:rsidRPr="00BD470E" w:rsidRDefault="00BD470E" w:rsidP="00874FD8">
      <w:pPr>
        <w:pStyle w:val="PargrafodaLista"/>
        <w:numPr>
          <w:ilvl w:val="2"/>
          <w:numId w:val="5"/>
        </w:numPr>
        <w:spacing w:line="360" w:lineRule="auto"/>
        <w:ind w:hanging="783"/>
        <w:jc w:val="both"/>
        <w:rPr>
          <w:rFonts w:ascii="Calibri" w:hAnsi="Calibri" w:cs="Calibri"/>
        </w:rPr>
      </w:pPr>
      <w:r w:rsidRPr="00BD470E">
        <w:rPr>
          <w:rFonts w:ascii="Calibri" w:hAnsi="Calibri" w:cs="Calibri"/>
        </w:rPr>
        <w:t>O médico radiologista assume responsabilidade técnica integral pelos laudos emitidos, respondendo por sua precisão, fundamentação científica, linguagem clara e observância aos princípios éticos da profissão e às diretrizes do CFM.</w:t>
      </w:r>
    </w:p>
    <w:p w14:paraId="28D6E123" w14:textId="77777777" w:rsidR="00BD470E" w:rsidRPr="00BD470E" w:rsidRDefault="00BD470E" w:rsidP="00874FD8">
      <w:pPr>
        <w:pStyle w:val="PargrafodaLista"/>
        <w:numPr>
          <w:ilvl w:val="2"/>
          <w:numId w:val="5"/>
        </w:numPr>
        <w:spacing w:line="360" w:lineRule="auto"/>
        <w:ind w:hanging="783"/>
        <w:jc w:val="both"/>
        <w:rPr>
          <w:rFonts w:ascii="Calibri" w:hAnsi="Calibri" w:cs="Calibri"/>
        </w:rPr>
      </w:pPr>
      <w:r w:rsidRPr="00BD470E">
        <w:rPr>
          <w:rFonts w:ascii="Calibri" w:hAnsi="Calibri" w:cs="Calibri"/>
        </w:rPr>
        <w:t>Compete-lhe, ainda, orientar a equipe técnica de radiologia e demais profissionais envolvidos na execução dos exames, fornecendo diretrizes relativas a posicionamento, protocolos, segurança e qualidade de imagem, quando necessário.</w:t>
      </w:r>
    </w:p>
    <w:p w14:paraId="5687B27D" w14:textId="77777777" w:rsidR="00BD470E" w:rsidRDefault="00BD470E" w:rsidP="00874FD8">
      <w:pPr>
        <w:pStyle w:val="PargrafodaLista"/>
        <w:numPr>
          <w:ilvl w:val="2"/>
          <w:numId w:val="5"/>
        </w:numPr>
        <w:spacing w:line="360" w:lineRule="auto"/>
        <w:ind w:hanging="783"/>
        <w:jc w:val="both"/>
        <w:rPr>
          <w:rFonts w:ascii="Calibri" w:hAnsi="Calibri" w:cs="Calibri"/>
        </w:rPr>
      </w:pPr>
      <w:r w:rsidRPr="00BD470E">
        <w:rPr>
          <w:rFonts w:ascii="Calibri" w:hAnsi="Calibri" w:cs="Calibri"/>
        </w:rPr>
        <w:t>O profissional deverá manter-se permanentemente atualizado quanto às técnicas, protocolos e tecnologias em diagnóstico por imagem, bem como cumprir integralmente a legislação vigente, normas de radioproteção, biossegurança e demais normativos aplicáveis aos serviços de diagnóstico por imagem.</w:t>
      </w:r>
    </w:p>
    <w:p w14:paraId="49D3B59E" w14:textId="77777777" w:rsidR="00C51DB9" w:rsidRPr="00C51DB9" w:rsidRDefault="00C51DB9" w:rsidP="00C51DB9">
      <w:pPr>
        <w:pStyle w:val="PargrafodaLista"/>
        <w:numPr>
          <w:ilvl w:val="2"/>
          <w:numId w:val="5"/>
        </w:numPr>
        <w:spacing w:line="360" w:lineRule="auto"/>
        <w:ind w:hanging="783"/>
        <w:jc w:val="both"/>
        <w:rPr>
          <w:rFonts w:ascii="Calibri" w:hAnsi="Calibri" w:cs="Calibri"/>
        </w:rPr>
      </w:pPr>
      <w:r w:rsidRPr="00C51DB9">
        <w:rPr>
          <w:rFonts w:ascii="Calibri" w:hAnsi="Calibri" w:cs="Calibri"/>
        </w:rPr>
        <w:t>O profissional responsável deverá possuir formação superior em Medicina, com registro ativo e regular no Conselho Regional de Medicina (CRM), além de título de especialista em Radiologia e Diagnóstico por Imagem, reconhecido pelo Colégio Brasileiro de Radiologia (CBR) e pelo Conselho Federal de Medicina (CFM).</w:t>
      </w:r>
    </w:p>
    <w:p w14:paraId="69F4EF61" w14:textId="32AC58EB" w:rsidR="00C51DB9" w:rsidRDefault="00C51DB9" w:rsidP="00C51DB9">
      <w:pPr>
        <w:pStyle w:val="PargrafodaLista"/>
        <w:numPr>
          <w:ilvl w:val="2"/>
          <w:numId w:val="5"/>
        </w:numPr>
        <w:spacing w:line="360" w:lineRule="auto"/>
        <w:ind w:left="851" w:hanging="851"/>
        <w:jc w:val="both"/>
        <w:rPr>
          <w:rFonts w:ascii="Calibri" w:hAnsi="Calibri" w:cs="Calibri"/>
        </w:rPr>
      </w:pPr>
      <w:r w:rsidRPr="00C51DB9">
        <w:rPr>
          <w:rFonts w:ascii="Calibri" w:hAnsi="Calibri" w:cs="Calibri"/>
        </w:rPr>
        <w:t>Deverá demonstrar experiência comprovada na execução, interpretação e emissão de laudos radiológicos, abrangendo exames como radiografias, tomografias, ressonâncias magnéticas, ultrassonografias, mamografias e densitometrias ósseas, observando os protocolos técnicos e éticos da área.</w:t>
      </w:r>
    </w:p>
    <w:p w14:paraId="704D8826" w14:textId="432742C0" w:rsidR="00C51DB9" w:rsidRDefault="00C51DB9" w:rsidP="00C51DB9">
      <w:pPr>
        <w:pStyle w:val="PargrafodaLista"/>
        <w:numPr>
          <w:ilvl w:val="2"/>
          <w:numId w:val="5"/>
        </w:numPr>
        <w:spacing w:line="360" w:lineRule="auto"/>
        <w:ind w:left="851" w:hanging="851"/>
        <w:jc w:val="both"/>
        <w:rPr>
          <w:rFonts w:ascii="Calibri" w:hAnsi="Calibri" w:cs="Calibri"/>
        </w:rPr>
      </w:pPr>
      <w:r w:rsidRPr="00C51DB9">
        <w:rPr>
          <w:rFonts w:ascii="Calibri" w:hAnsi="Calibri" w:cs="Calibri"/>
        </w:rPr>
        <w:t xml:space="preserve">O profissional poderá atuar em regime de sobreaviso ou por meio de sistemas de </w:t>
      </w:r>
      <w:proofErr w:type="spellStart"/>
      <w:r w:rsidRPr="00C51DB9">
        <w:rPr>
          <w:rFonts w:ascii="Calibri" w:hAnsi="Calibri" w:cs="Calibri"/>
        </w:rPr>
        <w:t>telerradiologia</w:t>
      </w:r>
      <w:proofErr w:type="spellEnd"/>
      <w:r w:rsidRPr="00C51DB9">
        <w:rPr>
          <w:rFonts w:ascii="Calibri" w:hAnsi="Calibri" w:cs="Calibri"/>
        </w:rPr>
        <w:t>, desde que garantidas a qualidade diagnóstica, a segurança das informações e a rastreabilidade das imagens, em conformidade com as normas do Conselho Federal de Medicina (CFM) e com os padrões técnicos de interoperabilidade, incluindo PACS.</w:t>
      </w:r>
    </w:p>
    <w:p w14:paraId="1DE8C713" w14:textId="77777777" w:rsidR="00132245" w:rsidRDefault="00132245" w:rsidP="00132245">
      <w:pPr>
        <w:pStyle w:val="PargrafodaLista"/>
        <w:numPr>
          <w:ilvl w:val="2"/>
          <w:numId w:val="5"/>
        </w:numPr>
        <w:spacing w:after="200" w:line="360" w:lineRule="auto"/>
        <w:ind w:left="851" w:hanging="851"/>
        <w:jc w:val="both"/>
        <w:rPr>
          <w:rFonts w:ascii="Calibri" w:hAnsi="Calibri" w:cs="Calibri"/>
        </w:rPr>
      </w:pPr>
      <w:r w:rsidRPr="00A61840">
        <w:rPr>
          <w:rFonts w:ascii="Calibri" w:hAnsi="Calibri" w:cs="Calibri"/>
        </w:rPr>
        <w:t>Deverá manter-se permanentemente atualizado quanto às novas técnicas, protocolos e tecnologias aplicadas à radiologia e diagnóstico por imagem, além de cumprir integralmente a legislação vigente e as normas de segurança, biossegurança e proteção ambiental aplicáveis ao serviço.</w:t>
      </w:r>
    </w:p>
    <w:p w14:paraId="2ED736C9" w14:textId="77777777" w:rsidR="00BD470E" w:rsidRPr="00C51DB9" w:rsidRDefault="00BD470E" w:rsidP="00C51DB9">
      <w:pPr>
        <w:pStyle w:val="PargrafodaLista"/>
        <w:numPr>
          <w:ilvl w:val="2"/>
          <w:numId w:val="5"/>
        </w:numPr>
        <w:spacing w:line="360" w:lineRule="auto"/>
        <w:ind w:left="851" w:hanging="851"/>
        <w:jc w:val="both"/>
        <w:rPr>
          <w:rFonts w:ascii="Calibri" w:hAnsi="Calibri" w:cs="Calibri"/>
          <w:b/>
          <w:bCs/>
        </w:rPr>
      </w:pPr>
      <w:r w:rsidRPr="00C51DB9">
        <w:rPr>
          <w:rFonts w:ascii="Calibri" w:hAnsi="Calibri" w:cs="Calibri"/>
          <w:b/>
          <w:bCs/>
        </w:rPr>
        <w:t>Médico Cardiologista</w:t>
      </w:r>
    </w:p>
    <w:p w14:paraId="115D7A8A" w14:textId="123F9820" w:rsidR="00BD470E" w:rsidRP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 xml:space="preserve">O Médico Cardiologista é o profissional responsável pela supervisão, interpretação e </w:t>
      </w:r>
      <w:proofErr w:type="spellStart"/>
      <w:r w:rsidRPr="00BD470E">
        <w:rPr>
          <w:rFonts w:ascii="Calibri" w:hAnsi="Calibri" w:cs="Calibri"/>
        </w:rPr>
        <w:t>laudagem</w:t>
      </w:r>
      <w:proofErr w:type="spellEnd"/>
      <w:r w:rsidRPr="00BD470E">
        <w:rPr>
          <w:rFonts w:ascii="Calibri" w:hAnsi="Calibri" w:cs="Calibri"/>
        </w:rPr>
        <w:t xml:space="preserve"> de exames cardiológicos diagnósticos contratados, tais como </w:t>
      </w:r>
      <w:r w:rsidRPr="00BD470E">
        <w:rPr>
          <w:rFonts w:ascii="Calibri" w:hAnsi="Calibri" w:cs="Calibri"/>
        </w:rPr>
        <w:lastRenderedPageBreak/>
        <w:t xml:space="preserve">eletrocardiograma, teste ergométrico, ecocardiograma, </w:t>
      </w:r>
      <w:proofErr w:type="spellStart"/>
      <w:r w:rsidRPr="00BD470E">
        <w:rPr>
          <w:rFonts w:ascii="Calibri" w:hAnsi="Calibri" w:cs="Calibri"/>
        </w:rPr>
        <w:t>Holter</w:t>
      </w:r>
      <w:proofErr w:type="spellEnd"/>
      <w:r w:rsidRPr="00BD470E">
        <w:rPr>
          <w:rFonts w:ascii="Calibri" w:hAnsi="Calibri" w:cs="Calibri"/>
        </w:rPr>
        <w:t xml:space="preserve"> e demais métodos correlatos previstos no objeto contratual.</w:t>
      </w:r>
    </w:p>
    <w:p w14:paraId="4A32B87B"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Compete-lhe avaliar a pertinência técnica dos exames solicitados, orientar a preparação do paciente, quando aplicável, acompanhar sua execução, quando a natureza do exame assim exigir, e interpretar de forma crítica os registros obtidos, à luz das informações clínicas fornecidas no pedido médico.</w:t>
      </w:r>
    </w:p>
    <w:p w14:paraId="16DC10F1"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O cardiologista é responsável pela emissão e assinatura dos laudos cardiológicos, contendo descrição técnica e conclusão diagnóstica compatível com o exame realizado, assumindo responsabilidade sobre a exatidão das informações nele contidas.</w:t>
      </w:r>
    </w:p>
    <w:p w14:paraId="1382A141"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Poderá atuar em apoio à equipe técnica orientando quanto a parâmetros de monitorização, protocolos de esforço, critérios de interrupção de teste e segurança do paciente durante a realização dos exames cardiológicos.</w:t>
      </w:r>
    </w:p>
    <w:p w14:paraId="1570FAD4"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Quando necessário, deverá interagir com o médico solicitante, para fornecer esclarecimentos adicionais sobre achados dos exames e discutir implicações diagnósticas, atuando exclusivamente como serviço auxiliar de diagnóstico e terapia, sem caráter de acompanhamento clínico ampliado no âmbito desta contratação.</w:t>
      </w:r>
    </w:p>
    <w:p w14:paraId="2A53640B" w14:textId="77777777" w:rsid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O médico cardiologista deverá manter-se atualizado em métodos diagnósticos cardiológicos, em especial quanto a critérios de interpretação, padronização de laudos e diretrizes das sociedades científicas, garantindo a qualidade técnica e a comparabilidade dos resultados ao longo do tempo.</w:t>
      </w:r>
    </w:p>
    <w:p w14:paraId="0560E40D" w14:textId="77777777" w:rsidR="00FE449B" w:rsidRPr="00FE449B" w:rsidRDefault="00FE449B" w:rsidP="00FE449B">
      <w:pPr>
        <w:pStyle w:val="PargrafodaLista"/>
        <w:numPr>
          <w:ilvl w:val="2"/>
          <w:numId w:val="5"/>
        </w:numPr>
        <w:spacing w:line="360" w:lineRule="auto"/>
        <w:ind w:left="851" w:hanging="851"/>
        <w:jc w:val="both"/>
        <w:rPr>
          <w:rFonts w:ascii="Calibri" w:hAnsi="Calibri" w:cs="Calibri"/>
        </w:rPr>
      </w:pPr>
      <w:r w:rsidRPr="00FE449B">
        <w:rPr>
          <w:rFonts w:ascii="Calibri" w:hAnsi="Calibri" w:cs="Calibri"/>
        </w:rPr>
        <w:t>O profissional deverá possuir formação superior em Medicina, com registro ativo e regular no Conselho Regional de Medicina (CRM) e título de especialista ou residência médica em Cardiologia, reconhecido pela Sociedade Brasileira de Cardiologia (SBC) e pelo Conselho Federal de Medicina (CFM).</w:t>
      </w:r>
    </w:p>
    <w:p w14:paraId="7119824A" w14:textId="77777777" w:rsidR="00FE449B" w:rsidRPr="00FE449B" w:rsidRDefault="00FE449B" w:rsidP="00FE449B">
      <w:pPr>
        <w:pStyle w:val="PargrafodaLista"/>
        <w:numPr>
          <w:ilvl w:val="2"/>
          <w:numId w:val="5"/>
        </w:numPr>
        <w:spacing w:line="360" w:lineRule="auto"/>
        <w:ind w:left="851" w:hanging="851"/>
        <w:jc w:val="both"/>
        <w:rPr>
          <w:rFonts w:ascii="Calibri" w:hAnsi="Calibri" w:cs="Calibri"/>
        </w:rPr>
      </w:pPr>
      <w:r w:rsidRPr="00FE449B">
        <w:rPr>
          <w:rFonts w:ascii="Calibri" w:hAnsi="Calibri" w:cs="Calibri"/>
        </w:rPr>
        <w:t>A depender do tipo de exame a ser executado, o profissional deverá possuir formação específica ou experiência comprovada nas respectivas áreas de atuação, observando-se as seguintes qualificações:</w:t>
      </w:r>
    </w:p>
    <w:p w14:paraId="7AA83A3B" w14:textId="3D29170B" w:rsidR="00FE449B" w:rsidRPr="00FE449B" w:rsidRDefault="00FE449B" w:rsidP="00FE449B">
      <w:pPr>
        <w:pStyle w:val="PargrafodaLista"/>
        <w:numPr>
          <w:ilvl w:val="2"/>
          <w:numId w:val="5"/>
        </w:numPr>
        <w:spacing w:line="360" w:lineRule="auto"/>
        <w:ind w:left="851" w:hanging="851"/>
        <w:jc w:val="both"/>
        <w:rPr>
          <w:rFonts w:ascii="Calibri" w:hAnsi="Calibri" w:cs="Calibri"/>
        </w:rPr>
      </w:pPr>
      <w:r w:rsidRPr="00FE449B">
        <w:rPr>
          <w:rFonts w:ascii="Calibri" w:hAnsi="Calibri" w:cs="Calibri"/>
        </w:rPr>
        <w:t>Ecocardiografia: título ou formação específica em ecocardiografia, com experiência na realização e interpretação de exames ecocardiográficos transtorácicos, transesofágicos e doppler colorido.</w:t>
      </w:r>
    </w:p>
    <w:p w14:paraId="22CED243" w14:textId="77777777" w:rsidR="00FE449B" w:rsidRPr="00FE449B" w:rsidRDefault="00FE449B" w:rsidP="00FE449B">
      <w:pPr>
        <w:pStyle w:val="PargrafodaLista"/>
        <w:numPr>
          <w:ilvl w:val="2"/>
          <w:numId w:val="5"/>
        </w:numPr>
        <w:spacing w:line="360" w:lineRule="auto"/>
        <w:ind w:left="851" w:hanging="851"/>
        <w:jc w:val="both"/>
        <w:rPr>
          <w:rFonts w:ascii="Calibri" w:hAnsi="Calibri" w:cs="Calibri"/>
        </w:rPr>
      </w:pPr>
      <w:r w:rsidRPr="00FE449B">
        <w:rPr>
          <w:rFonts w:ascii="Calibri" w:hAnsi="Calibri" w:cs="Calibri"/>
        </w:rPr>
        <w:lastRenderedPageBreak/>
        <w:t>Doppler Vascular: especialização em Angiologia, Cirurgia Vascular ou Radiologia, com domínio técnico na execução e interpretação de exames de doppler vascular periférico e carotídeo.</w:t>
      </w:r>
    </w:p>
    <w:p w14:paraId="73650C4F" w14:textId="77777777" w:rsidR="00FE449B" w:rsidRPr="00FE449B" w:rsidRDefault="00FE449B" w:rsidP="00FE449B">
      <w:pPr>
        <w:pStyle w:val="PargrafodaLista"/>
        <w:numPr>
          <w:ilvl w:val="2"/>
          <w:numId w:val="5"/>
        </w:numPr>
        <w:spacing w:line="360" w:lineRule="auto"/>
        <w:ind w:left="851" w:hanging="851"/>
        <w:jc w:val="both"/>
        <w:rPr>
          <w:rFonts w:ascii="Calibri" w:hAnsi="Calibri" w:cs="Calibri"/>
        </w:rPr>
      </w:pPr>
      <w:r w:rsidRPr="00FE449B">
        <w:rPr>
          <w:rFonts w:ascii="Calibri" w:hAnsi="Calibri" w:cs="Calibri"/>
        </w:rPr>
        <w:t>Teste Ergométrico: capacitação em teste de esforço físico controlado, com conhecimento em protocolos de esforço, eletrocardiografia de esforço e interpretação diagnóstica.</w:t>
      </w:r>
    </w:p>
    <w:p w14:paraId="069626D8" w14:textId="77777777" w:rsidR="00FE449B" w:rsidRPr="00FE449B" w:rsidRDefault="00FE449B" w:rsidP="00FE449B">
      <w:pPr>
        <w:pStyle w:val="PargrafodaLista"/>
        <w:numPr>
          <w:ilvl w:val="2"/>
          <w:numId w:val="5"/>
        </w:numPr>
        <w:spacing w:line="360" w:lineRule="auto"/>
        <w:ind w:left="851" w:hanging="851"/>
        <w:jc w:val="both"/>
        <w:rPr>
          <w:rFonts w:ascii="Calibri" w:hAnsi="Calibri" w:cs="Calibri"/>
        </w:rPr>
      </w:pPr>
      <w:r w:rsidRPr="00FE449B">
        <w:rPr>
          <w:rFonts w:ascii="Calibri" w:hAnsi="Calibri" w:cs="Calibri"/>
        </w:rPr>
        <w:t>Monitorização Cardíaca Contínua (</w:t>
      </w:r>
      <w:proofErr w:type="spellStart"/>
      <w:r w:rsidRPr="00FE449B">
        <w:rPr>
          <w:rFonts w:ascii="Calibri" w:hAnsi="Calibri" w:cs="Calibri"/>
        </w:rPr>
        <w:t>Holter</w:t>
      </w:r>
      <w:proofErr w:type="spellEnd"/>
      <w:r w:rsidRPr="00FE449B">
        <w:rPr>
          <w:rFonts w:ascii="Calibri" w:hAnsi="Calibri" w:cs="Calibri"/>
        </w:rPr>
        <w:t xml:space="preserve"> e MAPA): formação ou treinamento específico para análise e interpretação de exames de monitorização eletrocardiográfica prolongada e pressão arterial ambulatorial.</w:t>
      </w:r>
    </w:p>
    <w:p w14:paraId="495CCE90" w14:textId="77777777" w:rsidR="00FE449B" w:rsidRDefault="00FE449B" w:rsidP="00FE449B">
      <w:pPr>
        <w:pStyle w:val="PargrafodaLista"/>
        <w:numPr>
          <w:ilvl w:val="2"/>
          <w:numId w:val="5"/>
        </w:numPr>
        <w:spacing w:line="360" w:lineRule="auto"/>
        <w:ind w:left="851" w:hanging="851"/>
        <w:jc w:val="both"/>
        <w:rPr>
          <w:rFonts w:ascii="Calibri" w:hAnsi="Calibri" w:cs="Calibri"/>
        </w:rPr>
      </w:pPr>
      <w:r w:rsidRPr="00FE449B">
        <w:rPr>
          <w:rFonts w:ascii="Calibri" w:hAnsi="Calibri" w:cs="Calibri"/>
        </w:rPr>
        <w:t>Os profissionais deverão exercer suas atividades com autonomia técnica e responsabilidade diagnóstica, garantindo a fidedignidade dos laudos, a segurança dos pacientes e a observância dos princípios éticos e regulamentares aplicáveis à prática médica.</w:t>
      </w:r>
    </w:p>
    <w:p w14:paraId="17EA2CC2" w14:textId="0DC3C51A" w:rsidR="00132245" w:rsidRPr="00FE449B" w:rsidRDefault="00132245" w:rsidP="00FE449B">
      <w:pPr>
        <w:pStyle w:val="PargrafodaLista"/>
        <w:numPr>
          <w:ilvl w:val="2"/>
          <w:numId w:val="5"/>
        </w:numPr>
        <w:spacing w:line="360" w:lineRule="auto"/>
        <w:ind w:left="851" w:hanging="851"/>
        <w:jc w:val="both"/>
        <w:rPr>
          <w:rFonts w:ascii="Calibri" w:hAnsi="Calibri" w:cs="Calibri"/>
        </w:rPr>
      </w:pPr>
      <w:r w:rsidRPr="00AF05A3">
        <w:rPr>
          <w:rFonts w:ascii="Calibri" w:hAnsi="Calibri" w:cs="Calibri"/>
        </w:rPr>
        <w:t>Por fim, compete ao médico cardiologista manter-se permanentemente atualizado quanto aos avanços científicos e tecnológicos da cardiologia, bem como supervisionar e orientar as equipes técnicas de apoio, assegurando a observância das boas práticas médicas e o cumprimento das exigências legais e regulatórias aplicáveis.</w:t>
      </w:r>
    </w:p>
    <w:p w14:paraId="7D061C84"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b/>
          <w:bCs/>
        </w:rPr>
      </w:pPr>
      <w:r w:rsidRPr="00BD470E">
        <w:rPr>
          <w:rFonts w:ascii="Calibri" w:hAnsi="Calibri" w:cs="Calibri"/>
          <w:b/>
          <w:bCs/>
        </w:rPr>
        <w:t>Médico Endoscopista</w:t>
      </w:r>
    </w:p>
    <w:p w14:paraId="6E80F534"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O Médico Endoscopista é o profissional responsável, no âmbito desta contratação, pela execução, interpretação e laudo dos exames endoscópicos diagnósticos e terapêuticos contratados (endoscopia digestiva alta, colonoscopia e procedimentos correlatos), utilizando equipamentos ópticos e sistemas de vídeo específicos.</w:t>
      </w:r>
    </w:p>
    <w:p w14:paraId="644BB277"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Compete-lhe avaliar a indicação do exame, verificar o preparo do paciente, orientar a equipe quanto ao posicionamento e monitorização e realizar o procedimento endoscópico de acordo com protocolos técnicos e normas de segurança.</w:t>
      </w:r>
    </w:p>
    <w:p w14:paraId="470A72B2"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 xml:space="preserve">Durante o exame, o médico endoscopista deverá inspecionar sistematicamente a mucosa, identificar alterações morfológicas ou funcionais, realizar biópsias, </w:t>
      </w:r>
      <w:proofErr w:type="spellStart"/>
      <w:r w:rsidRPr="00BD470E">
        <w:rPr>
          <w:rFonts w:ascii="Calibri" w:hAnsi="Calibri" w:cs="Calibri"/>
        </w:rPr>
        <w:t>polipectomias</w:t>
      </w:r>
      <w:proofErr w:type="spellEnd"/>
      <w:r w:rsidRPr="00BD470E">
        <w:rPr>
          <w:rFonts w:ascii="Calibri" w:hAnsi="Calibri" w:cs="Calibri"/>
        </w:rPr>
        <w:t>, hemostasias ou outras intervenções terapêuticas previstas, sempre que indicadas e compatíveis com o escopo do serviço contratado.</w:t>
      </w:r>
    </w:p>
    <w:p w14:paraId="76DEECFA"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É sua atribuição emitir e assinar laudos endoscópicos padronizados, contendo identificação do paciente, tipo de exame, descrição detalhada dos achados, procedimentos realizados, tipo de sedação utilizada e conclusão diagnóstica.</w:t>
      </w:r>
    </w:p>
    <w:p w14:paraId="61363C9D"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lastRenderedPageBreak/>
        <w:t>Compete-lhe, ainda, orientar a equipe de enfermagem e apoio técnico quanto à segurança do paciente, monitorização durante a sedação, recuperação pós-exame e fluxos de limpeza, desinfecção e armazenamento dos endoscópios, em conformidade com as normas da ANVISA e demais regulamentos sanitários.</w:t>
      </w:r>
    </w:p>
    <w:p w14:paraId="78C02E5F"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O médico endoscopista deverá manter registro adequado das imagens e vídeos relevantes dos exames, assegurando a integridade e a rastreabilidade dos dados, bem como o cumprimento das normas de sigilo profissional e proteção de dados pessoais.</w:t>
      </w:r>
    </w:p>
    <w:p w14:paraId="7FBFDC75" w14:textId="77777777" w:rsid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No âmbito desta contratação, sua atuação está circunscrita à prestação de serviços auxiliares de diagnóstico e terapia, não abrangendo seguimento clínico continuado, salvo naquilo que for diretamente necessário à adequada conclusão diagnóstica do exame.</w:t>
      </w:r>
    </w:p>
    <w:p w14:paraId="68C1FFD2" w14:textId="77777777" w:rsidR="000D0885" w:rsidRPr="000D0885" w:rsidRDefault="000D0885" w:rsidP="000D0885">
      <w:pPr>
        <w:pStyle w:val="PargrafodaLista"/>
        <w:numPr>
          <w:ilvl w:val="2"/>
          <w:numId w:val="5"/>
        </w:numPr>
        <w:spacing w:line="360" w:lineRule="auto"/>
        <w:ind w:left="851" w:hanging="851"/>
        <w:jc w:val="both"/>
        <w:rPr>
          <w:rFonts w:ascii="Calibri" w:hAnsi="Calibri" w:cs="Calibri"/>
        </w:rPr>
      </w:pPr>
      <w:r w:rsidRPr="000D0885">
        <w:rPr>
          <w:rFonts w:ascii="Calibri" w:hAnsi="Calibri" w:cs="Calibri"/>
        </w:rPr>
        <w:t>O profissional deverá possuir formação superior em Medicina, com registro ativo e regular no Conselho Regional de Medicina (CRM), além de título de especialista em Gastroenterologia, Endoscopia ou Coloproctologia, reconhecido pela Sociedade Brasileira de Endoscopia Digestiva (SOBED) e pelo Conselho Federal de Medicina (CFM).</w:t>
      </w:r>
    </w:p>
    <w:p w14:paraId="757FF9FF" w14:textId="77777777" w:rsidR="000D0885" w:rsidRPr="000D0885" w:rsidRDefault="000D0885" w:rsidP="000D0885">
      <w:pPr>
        <w:pStyle w:val="PargrafodaLista"/>
        <w:numPr>
          <w:ilvl w:val="2"/>
          <w:numId w:val="5"/>
        </w:numPr>
        <w:spacing w:line="360" w:lineRule="auto"/>
        <w:ind w:left="851" w:hanging="851"/>
        <w:jc w:val="both"/>
        <w:rPr>
          <w:rFonts w:ascii="Calibri" w:hAnsi="Calibri" w:cs="Calibri"/>
        </w:rPr>
      </w:pPr>
      <w:r w:rsidRPr="000D0885">
        <w:rPr>
          <w:rFonts w:ascii="Calibri" w:hAnsi="Calibri" w:cs="Calibri"/>
        </w:rPr>
        <w:t>De acordo com o tipo de exame a ser executado, deverão ser observadas as seguintes qualificações específicas:</w:t>
      </w:r>
    </w:p>
    <w:p w14:paraId="49A69C41" w14:textId="067EF9C6" w:rsidR="000D0885" w:rsidRPr="000D0885" w:rsidRDefault="000D0885" w:rsidP="000D0885">
      <w:pPr>
        <w:pStyle w:val="PargrafodaLista"/>
        <w:numPr>
          <w:ilvl w:val="2"/>
          <w:numId w:val="5"/>
        </w:numPr>
        <w:spacing w:line="360" w:lineRule="auto"/>
        <w:ind w:left="851" w:hanging="851"/>
        <w:jc w:val="both"/>
        <w:rPr>
          <w:rFonts w:ascii="Calibri" w:hAnsi="Calibri" w:cs="Calibri"/>
        </w:rPr>
      </w:pPr>
      <w:r w:rsidRPr="000D0885">
        <w:rPr>
          <w:rFonts w:ascii="Calibri" w:hAnsi="Calibri" w:cs="Calibri"/>
        </w:rPr>
        <w:t>Endoscopia Digestiva Alta: formação ou experiência comprovada na realização e interpretação de endoscopias diagnósticas e terapêuticas do trato gastrointestinal superior, incluindo coleta de biópsias, hemostasias e remoção de corpos estranhos, assegurando domínio técnico dos equipamentos e cumprimento das normas de biossegurança.</w:t>
      </w:r>
      <w:r w:rsidR="00220987">
        <w:rPr>
          <w:rFonts w:ascii="Calibri" w:hAnsi="Calibri" w:cs="Calibri"/>
        </w:rPr>
        <w:t xml:space="preserve"> Poderá ser executada por endoscopista ou gastroenterologista</w:t>
      </w:r>
      <w:r w:rsidR="00F97399">
        <w:rPr>
          <w:rFonts w:ascii="Calibri" w:hAnsi="Calibri" w:cs="Calibri"/>
        </w:rPr>
        <w:t>.</w:t>
      </w:r>
    </w:p>
    <w:p w14:paraId="17C543C1" w14:textId="0E20FEC5" w:rsidR="000D0885" w:rsidRPr="000D0885" w:rsidRDefault="000D0885" w:rsidP="000D0885">
      <w:pPr>
        <w:pStyle w:val="PargrafodaLista"/>
        <w:numPr>
          <w:ilvl w:val="2"/>
          <w:numId w:val="5"/>
        </w:numPr>
        <w:spacing w:line="360" w:lineRule="auto"/>
        <w:ind w:left="851" w:hanging="851"/>
        <w:jc w:val="both"/>
        <w:rPr>
          <w:rFonts w:ascii="Calibri" w:hAnsi="Calibri" w:cs="Calibri"/>
        </w:rPr>
      </w:pPr>
      <w:r w:rsidRPr="000D0885">
        <w:rPr>
          <w:rFonts w:ascii="Calibri" w:hAnsi="Calibri" w:cs="Calibri"/>
        </w:rPr>
        <w:t>Colonoscopia Diagnóstica e Terapêutica: especialização em Gastroenterologia ou Coloproctologia, com experiência prática comprovada na execução de colonoscopias diagnósticas e procedimentos terapêuticos (</w:t>
      </w:r>
      <w:proofErr w:type="spellStart"/>
      <w:r w:rsidRPr="000D0885">
        <w:rPr>
          <w:rFonts w:ascii="Calibri" w:hAnsi="Calibri" w:cs="Calibri"/>
        </w:rPr>
        <w:t>polipectomia</w:t>
      </w:r>
      <w:proofErr w:type="spellEnd"/>
      <w:r w:rsidRPr="000D0885">
        <w:rPr>
          <w:rFonts w:ascii="Calibri" w:hAnsi="Calibri" w:cs="Calibri"/>
        </w:rPr>
        <w:t xml:space="preserve">, dilatação, </w:t>
      </w:r>
      <w:proofErr w:type="spellStart"/>
      <w:r w:rsidRPr="000D0885">
        <w:rPr>
          <w:rFonts w:ascii="Calibri" w:hAnsi="Calibri" w:cs="Calibri"/>
        </w:rPr>
        <w:t>mucosectomia</w:t>
      </w:r>
      <w:proofErr w:type="spellEnd"/>
      <w:r w:rsidRPr="000D0885">
        <w:rPr>
          <w:rFonts w:ascii="Calibri" w:hAnsi="Calibri" w:cs="Calibri"/>
        </w:rPr>
        <w:t>, entre outros), garantindo segurança, rastreabilidade e qualidade técnica das imagens e dos procedimentos realizados.</w:t>
      </w:r>
      <w:r w:rsidR="00F97399">
        <w:rPr>
          <w:rFonts w:ascii="Calibri" w:hAnsi="Calibri" w:cs="Calibri"/>
        </w:rPr>
        <w:t xml:space="preserve"> Poderá ser executado por endoscopista, gastroenterologista e coloproctologista.</w:t>
      </w:r>
    </w:p>
    <w:p w14:paraId="05C50A4D" w14:textId="77777777" w:rsidR="000D0885" w:rsidRPr="000D0885" w:rsidRDefault="000D0885" w:rsidP="000D0885">
      <w:pPr>
        <w:pStyle w:val="PargrafodaLista"/>
        <w:numPr>
          <w:ilvl w:val="2"/>
          <w:numId w:val="5"/>
        </w:numPr>
        <w:spacing w:line="360" w:lineRule="auto"/>
        <w:ind w:left="851" w:hanging="851"/>
        <w:jc w:val="both"/>
        <w:rPr>
          <w:rFonts w:ascii="Calibri" w:hAnsi="Calibri" w:cs="Calibri"/>
        </w:rPr>
      </w:pPr>
      <w:r w:rsidRPr="000D0885">
        <w:rPr>
          <w:rFonts w:ascii="Calibri" w:hAnsi="Calibri" w:cs="Calibri"/>
        </w:rPr>
        <w:t>Os profissionais deverão atuar com autonomia técnica e responsabilidade ética, assegurando a precisão diagnóstica, a segurança dos pacientes e a conformidade com as normas sanitárias e regulamentares aplicáveis à endoscopia digestiva diagnóstica e terapêutica.</w:t>
      </w:r>
    </w:p>
    <w:p w14:paraId="24C7FB8F"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b/>
          <w:bCs/>
        </w:rPr>
      </w:pPr>
      <w:r w:rsidRPr="00BD470E">
        <w:rPr>
          <w:rFonts w:ascii="Calibri" w:hAnsi="Calibri" w:cs="Calibri"/>
          <w:b/>
          <w:bCs/>
        </w:rPr>
        <w:lastRenderedPageBreak/>
        <w:t>Médico Pneumologista</w:t>
      </w:r>
    </w:p>
    <w:p w14:paraId="270A5A2B"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 xml:space="preserve">O Médico Pneumologista, no contexto desta contratação, é o profissional responsável pela interpretação, correlação clínica e laudo dos exames funcionais respiratórios e de imagem diretamente relacionados ao sistema respiratório, quando tais exames fizerem parte do escopo contratual (espirometria, difusão de CO, provas de função pulmonar, radiografias de tórax, tomografias de </w:t>
      </w:r>
      <w:proofErr w:type="gramStart"/>
      <w:r w:rsidRPr="00BD470E">
        <w:rPr>
          <w:rFonts w:ascii="Calibri" w:hAnsi="Calibri" w:cs="Calibri"/>
        </w:rPr>
        <w:t>tórax, etc.</w:t>
      </w:r>
      <w:proofErr w:type="gramEnd"/>
      <w:r w:rsidRPr="00BD470E">
        <w:rPr>
          <w:rFonts w:ascii="Calibri" w:hAnsi="Calibri" w:cs="Calibri"/>
        </w:rPr>
        <w:t>), bem como pela validação técnica de sua execução.</w:t>
      </w:r>
    </w:p>
    <w:p w14:paraId="5331E675"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Compete-lhe avaliar a pertinência e indicação dos exames solicitados, revisar as informações clínicas constantes no pedido médico e, quando necessário, recomendar ajustes em protocolos ou repetição de exames em caso de resultados duvidosos ou tecnicamente inadequados.</w:t>
      </w:r>
    </w:p>
    <w:p w14:paraId="3C62F13E"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 xml:space="preserve">Após a disponibilização dos dados e registros pelo setor técnico (fisioterapeuta, técnico, técnico em </w:t>
      </w:r>
      <w:proofErr w:type="gramStart"/>
      <w:r w:rsidRPr="00BD470E">
        <w:rPr>
          <w:rFonts w:ascii="Calibri" w:hAnsi="Calibri" w:cs="Calibri"/>
        </w:rPr>
        <w:t>radiologia, etc.</w:t>
      </w:r>
      <w:proofErr w:type="gramEnd"/>
      <w:r w:rsidRPr="00BD470E">
        <w:rPr>
          <w:rFonts w:ascii="Calibri" w:hAnsi="Calibri" w:cs="Calibri"/>
        </w:rPr>
        <w:t>), o pneumologista deverá interpretar os achados, emitir laudos estruturados e conclusões diagnósticas, sempre em regime de apoio ao médico assistente solicitante.</w:t>
      </w:r>
    </w:p>
    <w:p w14:paraId="3ACDB017"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Poderá manter contato técnico com o solicitante, quando demandado, para esclarecimentos sobre laudos, limitações do método ou necessidade de exames complementares, sem que isso configure, nesta contratação, acompanhamento clínico continuado do paciente.</w:t>
      </w:r>
    </w:p>
    <w:p w14:paraId="7FE930A7"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 xml:space="preserve">Compete-lhe participar da padronização de critérios de </w:t>
      </w:r>
      <w:proofErr w:type="spellStart"/>
      <w:r w:rsidRPr="00BD470E">
        <w:rPr>
          <w:rFonts w:ascii="Calibri" w:hAnsi="Calibri" w:cs="Calibri"/>
        </w:rPr>
        <w:t>laudagem</w:t>
      </w:r>
      <w:proofErr w:type="spellEnd"/>
      <w:r w:rsidRPr="00BD470E">
        <w:rPr>
          <w:rFonts w:ascii="Calibri" w:hAnsi="Calibri" w:cs="Calibri"/>
        </w:rPr>
        <w:t xml:space="preserve"> para exames respiratórios e de protocolos de qualidade, garantindo uniformidade de interpretação, comparabilidade temporal e aderência às diretrizes das sociedades científicas.</w:t>
      </w:r>
    </w:p>
    <w:p w14:paraId="2FFC6FC1"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O médico pneumologista deverá manter-se atualizado em técnicas e diretrizes de interpretação de exames respiratórios, garantindo que o serviço entregue laudos consistentes, fundamentados e adequados às exigências científicas e regulatórias.</w:t>
      </w:r>
    </w:p>
    <w:p w14:paraId="025806F9" w14:textId="77777777" w:rsid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Sua atuação, nesta contratação, limita-se às atividades de diagnóstico e interpretação de exames funcionais e de imagem relacionados ao sistema respiratório, não abrangendo acompanhamento clínico prolongado ou programas de reabilitação pulmonar de longo prazo, salvo se expressamente previstos no objeto contratual.</w:t>
      </w:r>
    </w:p>
    <w:p w14:paraId="14E2A597" w14:textId="77777777" w:rsidR="00FF75C4" w:rsidRPr="00FF75C4" w:rsidRDefault="00FF75C4" w:rsidP="00FF75C4">
      <w:pPr>
        <w:pStyle w:val="PargrafodaLista"/>
        <w:numPr>
          <w:ilvl w:val="2"/>
          <w:numId w:val="5"/>
        </w:numPr>
        <w:spacing w:line="360" w:lineRule="auto"/>
        <w:ind w:left="851" w:hanging="851"/>
        <w:jc w:val="both"/>
        <w:rPr>
          <w:rFonts w:ascii="Calibri" w:hAnsi="Calibri" w:cs="Calibri"/>
        </w:rPr>
      </w:pPr>
      <w:r w:rsidRPr="00FF75C4">
        <w:rPr>
          <w:rFonts w:ascii="Calibri" w:hAnsi="Calibri" w:cs="Calibri"/>
        </w:rPr>
        <w:t xml:space="preserve">O profissional deverá possuir formação superior em Medicina, com registro ativo e regular no Conselho Regional de Medicina (CRM), além de título de especialista em </w:t>
      </w:r>
      <w:r w:rsidRPr="00FF75C4">
        <w:rPr>
          <w:rFonts w:ascii="Calibri" w:hAnsi="Calibri" w:cs="Calibri"/>
        </w:rPr>
        <w:lastRenderedPageBreak/>
        <w:t>Pneumologia reconhecido pela Sociedade Brasileira de Pneumologia e Tisiologia (SBPT) e pelo Conselho Federal de Medicina (CFM).</w:t>
      </w:r>
    </w:p>
    <w:p w14:paraId="55F74B8D" w14:textId="77777777" w:rsidR="00FF75C4" w:rsidRPr="00FF75C4" w:rsidRDefault="00FF75C4" w:rsidP="00FF75C4">
      <w:pPr>
        <w:pStyle w:val="PargrafodaLista"/>
        <w:numPr>
          <w:ilvl w:val="2"/>
          <w:numId w:val="5"/>
        </w:numPr>
        <w:spacing w:line="360" w:lineRule="auto"/>
        <w:ind w:left="851" w:hanging="851"/>
        <w:jc w:val="both"/>
        <w:rPr>
          <w:rFonts w:ascii="Calibri" w:hAnsi="Calibri" w:cs="Calibri"/>
        </w:rPr>
      </w:pPr>
      <w:r w:rsidRPr="00FF75C4">
        <w:rPr>
          <w:rFonts w:ascii="Calibri" w:hAnsi="Calibri" w:cs="Calibri"/>
        </w:rPr>
        <w:t>Conforme o tipo de exame ou procedimento a ser executado, deverão ser observadas as seguintes qualificações específicas:</w:t>
      </w:r>
    </w:p>
    <w:p w14:paraId="0B1A34D2" w14:textId="77777777" w:rsidR="00FF75C4" w:rsidRPr="00FF75C4" w:rsidRDefault="00FF75C4" w:rsidP="00FF75C4">
      <w:pPr>
        <w:pStyle w:val="PargrafodaLista"/>
        <w:numPr>
          <w:ilvl w:val="2"/>
          <w:numId w:val="5"/>
        </w:numPr>
        <w:spacing w:line="360" w:lineRule="auto"/>
        <w:ind w:left="851" w:hanging="851"/>
        <w:jc w:val="both"/>
        <w:rPr>
          <w:rFonts w:ascii="Calibri" w:hAnsi="Calibri" w:cs="Calibri"/>
        </w:rPr>
      </w:pPr>
      <w:r w:rsidRPr="00FF75C4">
        <w:rPr>
          <w:rFonts w:ascii="Calibri" w:hAnsi="Calibri" w:cs="Calibri"/>
        </w:rPr>
        <w:t xml:space="preserve">Exames de Função Pulmonar: formação ou experiência comprovada na execução, análise e interpretação de provas funcionais respiratórias, como espirometria, pletismografia, difusão de monóxido de carbono e testes de </w:t>
      </w:r>
      <w:proofErr w:type="spellStart"/>
      <w:r w:rsidRPr="00FF75C4">
        <w:rPr>
          <w:rFonts w:ascii="Calibri" w:hAnsi="Calibri" w:cs="Calibri"/>
        </w:rPr>
        <w:t>broncoprovocação</w:t>
      </w:r>
      <w:proofErr w:type="spellEnd"/>
      <w:r w:rsidRPr="00FF75C4">
        <w:rPr>
          <w:rFonts w:ascii="Calibri" w:hAnsi="Calibri" w:cs="Calibri"/>
        </w:rPr>
        <w:t>, assegurando a padronização técnica e a fidedignidade diagnóstica dos resultados obtidos.</w:t>
      </w:r>
    </w:p>
    <w:p w14:paraId="0769128A" w14:textId="77777777" w:rsidR="00FF75C4" w:rsidRPr="00FF75C4" w:rsidRDefault="00FF75C4" w:rsidP="00FF75C4">
      <w:pPr>
        <w:pStyle w:val="PargrafodaLista"/>
        <w:numPr>
          <w:ilvl w:val="2"/>
          <w:numId w:val="5"/>
        </w:numPr>
        <w:spacing w:line="360" w:lineRule="auto"/>
        <w:ind w:left="851" w:hanging="851"/>
        <w:jc w:val="both"/>
        <w:rPr>
          <w:rFonts w:ascii="Calibri" w:hAnsi="Calibri" w:cs="Calibri"/>
        </w:rPr>
      </w:pPr>
      <w:r w:rsidRPr="00FF75C4">
        <w:rPr>
          <w:rFonts w:ascii="Calibri" w:hAnsi="Calibri" w:cs="Calibri"/>
        </w:rPr>
        <w:t xml:space="preserve">Endoscopia Respiratória: título de especialista em Pneumologia ou Cirurgia Torácica, com capacitação técnica específica em broncoscopia diagnóstica e terapêutica, incluindo coleta de biópsias, lavagem </w:t>
      </w:r>
      <w:proofErr w:type="spellStart"/>
      <w:r w:rsidRPr="00FF75C4">
        <w:rPr>
          <w:rFonts w:ascii="Calibri" w:hAnsi="Calibri" w:cs="Calibri"/>
        </w:rPr>
        <w:t>broncoalveolar</w:t>
      </w:r>
      <w:proofErr w:type="spellEnd"/>
      <w:r w:rsidRPr="00FF75C4">
        <w:rPr>
          <w:rFonts w:ascii="Calibri" w:hAnsi="Calibri" w:cs="Calibri"/>
        </w:rPr>
        <w:t xml:space="preserve"> e remoção de corpos estranhos, observando integralmente as normas de biossegurança e radioproteção aplicáveis.</w:t>
      </w:r>
    </w:p>
    <w:p w14:paraId="64F8FF17" w14:textId="77777777" w:rsidR="00FF75C4" w:rsidRDefault="00FF75C4" w:rsidP="00FF75C4">
      <w:pPr>
        <w:pStyle w:val="PargrafodaLista"/>
        <w:numPr>
          <w:ilvl w:val="2"/>
          <w:numId w:val="5"/>
        </w:numPr>
        <w:spacing w:line="360" w:lineRule="auto"/>
        <w:ind w:left="851" w:hanging="851"/>
        <w:jc w:val="both"/>
        <w:rPr>
          <w:rFonts w:ascii="Calibri" w:hAnsi="Calibri" w:cs="Calibri"/>
        </w:rPr>
      </w:pPr>
      <w:r w:rsidRPr="00FF75C4">
        <w:rPr>
          <w:rFonts w:ascii="Calibri" w:hAnsi="Calibri" w:cs="Calibri"/>
        </w:rPr>
        <w:t xml:space="preserve">O profissional deverá atuar com autonomia técnica, rigor científico e responsabilidade ética, garantindo a segurança do paciente, a qualidade dos resultados diagnósticos e o cumprimento das diretrizes clínicas e regulamentares que regem os procedimentos </w:t>
      </w:r>
      <w:proofErr w:type="spellStart"/>
      <w:r w:rsidRPr="00FF75C4">
        <w:rPr>
          <w:rFonts w:ascii="Calibri" w:hAnsi="Calibri" w:cs="Calibri"/>
        </w:rPr>
        <w:t>pneumológicos</w:t>
      </w:r>
      <w:proofErr w:type="spellEnd"/>
      <w:r w:rsidRPr="00FF75C4">
        <w:rPr>
          <w:rFonts w:ascii="Calibri" w:hAnsi="Calibri" w:cs="Calibri"/>
        </w:rPr>
        <w:t xml:space="preserve"> e endoscópicos respiratórios.</w:t>
      </w:r>
    </w:p>
    <w:p w14:paraId="4B9913CA" w14:textId="2FC783A3" w:rsidR="00132245" w:rsidRDefault="00132245" w:rsidP="00132245">
      <w:pPr>
        <w:pStyle w:val="PargrafodaLista"/>
        <w:numPr>
          <w:ilvl w:val="2"/>
          <w:numId w:val="5"/>
        </w:numPr>
        <w:spacing w:line="360" w:lineRule="auto"/>
        <w:ind w:left="851" w:hanging="851"/>
        <w:jc w:val="both"/>
        <w:rPr>
          <w:rFonts w:ascii="Calibri" w:hAnsi="Calibri" w:cs="Calibri"/>
        </w:rPr>
      </w:pPr>
      <w:r w:rsidRPr="00F8018E">
        <w:rPr>
          <w:rFonts w:ascii="Calibri" w:hAnsi="Calibri" w:cs="Calibri"/>
        </w:rPr>
        <w:t>Por fim, o médico pneumologista deve manter-se permanentemente atualizado quanto aos avanços científicos e tecnológicos da especialidade, participar de programas de educação continuada e atuar em pesquisa clínica e epidemiológica, contribuindo para o aprimoramento dos serviços de diagnóstico e tratamento das doenças respiratórias.</w:t>
      </w:r>
    </w:p>
    <w:p w14:paraId="33B125CE" w14:textId="77777777" w:rsidR="00C01F47" w:rsidRPr="00132245" w:rsidRDefault="00C01F47" w:rsidP="00C01F47">
      <w:pPr>
        <w:pStyle w:val="PargrafodaLista"/>
        <w:spacing w:line="360" w:lineRule="auto"/>
        <w:ind w:left="851"/>
        <w:jc w:val="both"/>
        <w:rPr>
          <w:rFonts w:ascii="Calibri" w:hAnsi="Calibri" w:cs="Calibri"/>
        </w:rPr>
      </w:pPr>
    </w:p>
    <w:p w14:paraId="0AFCF52A"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b/>
          <w:bCs/>
        </w:rPr>
      </w:pPr>
      <w:r w:rsidRPr="00BD470E">
        <w:rPr>
          <w:rFonts w:ascii="Calibri" w:hAnsi="Calibri" w:cs="Calibri"/>
          <w:b/>
          <w:bCs/>
        </w:rPr>
        <w:t>Médico Anestesiologista</w:t>
      </w:r>
    </w:p>
    <w:p w14:paraId="255609A0"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O Médico Anestesiologista é o profissional responsável por planejar, executar e monitorar a sedação e/ou anestesia necessária à realização de exames e procedimentos diagnósticos ou terapêuticos contratados (endoscopias, colonoscopias, exames contrastados, procedimentos intervencionistas guiados por imagem, entre outros).</w:t>
      </w:r>
    </w:p>
    <w:p w14:paraId="70BC0FE5"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Compete-lhe realizar avaliação pré-anestésica focada no procedimento, identificando riscos específicos, definindo a técnica anestésica ou de sedação mais adequada e registrando essas informações em prontuário.</w:t>
      </w:r>
    </w:p>
    <w:p w14:paraId="79BABD0C"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 xml:space="preserve">Durante o exame, é sua atribuição administrar os agentes anestésicos/sedativos, monitorar sinais vitais e intervir prontamente diante de qualquer alteração </w:t>
      </w:r>
      <w:r w:rsidRPr="00BD470E">
        <w:rPr>
          <w:rFonts w:ascii="Calibri" w:hAnsi="Calibri" w:cs="Calibri"/>
        </w:rPr>
        <w:lastRenderedPageBreak/>
        <w:t>hemodinâmica ou respiratória, garantindo a segurança do paciente durante todo o período em que estiver sob efeito da sedação/anestesia.</w:t>
      </w:r>
    </w:p>
    <w:p w14:paraId="0BF3751E"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Após o término do procedimento, compete ao anestesiologista acompanhar o paciente até sua recuperação, incluindo a permanência em sala de recuperação pós-anestésica, até que haja critérios clínicos para liberação segura.</w:t>
      </w:r>
    </w:p>
    <w:p w14:paraId="15E0A7D7"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Deverá registrar as informações anestésicas em documento próprio (ficha anestésica ou equivalente), incluindo técnica utilizada, fármacos, doses, intercorrências e parâmetros de monitorização, garantindo a rastreabilidade e a conformidade com as normas éticas e regulatórias.</w:t>
      </w:r>
    </w:p>
    <w:p w14:paraId="66938F76" w14:textId="77777777" w:rsid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A atuação do anestesiologista, nesta contratação, é estritamente vinculada à viabilização segura dos exames e procedimentos previstos na contratação, não contemplando seguimento perioperatório amplo fora do escopo dos procedimentos contratados.</w:t>
      </w:r>
    </w:p>
    <w:p w14:paraId="6876D2F3" w14:textId="77777777" w:rsidR="00210620" w:rsidRPr="00210620" w:rsidRDefault="00210620" w:rsidP="00210620">
      <w:pPr>
        <w:pStyle w:val="PargrafodaLista"/>
        <w:numPr>
          <w:ilvl w:val="2"/>
          <w:numId w:val="5"/>
        </w:numPr>
        <w:spacing w:line="360" w:lineRule="auto"/>
        <w:ind w:left="851" w:hanging="851"/>
        <w:jc w:val="both"/>
        <w:rPr>
          <w:rFonts w:ascii="Calibri" w:hAnsi="Calibri" w:cs="Calibri"/>
        </w:rPr>
      </w:pPr>
      <w:r w:rsidRPr="00210620">
        <w:rPr>
          <w:rFonts w:ascii="Calibri" w:hAnsi="Calibri" w:cs="Calibri"/>
        </w:rPr>
        <w:t>O profissional deverá possuir formação superior em Medicina, com registro ativo e regular no Conselho Regional de Medicina (CRM), além de residência médica ou título de especialista em Anestesiologia, reconhecido pela Sociedade Brasileira de Anestesiologia (SBA) e pelo Conselho Federal de Medicina (CFM).</w:t>
      </w:r>
    </w:p>
    <w:p w14:paraId="3187A50C" w14:textId="277A41BE" w:rsidR="00210620" w:rsidRPr="00210620" w:rsidRDefault="00210620" w:rsidP="00210620">
      <w:pPr>
        <w:pStyle w:val="PargrafodaLista"/>
        <w:numPr>
          <w:ilvl w:val="2"/>
          <w:numId w:val="5"/>
        </w:numPr>
        <w:spacing w:line="360" w:lineRule="auto"/>
        <w:ind w:left="851" w:hanging="851"/>
        <w:jc w:val="both"/>
        <w:rPr>
          <w:rFonts w:ascii="Calibri" w:hAnsi="Calibri" w:cs="Calibri"/>
        </w:rPr>
      </w:pPr>
      <w:r w:rsidRPr="00210620">
        <w:rPr>
          <w:rFonts w:ascii="Calibri" w:hAnsi="Calibri" w:cs="Calibri"/>
        </w:rPr>
        <w:t>Deverá apresentar experiência na realização de sedação e anestesia para procedimentos diagnósticos e terapêuticos, especialmente em endoscopias, colonoscopias e intervenções ginecológicas ambulatoriais, assegurando o manejo seguro das vias aéreas, a monitorização multiparamétrica e o controle hemodinâmico durante todas as etapas do procedimento.</w:t>
      </w:r>
    </w:p>
    <w:p w14:paraId="3BD37EFF" w14:textId="77777777" w:rsidR="00210620" w:rsidRPr="00210620" w:rsidRDefault="00210620" w:rsidP="00210620">
      <w:pPr>
        <w:pStyle w:val="PargrafodaLista"/>
        <w:numPr>
          <w:ilvl w:val="2"/>
          <w:numId w:val="5"/>
        </w:numPr>
        <w:spacing w:line="360" w:lineRule="auto"/>
        <w:ind w:left="851" w:hanging="851"/>
        <w:jc w:val="both"/>
        <w:rPr>
          <w:rFonts w:ascii="Calibri" w:hAnsi="Calibri" w:cs="Calibri"/>
        </w:rPr>
      </w:pPr>
      <w:r w:rsidRPr="00210620">
        <w:rPr>
          <w:rFonts w:ascii="Calibri" w:hAnsi="Calibri" w:cs="Calibri"/>
        </w:rPr>
        <w:t>O profissional deve demonstrar domínio das técnicas de anestesia geral, regional e sedação consciente, além de conhecimento atualizado sobre farmacologia anestésica, analgesia perioperatória e suporte ventilatório, observando integralmente as normas de segurança da SBA, as diretrizes de controle de infecção hospitalar e os protocolos de biossegurança aplicáveis.</w:t>
      </w:r>
    </w:p>
    <w:p w14:paraId="5888234A" w14:textId="27D677D0" w:rsidR="00210620" w:rsidRDefault="00210620" w:rsidP="00210620">
      <w:pPr>
        <w:pStyle w:val="PargrafodaLista"/>
        <w:numPr>
          <w:ilvl w:val="2"/>
          <w:numId w:val="5"/>
        </w:numPr>
        <w:spacing w:line="360" w:lineRule="auto"/>
        <w:ind w:left="851" w:hanging="851"/>
        <w:jc w:val="both"/>
        <w:rPr>
          <w:rFonts w:ascii="Calibri" w:hAnsi="Calibri" w:cs="Calibri"/>
        </w:rPr>
      </w:pPr>
      <w:r w:rsidRPr="00210620">
        <w:rPr>
          <w:rFonts w:ascii="Calibri" w:hAnsi="Calibri" w:cs="Calibri"/>
        </w:rPr>
        <w:t>Deverá atuar com autonomia técnica, responsabilidade ética e foco na segurança do paciente, garantindo o planejamento adequado do ato anestésico, o acompanhamento pós-procedimento e a rastreabilidade completa das informações clínicas registradas.</w:t>
      </w:r>
    </w:p>
    <w:p w14:paraId="70D9A7E0" w14:textId="690A2E6A" w:rsidR="00132245" w:rsidRDefault="00132245" w:rsidP="00210620">
      <w:pPr>
        <w:pStyle w:val="PargrafodaLista"/>
        <w:numPr>
          <w:ilvl w:val="2"/>
          <w:numId w:val="5"/>
        </w:numPr>
        <w:spacing w:line="360" w:lineRule="auto"/>
        <w:ind w:left="851" w:hanging="851"/>
        <w:jc w:val="both"/>
        <w:rPr>
          <w:rFonts w:ascii="Calibri" w:hAnsi="Calibri" w:cs="Calibri"/>
        </w:rPr>
      </w:pPr>
      <w:r w:rsidRPr="00842633">
        <w:rPr>
          <w:rFonts w:ascii="Calibri" w:hAnsi="Calibri" w:cs="Calibri"/>
        </w:rPr>
        <w:t xml:space="preserve">Compete-lhe também manter-se permanentemente atualizado quanto às novas técnicas anestésicas, fármacos, equipamentos e monitorização perioperatória, participando de </w:t>
      </w:r>
      <w:r w:rsidRPr="00842633">
        <w:rPr>
          <w:rFonts w:ascii="Calibri" w:hAnsi="Calibri" w:cs="Calibri"/>
        </w:rPr>
        <w:lastRenderedPageBreak/>
        <w:t>programas de educação continuada e pesquisa científica voltados à redução dos riscos anestésicos e à melhoria da qualidade assistencial.</w:t>
      </w:r>
    </w:p>
    <w:p w14:paraId="2BEB7D40"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b/>
          <w:bCs/>
        </w:rPr>
      </w:pPr>
      <w:r w:rsidRPr="00BD470E">
        <w:rPr>
          <w:rFonts w:ascii="Calibri" w:hAnsi="Calibri" w:cs="Calibri"/>
          <w:b/>
          <w:bCs/>
        </w:rPr>
        <w:t>Médico Neurologista</w:t>
      </w:r>
    </w:p>
    <w:p w14:paraId="0430D140"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O Médico Neurologista é o profissional responsável pela interpretação, conclusão diagnóstica e laudo de exames complementares neurológicos contratados, tais como eletroencefalograma (EEG), eletroneuromiografia e outros exames neurofisiológicos, bem como pela correlação destes com as informações clínicas fornecidas.</w:t>
      </w:r>
    </w:p>
    <w:p w14:paraId="5FD84549"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Compete-lhe avaliar a adequação técnica dos registros, solicitar repetição ou ajustes em exames que apresentem artefatos ou qualidade insuficiente, e emitir laudos claros, objetivos e fundamentados, diretamente vinculados ao exame realizado.</w:t>
      </w:r>
    </w:p>
    <w:p w14:paraId="06E6F4D7"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Quando atuar também na realização do exame, caberá ao neurologista conduzir o procedimento, orientar o paciente, selecionar técnicas e protocolos de estimulação ou registro, sempre em conformidade com as diretrizes técnicas da especialidade.</w:t>
      </w:r>
    </w:p>
    <w:p w14:paraId="654B7E1F"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Deverá manter comunicação técnica com os médicos solicitantes, quando necessário, esclarecendo limitações do método, interpretação de achados e, eventualmente, sugerindo exames complementares, sempre dentro do caráter de apoio diagnóstico.</w:t>
      </w:r>
    </w:p>
    <w:p w14:paraId="06B2ED05" w14:textId="411A6B25" w:rsidR="00210620" w:rsidRPr="00210620" w:rsidRDefault="00210620" w:rsidP="00210620">
      <w:pPr>
        <w:pStyle w:val="PargrafodaLista"/>
        <w:numPr>
          <w:ilvl w:val="2"/>
          <w:numId w:val="5"/>
        </w:numPr>
        <w:spacing w:line="360" w:lineRule="auto"/>
        <w:ind w:left="851" w:hanging="851"/>
        <w:jc w:val="both"/>
        <w:rPr>
          <w:rFonts w:ascii="Calibri" w:hAnsi="Calibri" w:cs="Calibri"/>
        </w:rPr>
      </w:pPr>
      <w:r w:rsidRPr="00210620">
        <w:rPr>
          <w:rFonts w:ascii="Calibri" w:hAnsi="Calibri" w:cs="Calibri"/>
        </w:rPr>
        <w:t>O profissional deverá possuir formação superior em Medicina, com registro ativo e regular no Conselho Regional de Medicina (CRM), além de título de especialista em Neurologia, reconhecido pela Academia Brasileira de Neurologia (ABN) e pelo Conselho Federal de Medicina (CFM).</w:t>
      </w:r>
    </w:p>
    <w:p w14:paraId="272B1AD6" w14:textId="77777777" w:rsidR="00210620" w:rsidRPr="00210620" w:rsidRDefault="00210620" w:rsidP="00210620">
      <w:pPr>
        <w:pStyle w:val="PargrafodaLista"/>
        <w:numPr>
          <w:ilvl w:val="2"/>
          <w:numId w:val="5"/>
        </w:numPr>
        <w:spacing w:line="360" w:lineRule="auto"/>
        <w:ind w:left="851" w:hanging="851"/>
        <w:jc w:val="both"/>
        <w:rPr>
          <w:rFonts w:ascii="Calibri" w:hAnsi="Calibri" w:cs="Calibri"/>
        </w:rPr>
      </w:pPr>
      <w:r w:rsidRPr="00210620">
        <w:rPr>
          <w:rFonts w:ascii="Calibri" w:hAnsi="Calibri" w:cs="Calibri"/>
        </w:rPr>
        <w:t>Nos exames de Eletroencefalografia (EEG), o profissional deverá dominar os protocolos de captação, mapeamento cerebral e análise de atividade elétrica cortical, incluindo a identificação de padrões fisiológicos e patológicos, crises epilépticas e distúrbios difusos ou focais da atividade cerebral.</w:t>
      </w:r>
    </w:p>
    <w:p w14:paraId="1CCD80E9" w14:textId="77777777" w:rsidR="00210620" w:rsidRPr="00210620" w:rsidRDefault="00210620" w:rsidP="00210620">
      <w:pPr>
        <w:pStyle w:val="PargrafodaLista"/>
        <w:numPr>
          <w:ilvl w:val="2"/>
          <w:numId w:val="5"/>
        </w:numPr>
        <w:spacing w:line="360" w:lineRule="auto"/>
        <w:ind w:left="851" w:hanging="851"/>
        <w:jc w:val="both"/>
        <w:rPr>
          <w:rFonts w:ascii="Calibri" w:hAnsi="Calibri" w:cs="Calibri"/>
        </w:rPr>
      </w:pPr>
      <w:r w:rsidRPr="00210620">
        <w:rPr>
          <w:rFonts w:ascii="Calibri" w:hAnsi="Calibri" w:cs="Calibri"/>
        </w:rPr>
        <w:t>Nos exames de Eletroneuromiografia (ENMG), deverá ter experiência na execução de estudos de condução nervosa, eletromiografia de agulha e potenciais evocados, assegurando a detecção de neuropatias, miopatias e doenças da junção neuromuscular, conforme os protocolos técnicos estabelecidos pela ABN e pela Sociedade Brasileira de Neurofisiologia Clínica (SBNC).</w:t>
      </w:r>
    </w:p>
    <w:p w14:paraId="55662AD6" w14:textId="6C3D33FA" w:rsidR="00B7658B" w:rsidRDefault="00210620" w:rsidP="00B7658B">
      <w:pPr>
        <w:pStyle w:val="PargrafodaLista"/>
        <w:numPr>
          <w:ilvl w:val="2"/>
          <w:numId w:val="5"/>
        </w:numPr>
        <w:spacing w:line="360" w:lineRule="auto"/>
        <w:ind w:left="851" w:hanging="851"/>
        <w:jc w:val="both"/>
        <w:rPr>
          <w:rFonts w:ascii="Calibri" w:hAnsi="Calibri" w:cs="Calibri"/>
        </w:rPr>
      </w:pPr>
      <w:r w:rsidRPr="00210620">
        <w:rPr>
          <w:rFonts w:ascii="Calibri" w:hAnsi="Calibri" w:cs="Calibri"/>
        </w:rPr>
        <w:t xml:space="preserve">O profissional deve atuar com autonomia técnica, precisão científica e responsabilidade ética, garantindo a fidedignidade dos resultados, a segurança do paciente e a conformidade com as normas de biossegurança, confidencialidade e ética médica, em </w:t>
      </w:r>
      <w:r w:rsidRPr="00210620">
        <w:rPr>
          <w:rFonts w:ascii="Calibri" w:hAnsi="Calibri" w:cs="Calibri"/>
        </w:rPr>
        <w:lastRenderedPageBreak/>
        <w:t>estrita observância à legislação sanitária e às diretrizes regulatórias aplicáveis aos serviços de diagnóstico neurofisiológico.</w:t>
      </w:r>
    </w:p>
    <w:p w14:paraId="47F867AA" w14:textId="18D39ACE" w:rsidR="00B7658B" w:rsidRDefault="00B7658B" w:rsidP="00B7658B">
      <w:pPr>
        <w:pStyle w:val="PargrafodaLista"/>
        <w:numPr>
          <w:ilvl w:val="2"/>
          <w:numId w:val="5"/>
        </w:numPr>
        <w:spacing w:line="360" w:lineRule="auto"/>
        <w:ind w:left="851" w:hanging="851"/>
        <w:jc w:val="both"/>
        <w:rPr>
          <w:rFonts w:ascii="Calibri" w:hAnsi="Calibri" w:cs="Calibri"/>
        </w:rPr>
      </w:pPr>
      <w:r w:rsidRPr="00073EDF">
        <w:rPr>
          <w:rFonts w:ascii="Calibri" w:hAnsi="Calibri" w:cs="Calibri"/>
        </w:rPr>
        <w:t>O profissional deverá manter-se permanentemente atualizado quanto aos avanços científicos e tecnológicos na área da neurologia, participar de programas de educação continuada e contribuir para o desenvolvimento de pesquisas clínicas e neurocientíficas, em especial nas áreas de neuroproteção, neuroestimulação e reabilitação neurológica</w:t>
      </w:r>
      <w:r>
        <w:rPr>
          <w:rFonts w:ascii="Calibri" w:hAnsi="Calibri" w:cs="Calibri"/>
        </w:rPr>
        <w:t>.</w:t>
      </w:r>
    </w:p>
    <w:p w14:paraId="0D9A0C4F" w14:textId="068314B7" w:rsidR="00B7658B" w:rsidRPr="00B7658B" w:rsidRDefault="00B7658B" w:rsidP="00B7658B">
      <w:pPr>
        <w:pStyle w:val="PargrafodaLista"/>
        <w:numPr>
          <w:ilvl w:val="2"/>
          <w:numId w:val="5"/>
        </w:numPr>
        <w:spacing w:line="360" w:lineRule="auto"/>
        <w:ind w:left="851" w:hanging="851"/>
        <w:jc w:val="both"/>
        <w:rPr>
          <w:rFonts w:ascii="Calibri" w:hAnsi="Calibri" w:cs="Calibri"/>
        </w:rPr>
      </w:pPr>
      <w:r>
        <w:rPr>
          <w:rFonts w:ascii="Calibri" w:hAnsi="Calibri" w:cs="Calibri"/>
        </w:rPr>
        <w:t>Para a execução das rotinas propostas, a contratada deverá dispor de neurofisiologista ou especialista em medicina física (Médico Físico) com formação em eletroneuromiografia conforme solicitação da contratante.</w:t>
      </w:r>
    </w:p>
    <w:p w14:paraId="55B49311"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b/>
          <w:bCs/>
        </w:rPr>
      </w:pPr>
      <w:r w:rsidRPr="00BD470E">
        <w:rPr>
          <w:rFonts w:ascii="Calibri" w:hAnsi="Calibri" w:cs="Calibri"/>
          <w:b/>
          <w:bCs/>
        </w:rPr>
        <w:t>Técnico em Radiologia</w:t>
      </w:r>
    </w:p>
    <w:p w14:paraId="0B7AE7FE"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O Técnico em Radiologia, para fins desta contratação de SADT, é o profissional responsável por operar e/ou auxiliar na operação de equipamentos de radiodiagnóstico e de imagem utilizados na realização dos exames contratados como radiografias, tomografias, mamografias, densitometrias, entre outros, sob supervisão do médico especialista responsável e de acordo com a sua especialidade.</w:t>
      </w:r>
    </w:p>
    <w:p w14:paraId="0522B592"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Compete-lhe receber, identificar e posicionar corretamente o paciente, conferir o pedido médico, selecionar protocolos técnicos e parâmetros de exposição adequados, garantindo a obtenção de imagens de qualidade diagnóstica com a menor dose de radiação possível (princípio ALARA).</w:t>
      </w:r>
    </w:p>
    <w:p w14:paraId="1F9C61A8"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Deverá operar os equipamentos de aquisição e sistemas de digitalização, realizar o pós-processamento técnico básico (janelas, níveis, organização de séries), encaminhar os estudos ao sistema PACS/RIS e assegurar que as imagens geradas estejam completas e corretamente identificadas.</w:t>
      </w:r>
    </w:p>
    <w:p w14:paraId="4D5B25AC"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Compete-lhe ainda zelar pela segurança radiológica, aplicando corretamente blindagens, EPI e EPC, respeitando áreas controladas e comunicando qualquer irregularidade que possa comprometer a segurança de pacientes, profissionais ou do ambiente.</w:t>
      </w:r>
    </w:p>
    <w:p w14:paraId="3CC127CD" w14:textId="77777777" w:rsidR="00BD470E" w:rsidRP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t>O técnico em radiologia é responsável pela organização do setor de imagem, controle de insumos radiológicos, verificação diária básica dos equipamentos e apoio às rotinas de manutenção preventiva/corretiva, conforme orientações do fabricante e da contratada.</w:t>
      </w:r>
    </w:p>
    <w:p w14:paraId="5920C806" w14:textId="77777777" w:rsidR="00BD470E" w:rsidRDefault="00BD470E" w:rsidP="00874FD8">
      <w:pPr>
        <w:pStyle w:val="PargrafodaLista"/>
        <w:numPr>
          <w:ilvl w:val="2"/>
          <w:numId w:val="5"/>
        </w:numPr>
        <w:spacing w:line="360" w:lineRule="auto"/>
        <w:ind w:left="851" w:hanging="851"/>
        <w:jc w:val="both"/>
        <w:rPr>
          <w:rFonts w:ascii="Calibri" w:hAnsi="Calibri" w:cs="Calibri"/>
        </w:rPr>
      </w:pPr>
      <w:r w:rsidRPr="00BD470E">
        <w:rPr>
          <w:rFonts w:ascii="Calibri" w:hAnsi="Calibri" w:cs="Calibri"/>
        </w:rPr>
        <w:lastRenderedPageBreak/>
        <w:t>Sua atuação se dará estritamente no âmbito da execução técnica dos exames de imagem previstos na contratação, não realizando interpretação de achados ou emissão de laudos, atividades estas privativas do médico responsável.</w:t>
      </w:r>
    </w:p>
    <w:p w14:paraId="32588BC9" w14:textId="47273B80" w:rsidR="00261A74" w:rsidRPr="00261A74" w:rsidRDefault="00261A74" w:rsidP="00261A74">
      <w:pPr>
        <w:pStyle w:val="PargrafodaLista"/>
        <w:numPr>
          <w:ilvl w:val="2"/>
          <w:numId w:val="5"/>
        </w:numPr>
        <w:spacing w:line="360" w:lineRule="auto"/>
        <w:ind w:left="851" w:hanging="851"/>
        <w:jc w:val="both"/>
        <w:rPr>
          <w:rFonts w:ascii="Calibri" w:hAnsi="Calibri" w:cs="Calibri"/>
        </w:rPr>
      </w:pPr>
      <w:r w:rsidRPr="00261A74">
        <w:rPr>
          <w:rFonts w:ascii="Calibri" w:hAnsi="Calibri" w:cs="Calibri"/>
        </w:rPr>
        <w:t>O profissional deverá possuir formação técnica em Radiologia, com curso reconhecido pelo Ministério da Educação (MEC) e registro ativo no Conselho Regional de Técnicos em Radiologia (CRTR), em conformidade com a Lei nº 7.394/1985 e o Decreto nº 92.790/1986, que regulamentam o exercício profissional.</w:t>
      </w:r>
    </w:p>
    <w:p w14:paraId="7825ABA2" w14:textId="5C296A6B" w:rsidR="00261A74" w:rsidRPr="00261A74" w:rsidRDefault="00261A74" w:rsidP="00261A74">
      <w:pPr>
        <w:pStyle w:val="PargrafodaLista"/>
        <w:numPr>
          <w:ilvl w:val="2"/>
          <w:numId w:val="5"/>
        </w:numPr>
        <w:spacing w:line="360" w:lineRule="auto"/>
        <w:ind w:left="851" w:hanging="851"/>
        <w:jc w:val="both"/>
        <w:rPr>
          <w:rFonts w:ascii="Calibri" w:hAnsi="Calibri" w:cs="Calibri"/>
        </w:rPr>
      </w:pPr>
      <w:r w:rsidRPr="00261A74">
        <w:rPr>
          <w:rFonts w:ascii="Calibri" w:hAnsi="Calibri" w:cs="Calibri"/>
        </w:rPr>
        <w:t>É indispensável possuir experiência comprovada na operação e no manuseio de equipamentos de diagnóstico por imagem, incluindo raios-X convencionais e contrastados, tomografia computadorizada, ressonância magnética</w:t>
      </w:r>
      <w:r w:rsidR="00ED300B">
        <w:rPr>
          <w:rFonts w:ascii="Calibri" w:hAnsi="Calibri" w:cs="Calibri"/>
        </w:rPr>
        <w:t>, densitometria</w:t>
      </w:r>
      <w:r w:rsidRPr="00261A74">
        <w:rPr>
          <w:rFonts w:ascii="Calibri" w:hAnsi="Calibri" w:cs="Calibri"/>
        </w:rPr>
        <w:t xml:space="preserve"> e ultrassonografia, conforme sua habilitação e atribuições técnicas.</w:t>
      </w:r>
    </w:p>
    <w:p w14:paraId="37CB31DE" w14:textId="5BA4F6CD" w:rsidR="00261A74" w:rsidRDefault="00261A74" w:rsidP="00261A74">
      <w:pPr>
        <w:pStyle w:val="PargrafodaLista"/>
        <w:numPr>
          <w:ilvl w:val="2"/>
          <w:numId w:val="5"/>
        </w:numPr>
        <w:spacing w:line="360" w:lineRule="auto"/>
        <w:ind w:left="851" w:hanging="851"/>
        <w:jc w:val="both"/>
        <w:rPr>
          <w:rFonts w:ascii="Calibri" w:hAnsi="Calibri" w:cs="Calibri"/>
        </w:rPr>
      </w:pPr>
      <w:r w:rsidRPr="00261A74">
        <w:rPr>
          <w:rFonts w:ascii="Calibri" w:hAnsi="Calibri" w:cs="Calibri"/>
        </w:rPr>
        <w:t>O profissional deverá demonstrar domínio na execução de protocolos de aquisição de imagem, posicionamento anatômico, calibração de parâmetros técnicos e controle de qualidade das imagens, além de familiaridade com sistemas de arquivamento e comunicação digital.</w:t>
      </w:r>
    </w:p>
    <w:p w14:paraId="59A6853D" w14:textId="77777777" w:rsidR="00BD470E" w:rsidRPr="005724E7" w:rsidRDefault="00BD470E" w:rsidP="005724E7">
      <w:pPr>
        <w:pStyle w:val="PargrafodaLista"/>
        <w:numPr>
          <w:ilvl w:val="2"/>
          <w:numId w:val="5"/>
        </w:numPr>
        <w:spacing w:line="360" w:lineRule="auto"/>
        <w:ind w:left="851" w:hanging="851"/>
        <w:jc w:val="both"/>
        <w:rPr>
          <w:rFonts w:ascii="Calibri" w:hAnsi="Calibri" w:cs="Calibri"/>
          <w:b/>
          <w:bCs/>
        </w:rPr>
      </w:pPr>
      <w:r w:rsidRPr="005724E7">
        <w:rPr>
          <w:rFonts w:ascii="Calibri" w:hAnsi="Calibri" w:cs="Calibri"/>
          <w:b/>
          <w:bCs/>
        </w:rPr>
        <w:t>Assistente Administrativo</w:t>
      </w:r>
    </w:p>
    <w:p w14:paraId="04A45407" w14:textId="1A7D17B1" w:rsidR="003D1567" w:rsidRPr="003D1567" w:rsidRDefault="003D1567" w:rsidP="00874FD8">
      <w:pPr>
        <w:pStyle w:val="PargrafodaLista"/>
        <w:numPr>
          <w:ilvl w:val="2"/>
          <w:numId w:val="5"/>
        </w:numPr>
        <w:spacing w:line="360" w:lineRule="auto"/>
        <w:ind w:left="851" w:hanging="851"/>
        <w:jc w:val="both"/>
        <w:rPr>
          <w:rFonts w:ascii="Calibri" w:hAnsi="Calibri" w:cs="Calibri"/>
          <w:b/>
          <w:bCs/>
        </w:rPr>
      </w:pPr>
      <w:r w:rsidRPr="003D1567">
        <w:rPr>
          <w:rFonts w:ascii="Calibri" w:hAnsi="Calibri" w:cs="Calibri"/>
          <w:b/>
          <w:bCs/>
        </w:rPr>
        <w:t>Faturamento</w:t>
      </w:r>
    </w:p>
    <w:p w14:paraId="7BF29886" w14:textId="34D5AEEC" w:rsidR="00BD470E" w:rsidRDefault="000F6D43" w:rsidP="00874FD8">
      <w:pPr>
        <w:pStyle w:val="PargrafodaLista"/>
        <w:numPr>
          <w:ilvl w:val="2"/>
          <w:numId w:val="5"/>
        </w:numPr>
        <w:spacing w:line="360" w:lineRule="auto"/>
        <w:ind w:left="851" w:hanging="851"/>
        <w:jc w:val="both"/>
        <w:rPr>
          <w:rFonts w:ascii="Calibri" w:hAnsi="Calibri" w:cs="Calibri"/>
        </w:rPr>
      </w:pPr>
      <w:r w:rsidRPr="000F6D43">
        <w:rPr>
          <w:rFonts w:ascii="Calibri" w:hAnsi="Calibri" w:cs="Calibri"/>
        </w:rPr>
        <w:t xml:space="preserve">O profissional deverá possuir formação de nível médio completo, preferencialmente com curso técnico ou </w:t>
      </w:r>
      <w:r w:rsidR="00D31F19">
        <w:rPr>
          <w:rFonts w:ascii="Calibri" w:hAnsi="Calibri" w:cs="Calibri"/>
        </w:rPr>
        <w:t>superior</w:t>
      </w:r>
      <w:r w:rsidRPr="000F6D43">
        <w:rPr>
          <w:rFonts w:ascii="Calibri" w:hAnsi="Calibri" w:cs="Calibri"/>
        </w:rPr>
        <w:t xml:space="preserve"> em administração</w:t>
      </w:r>
      <w:r w:rsidR="00D31F19">
        <w:rPr>
          <w:rFonts w:ascii="Calibri" w:hAnsi="Calibri" w:cs="Calibri"/>
        </w:rPr>
        <w:t>, ou gestão pública,</w:t>
      </w:r>
      <w:r>
        <w:rPr>
          <w:rFonts w:ascii="Calibri" w:hAnsi="Calibri" w:cs="Calibri"/>
        </w:rPr>
        <w:t xml:space="preserve"> e </w:t>
      </w:r>
      <w:r w:rsidRPr="000F6D43">
        <w:rPr>
          <w:rFonts w:ascii="Calibri" w:hAnsi="Calibri" w:cs="Calibri"/>
        </w:rPr>
        <w:t>experiência em rotinas administrativas</w:t>
      </w:r>
      <w:r>
        <w:rPr>
          <w:rFonts w:ascii="Calibri" w:hAnsi="Calibri" w:cs="Calibri"/>
        </w:rPr>
        <w:t>.</w:t>
      </w:r>
    </w:p>
    <w:p w14:paraId="33910DB0" w14:textId="47D44B51" w:rsidR="000F6D43" w:rsidRDefault="000F6D43" w:rsidP="00874FD8">
      <w:pPr>
        <w:pStyle w:val="PargrafodaLista"/>
        <w:numPr>
          <w:ilvl w:val="2"/>
          <w:numId w:val="5"/>
        </w:numPr>
        <w:spacing w:line="360" w:lineRule="auto"/>
        <w:ind w:left="851" w:hanging="851"/>
        <w:jc w:val="both"/>
        <w:rPr>
          <w:rFonts w:ascii="Calibri" w:hAnsi="Calibri" w:cs="Calibri"/>
        </w:rPr>
      </w:pPr>
      <w:r w:rsidRPr="000F6D43">
        <w:rPr>
          <w:rFonts w:ascii="Calibri" w:hAnsi="Calibri" w:cs="Calibri"/>
        </w:rPr>
        <w:t>Deverá demonstrar domínio dos processos de faturamento de exames e procedimentos, incluindo conferência de guias TISS, controle de autorizações, lançamento de produção médica e conferência de lotes de cobrança, assegurando a exatidão dos dados, a rastreabilidade dos atendimentos e a conformidade com as regras contratuais.</w:t>
      </w:r>
    </w:p>
    <w:p w14:paraId="2041DC8E" w14:textId="35737DE5" w:rsidR="000F6D43" w:rsidRPr="000F6D43" w:rsidRDefault="000F6D43" w:rsidP="000F6D43">
      <w:pPr>
        <w:pStyle w:val="PargrafodaLista"/>
        <w:numPr>
          <w:ilvl w:val="2"/>
          <w:numId w:val="5"/>
        </w:numPr>
        <w:spacing w:line="360" w:lineRule="auto"/>
        <w:ind w:left="851" w:hanging="851"/>
        <w:jc w:val="both"/>
        <w:rPr>
          <w:rFonts w:ascii="Calibri" w:hAnsi="Calibri" w:cs="Calibri"/>
        </w:rPr>
      </w:pPr>
      <w:r w:rsidRPr="000F6D43">
        <w:rPr>
          <w:rFonts w:ascii="Calibri" w:hAnsi="Calibri" w:cs="Calibri"/>
        </w:rPr>
        <w:t>É imprescindível o conhecimento em sistemas informatizados de gestão hospitalar, PACS, RIS ou equivalentes, bem como digitalização de laudos, relatórios e documentos clínico-administrativos, garantindo a integridade das informações e o cumprimento dos prazos de entrega e arquivamento.</w:t>
      </w:r>
    </w:p>
    <w:p w14:paraId="185B0788" w14:textId="77777777" w:rsidR="000F6D43" w:rsidRPr="000F6D43" w:rsidRDefault="000F6D43" w:rsidP="000F6D43">
      <w:pPr>
        <w:pStyle w:val="PargrafodaLista"/>
        <w:numPr>
          <w:ilvl w:val="2"/>
          <w:numId w:val="5"/>
        </w:numPr>
        <w:spacing w:line="360" w:lineRule="auto"/>
        <w:ind w:left="851" w:hanging="851"/>
        <w:jc w:val="both"/>
        <w:rPr>
          <w:rFonts w:ascii="Calibri" w:hAnsi="Calibri" w:cs="Calibri"/>
        </w:rPr>
      </w:pPr>
      <w:r w:rsidRPr="000F6D43">
        <w:rPr>
          <w:rFonts w:ascii="Calibri" w:hAnsi="Calibri" w:cs="Calibri"/>
        </w:rPr>
        <w:t>O profissional deverá ainda ser capaz de interpretar solicitações médicas, conferir documentos e dados cadastrais, controlar a tramitação interna de registros de exames e apoiar a interface entre os setores técnico, médico e administrativo, de forma organizada e sigilosa.</w:t>
      </w:r>
    </w:p>
    <w:p w14:paraId="3E28B57D" w14:textId="6CD40701" w:rsidR="000F6D43" w:rsidRDefault="000F6D43" w:rsidP="000F6D43">
      <w:pPr>
        <w:pStyle w:val="PargrafodaLista"/>
        <w:numPr>
          <w:ilvl w:val="2"/>
          <w:numId w:val="5"/>
        </w:numPr>
        <w:spacing w:line="360" w:lineRule="auto"/>
        <w:ind w:left="851" w:hanging="851"/>
        <w:jc w:val="both"/>
        <w:rPr>
          <w:rFonts w:ascii="Calibri" w:hAnsi="Calibri" w:cs="Calibri"/>
        </w:rPr>
      </w:pPr>
      <w:r w:rsidRPr="000F6D43">
        <w:rPr>
          <w:rFonts w:ascii="Calibri" w:hAnsi="Calibri" w:cs="Calibri"/>
        </w:rPr>
        <w:lastRenderedPageBreak/>
        <w:t>Deve atuar com atenção aos princípios da confidencialidade, ética profissional e segurança da informação, assegurando que todos os processos documentais e de faturamento ocorram de forma padronizada, transparente e auditável, em conformidade com a Lei Geral de Proteção de Dados (Lei nº 13.709/2018) e com os regulamentos administrativos aplicáveis às unidades de saúde.</w:t>
      </w:r>
    </w:p>
    <w:p w14:paraId="0270BF45" w14:textId="16B00B28" w:rsidR="00ED400B" w:rsidRPr="003D1567" w:rsidRDefault="003D1567" w:rsidP="000F6D43">
      <w:pPr>
        <w:pStyle w:val="PargrafodaLista"/>
        <w:numPr>
          <w:ilvl w:val="2"/>
          <w:numId w:val="5"/>
        </w:numPr>
        <w:spacing w:line="360" w:lineRule="auto"/>
        <w:ind w:left="851" w:hanging="851"/>
        <w:jc w:val="both"/>
        <w:rPr>
          <w:rFonts w:ascii="Calibri" w:hAnsi="Calibri" w:cs="Calibri"/>
          <w:b/>
          <w:bCs/>
        </w:rPr>
      </w:pPr>
      <w:r w:rsidRPr="003D1567">
        <w:rPr>
          <w:rFonts w:ascii="Calibri" w:hAnsi="Calibri" w:cs="Calibri"/>
          <w:b/>
          <w:bCs/>
        </w:rPr>
        <w:t>Apoio Logístico</w:t>
      </w:r>
    </w:p>
    <w:p w14:paraId="6A222BAF" w14:textId="77777777" w:rsidR="003D1567" w:rsidRPr="003D1567" w:rsidRDefault="003D1567" w:rsidP="003D1567">
      <w:pPr>
        <w:pStyle w:val="PargrafodaLista"/>
        <w:numPr>
          <w:ilvl w:val="2"/>
          <w:numId w:val="5"/>
        </w:numPr>
        <w:spacing w:line="360" w:lineRule="auto"/>
        <w:ind w:left="851" w:hanging="851"/>
        <w:jc w:val="both"/>
        <w:rPr>
          <w:rFonts w:ascii="Calibri" w:hAnsi="Calibri" w:cs="Calibri"/>
        </w:rPr>
      </w:pPr>
      <w:r w:rsidRPr="003D1567">
        <w:rPr>
          <w:rFonts w:ascii="Calibri" w:hAnsi="Calibri" w:cs="Calibri"/>
        </w:rPr>
        <w:t>Além das atribuições previstas, o profissional será responsável por prestar suporte operacional e administrativo às atividades de diagnóstico e terapia, especialmente no atendimento e organização dos fluxos relacionados à realização de exames de imagem, como ultrassonografia, ecocardiograma, doppler e procedimentos correlatos conforme necessidade.</w:t>
      </w:r>
    </w:p>
    <w:p w14:paraId="3BF2CC7D" w14:textId="77777777" w:rsidR="003D1567" w:rsidRPr="003D1567" w:rsidRDefault="003D1567" w:rsidP="00DB2ED5">
      <w:pPr>
        <w:pStyle w:val="PargrafodaLista"/>
        <w:numPr>
          <w:ilvl w:val="2"/>
          <w:numId w:val="5"/>
        </w:numPr>
        <w:spacing w:line="276" w:lineRule="auto"/>
        <w:ind w:left="851" w:hanging="851"/>
        <w:jc w:val="both"/>
        <w:rPr>
          <w:rFonts w:ascii="Calibri" w:hAnsi="Calibri" w:cs="Calibri"/>
        </w:rPr>
      </w:pPr>
      <w:r w:rsidRPr="003D1567">
        <w:rPr>
          <w:rFonts w:ascii="Calibri" w:hAnsi="Calibri" w:cs="Calibri"/>
        </w:rPr>
        <w:t xml:space="preserve">Compete-lhe recepcionar os pacientes, realizar o acolhimento administrativo, conferir solicitações médicas, verificar documentação pessoal e autorizações prévias, quando aplicável, garantindo o correto registro dos atendimentos e a rastreabilidade das informações. </w:t>
      </w:r>
    </w:p>
    <w:p w14:paraId="6C9BB12C" w14:textId="77777777" w:rsidR="003D1567" w:rsidRPr="003D1567" w:rsidRDefault="003D1567" w:rsidP="00DB2ED5">
      <w:pPr>
        <w:pStyle w:val="PargrafodaLista"/>
        <w:numPr>
          <w:ilvl w:val="2"/>
          <w:numId w:val="5"/>
        </w:numPr>
        <w:spacing w:line="276" w:lineRule="auto"/>
        <w:ind w:left="851" w:hanging="851"/>
        <w:jc w:val="both"/>
        <w:rPr>
          <w:rFonts w:ascii="Calibri" w:hAnsi="Calibri" w:cs="Calibri"/>
        </w:rPr>
      </w:pPr>
      <w:r w:rsidRPr="003D1567">
        <w:rPr>
          <w:rFonts w:ascii="Calibri" w:hAnsi="Calibri" w:cs="Calibri"/>
        </w:rPr>
        <w:t xml:space="preserve">Deverá organizar a agenda de exames, controlando horários, disponibilidade de salas e de profissionais, otimizando o fluxo de atendimento e evitando conflitos de agendamento, reagendamentos indevidos ou ociosidade operacional. </w:t>
      </w:r>
    </w:p>
    <w:p w14:paraId="2BE8D60D" w14:textId="77777777" w:rsidR="003D1567" w:rsidRPr="003D1567" w:rsidRDefault="003D1567" w:rsidP="00DB2ED5">
      <w:pPr>
        <w:pStyle w:val="PargrafodaLista"/>
        <w:numPr>
          <w:ilvl w:val="2"/>
          <w:numId w:val="5"/>
        </w:numPr>
        <w:spacing w:line="276" w:lineRule="auto"/>
        <w:ind w:left="851" w:hanging="851"/>
        <w:jc w:val="both"/>
        <w:rPr>
          <w:rFonts w:ascii="Calibri" w:hAnsi="Calibri" w:cs="Calibri"/>
        </w:rPr>
      </w:pPr>
      <w:r w:rsidRPr="003D1567">
        <w:rPr>
          <w:rFonts w:ascii="Calibri" w:hAnsi="Calibri" w:cs="Calibri"/>
        </w:rPr>
        <w:t>O assistente administrativo deverá inserir e atualizar informações cadastrais e clínicas básicas nos sistemas informatizados utilizados para registro dos exames, como PACS, RIS ou plataformas de gestão, zelando pela integridade e confidencialidade dos dados.</w:t>
      </w:r>
    </w:p>
    <w:p w14:paraId="1E688E4F" w14:textId="77777777" w:rsidR="003D1567" w:rsidRPr="003D1567" w:rsidRDefault="003D1567" w:rsidP="00DB2ED5">
      <w:pPr>
        <w:pStyle w:val="PargrafodaLista"/>
        <w:numPr>
          <w:ilvl w:val="2"/>
          <w:numId w:val="5"/>
        </w:numPr>
        <w:spacing w:line="276" w:lineRule="auto"/>
        <w:ind w:left="993" w:hanging="993"/>
        <w:jc w:val="both"/>
        <w:rPr>
          <w:rFonts w:ascii="Calibri" w:hAnsi="Calibri" w:cs="Calibri"/>
        </w:rPr>
      </w:pPr>
      <w:r w:rsidRPr="003D1567">
        <w:rPr>
          <w:rFonts w:ascii="Calibri" w:hAnsi="Calibri" w:cs="Calibri"/>
        </w:rPr>
        <w:t xml:space="preserve">Compete-lhe auxiliar o corpo técnico e médico na emissão, digitalização e arquivamento de laudos, relatórios, fichas e registros administrativos, assegurando o correto encaminhamento dos documentos aos setores competentes e o cumprimento dos prazos estabelecidos. </w:t>
      </w:r>
    </w:p>
    <w:p w14:paraId="2C284185" w14:textId="77777777" w:rsidR="003D1567" w:rsidRPr="003D1567" w:rsidRDefault="003D1567" w:rsidP="00DB2ED5">
      <w:pPr>
        <w:pStyle w:val="PargrafodaLista"/>
        <w:numPr>
          <w:ilvl w:val="2"/>
          <w:numId w:val="5"/>
        </w:numPr>
        <w:spacing w:line="276" w:lineRule="auto"/>
        <w:ind w:left="993" w:hanging="993"/>
        <w:jc w:val="both"/>
        <w:rPr>
          <w:rFonts w:ascii="Calibri" w:hAnsi="Calibri" w:cs="Calibri"/>
        </w:rPr>
      </w:pPr>
      <w:r w:rsidRPr="003D1567">
        <w:rPr>
          <w:rFonts w:ascii="Calibri" w:hAnsi="Calibri" w:cs="Calibri"/>
        </w:rPr>
        <w:t>Deverá apoiar as equipes durante os exames, providenciando materiais administrativos, etiquetas, formulários, guias de requisição, termos de consentimento e registros necessários à formalização do atendimento.</w:t>
      </w:r>
    </w:p>
    <w:p w14:paraId="376FCACF" w14:textId="3A4919EF" w:rsidR="003D1567" w:rsidRPr="003D1567" w:rsidRDefault="003D1567" w:rsidP="00DB2ED5">
      <w:pPr>
        <w:pStyle w:val="PargrafodaLista"/>
        <w:numPr>
          <w:ilvl w:val="2"/>
          <w:numId w:val="5"/>
        </w:numPr>
        <w:spacing w:line="276" w:lineRule="auto"/>
        <w:ind w:left="993" w:hanging="993"/>
        <w:jc w:val="both"/>
        <w:rPr>
          <w:rFonts w:ascii="Calibri" w:hAnsi="Calibri" w:cs="Calibri"/>
        </w:rPr>
      </w:pPr>
      <w:r w:rsidRPr="003D1567">
        <w:rPr>
          <w:rFonts w:ascii="Calibri" w:hAnsi="Calibri" w:cs="Calibri"/>
        </w:rPr>
        <w:t xml:space="preserve">Compete-lhe ainda acompanhar o protocolo de entrega de laudos e imagens, informando pacientes e solicitantes sobre prazos e formas de disponibilização dos resultados, bem como apoiar o controle de indicadores administrativos, relatórios de produção e registros de atendimento do contrato. </w:t>
      </w:r>
    </w:p>
    <w:p w14:paraId="5594ACC5" w14:textId="428E1766" w:rsidR="00DB2ED5" w:rsidRPr="00882F22" w:rsidRDefault="00DB2ED5" w:rsidP="00882F22">
      <w:pPr>
        <w:pStyle w:val="PargrafodaLista"/>
        <w:numPr>
          <w:ilvl w:val="1"/>
          <w:numId w:val="5"/>
        </w:numPr>
        <w:shd w:val="clear" w:color="auto" w:fill="EE0000"/>
        <w:spacing w:after="0" w:line="276" w:lineRule="auto"/>
        <w:ind w:left="567" w:hanging="567"/>
        <w:jc w:val="both"/>
        <w:rPr>
          <w:rFonts w:ascii="Calibri" w:hAnsi="Calibri" w:cs="Calibri"/>
          <w:b/>
          <w:bCs/>
        </w:rPr>
      </w:pPr>
      <w:r w:rsidRPr="00882F22">
        <w:rPr>
          <w:rFonts w:ascii="Calibri" w:hAnsi="Calibri" w:cs="Calibri"/>
          <w:b/>
          <w:bCs/>
        </w:rPr>
        <w:t>RESTRIÇÃO DE ATRIBUIÇÕES</w:t>
      </w:r>
    </w:p>
    <w:p w14:paraId="58673C2B" w14:textId="77777777" w:rsidR="00DB2ED5" w:rsidRPr="00DB2ED5" w:rsidRDefault="00DB2ED5" w:rsidP="00DB2ED5">
      <w:pPr>
        <w:pStyle w:val="PargrafodaLista"/>
        <w:numPr>
          <w:ilvl w:val="2"/>
          <w:numId w:val="5"/>
        </w:numPr>
        <w:spacing w:line="276" w:lineRule="auto"/>
        <w:ind w:left="851" w:hanging="851"/>
        <w:jc w:val="both"/>
        <w:rPr>
          <w:rFonts w:ascii="Calibri" w:hAnsi="Calibri" w:cs="Calibri"/>
        </w:rPr>
      </w:pPr>
      <w:r w:rsidRPr="00DB2ED5">
        <w:rPr>
          <w:rFonts w:ascii="Calibri" w:hAnsi="Calibri" w:cs="Calibri"/>
        </w:rPr>
        <w:t xml:space="preserve">Os profissionais médicos disponibilizados pela contratada atuarão exclusivamente na execução, acompanhamento técnico e emissão de laudos dos exames vinculados ao objeto desta contratação, não sendo permitida a realização de consultas ambulatoriais, atendimento clínico de rotina, plantões assistenciais ou quaisquer atividades </w:t>
      </w:r>
      <w:r w:rsidRPr="00DB2ED5">
        <w:rPr>
          <w:rFonts w:ascii="Calibri" w:hAnsi="Calibri" w:cs="Calibri"/>
        </w:rPr>
        <w:lastRenderedPageBreak/>
        <w:t>assistenciais não relacionadas diretamente aos serviços de diagnóstico e terapêutica contratados.</w:t>
      </w:r>
    </w:p>
    <w:p w14:paraId="0E5E5FFA" w14:textId="30E9E531" w:rsidR="00DB2ED5" w:rsidRDefault="00DB2ED5" w:rsidP="00DB2ED5">
      <w:pPr>
        <w:pStyle w:val="PargrafodaLista"/>
        <w:numPr>
          <w:ilvl w:val="2"/>
          <w:numId w:val="5"/>
        </w:numPr>
        <w:spacing w:line="276" w:lineRule="auto"/>
        <w:ind w:left="851" w:hanging="851"/>
        <w:jc w:val="both"/>
        <w:rPr>
          <w:rFonts w:ascii="Calibri" w:hAnsi="Calibri" w:cs="Calibri"/>
        </w:rPr>
      </w:pPr>
      <w:r w:rsidRPr="00DB2ED5">
        <w:rPr>
          <w:rFonts w:ascii="Calibri" w:hAnsi="Calibri" w:cs="Calibri"/>
        </w:rPr>
        <w:t>A atuação médica restringe-se, portanto, às atividades técnicas indispensáveis à operação dos equipamentos, supervisão dos procedimentos, interpretação dos exames e emissão dos respectivos laudos, quando aplicável, em conformidade com as normas éticas e regulamentares vigentes.</w:t>
      </w:r>
    </w:p>
    <w:p w14:paraId="02F50727" w14:textId="544F3E94" w:rsidR="006C482A" w:rsidRPr="006C482A" w:rsidRDefault="006C482A" w:rsidP="006C482A">
      <w:pPr>
        <w:pStyle w:val="PargrafodaLista"/>
        <w:numPr>
          <w:ilvl w:val="2"/>
          <w:numId w:val="5"/>
        </w:numPr>
        <w:spacing w:line="276" w:lineRule="auto"/>
        <w:ind w:left="851" w:hanging="851"/>
        <w:jc w:val="both"/>
        <w:rPr>
          <w:rFonts w:ascii="Calibri" w:hAnsi="Calibri" w:cs="Calibri"/>
        </w:rPr>
      </w:pPr>
      <w:r w:rsidRPr="006C482A">
        <w:rPr>
          <w:rFonts w:ascii="Calibri" w:hAnsi="Calibri" w:cs="Calibri"/>
        </w:rPr>
        <w:t>Em complementação ao disposto, fica expressamente estabelecido que, na hipótese de sobreposição ou conflito entre os postos de trabalho previstos nesta contratação e aqueles atualmente estabelecidos no Contrato nº 385/2023, deverá ser promovida a rescisão do</w:t>
      </w:r>
      <w:r>
        <w:rPr>
          <w:rFonts w:ascii="Calibri" w:hAnsi="Calibri" w:cs="Calibri"/>
        </w:rPr>
        <w:t>(</w:t>
      </w:r>
      <w:r w:rsidRPr="006C482A">
        <w:rPr>
          <w:rFonts w:ascii="Calibri" w:hAnsi="Calibri" w:cs="Calibri"/>
        </w:rPr>
        <w:t>s</w:t>
      </w:r>
      <w:r>
        <w:rPr>
          <w:rFonts w:ascii="Calibri" w:hAnsi="Calibri" w:cs="Calibri"/>
        </w:rPr>
        <w:t>)</w:t>
      </w:r>
      <w:r w:rsidRPr="006C482A">
        <w:rPr>
          <w:rFonts w:ascii="Calibri" w:hAnsi="Calibri" w:cs="Calibri"/>
        </w:rPr>
        <w:t xml:space="preserve"> posto</w:t>
      </w:r>
      <w:r>
        <w:rPr>
          <w:rFonts w:ascii="Calibri" w:hAnsi="Calibri" w:cs="Calibri"/>
        </w:rPr>
        <w:t>(</w:t>
      </w:r>
      <w:r w:rsidRPr="006C482A">
        <w:rPr>
          <w:rFonts w:ascii="Calibri" w:hAnsi="Calibri" w:cs="Calibri"/>
        </w:rPr>
        <w:t>s</w:t>
      </w:r>
      <w:r>
        <w:rPr>
          <w:rFonts w:ascii="Calibri" w:hAnsi="Calibri" w:cs="Calibri"/>
        </w:rPr>
        <w:t>)</w:t>
      </w:r>
      <w:r w:rsidRPr="006C482A">
        <w:rPr>
          <w:rFonts w:ascii="Calibri" w:hAnsi="Calibri" w:cs="Calibri"/>
        </w:rPr>
        <w:t xml:space="preserve"> de trabalho conflitante</w:t>
      </w:r>
      <w:r>
        <w:rPr>
          <w:rFonts w:ascii="Calibri" w:hAnsi="Calibri" w:cs="Calibri"/>
        </w:rPr>
        <w:t>(</w:t>
      </w:r>
      <w:r w:rsidRPr="006C482A">
        <w:rPr>
          <w:rFonts w:ascii="Calibri" w:hAnsi="Calibri" w:cs="Calibri"/>
        </w:rPr>
        <w:t>s</w:t>
      </w:r>
      <w:r>
        <w:rPr>
          <w:rFonts w:ascii="Calibri" w:hAnsi="Calibri" w:cs="Calibri"/>
        </w:rPr>
        <w:t>)</w:t>
      </w:r>
      <w:r w:rsidRPr="006C482A">
        <w:rPr>
          <w:rFonts w:ascii="Calibri" w:hAnsi="Calibri" w:cs="Calibri"/>
        </w:rPr>
        <w:t>, de modo a evitar duplicidade de funções, sobreposição de vínculos contratuais ou pagamento simultâneo por serviços de mesma natureza.</w:t>
      </w:r>
    </w:p>
    <w:p w14:paraId="003FA24A" w14:textId="0F57BC9B" w:rsidR="006C482A" w:rsidRDefault="006C482A" w:rsidP="006C482A">
      <w:pPr>
        <w:pStyle w:val="PargrafodaLista"/>
        <w:numPr>
          <w:ilvl w:val="2"/>
          <w:numId w:val="5"/>
        </w:numPr>
        <w:spacing w:line="276" w:lineRule="auto"/>
        <w:ind w:left="851" w:hanging="851"/>
        <w:jc w:val="both"/>
        <w:rPr>
          <w:rFonts w:ascii="Calibri" w:hAnsi="Calibri" w:cs="Calibri"/>
        </w:rPr>
      </w:pPr>
      <w:r w:rsidRPr="006C482A">
        <w:rPr>
          <w:rFonts w:ascii="Calibri" w:hAnsi="Calibri" w:cs="Calibri"/>
        </w:rPr>
        <w:t>Não será admitida a manutenção de postos equivalentes ou de mesma especialidade médica em contratações distintas.</w:t>
      </w:r>
    </w:p>
    <w:p w14:paraId="61A48ABC" w14:textId="77777777" w:rsidR="006C482A" w:rsidRPr="006C482A" w:rsidRDefault="006C482A" w:rsidP="006C482A">
      <w:pPr>
        <w:pStyle w:val="PargrafodaLista"/>
        <w:spacing w:line="276" w:lineRule="auto"/>
        <w:ind w:left="851"/>
        <w:jc w:val="both"/>
        <w:rPr>
          <w:rFonts w:ascii="Calibri" w:hAnsi="Calibri" w:cs="Calibri"/>
        </w:rPr>
      </w:pPr>
    </w:p>
    <w:p w14:paraId="3187A89C" w14:textId="5BDF8B25" w:rsidR="006A3B80" w:rsidRPr="006A3B80" w:rsidRDefault="002962AE" w:rsidP="006C482A">
      <w:pPr>
        <w:pStyle w:val="PargrafodaLista"/>
        <w:numPr>
          <w:ilvl w:val="1"/>
          <w:numId w:val="5"/>
        </w:numPr>
        <w:spacing w:line="276" w:lineRule="auto"/>
        <w:ind w:left="567" w:hanging="567"/>
        <w:jc w:val="both"/>
        <w:rPr>
          <w:rFonts w:ascii="Calibri" w:hAnsi="Calibri" w:cs="Calibri"/>
          <w:b/>
          <w:bCs/>
        </w:rPr>
      </w:pPr>
      <w:r w:rsidRPr="006A3B80">
        <w:rPr>
          <w:rFonts w:ascii="Calibri" w:hAnsi="Calibri" w:cs="Calibri"/>
          <w:b/>
          <w:bCs/>
        </w:rPr>
        <w:t>PROTEÇÃO DE DADOS LEI GERAL DE PROTEÇÃO DE DADOS PESSOAIS (LGPD)</w:t>
      </w:r>
    </w:p>
    <w:p w14:paraId="35CA62CE" w14:textId="77777777" w:rsidR="006A3B80" w:rsidRPr="006A3B80" w:rsidRDefault="006A3B80" w:rsidP="006C482A">
      <w:pPr>
        <w:pStyle w:val="PargrafodaLista"/>
        <w:numPr>
          <w:ilvl w:val="2"/>
          <w:numId w:val="5"/>
        </w:numPr>
        <w:spacing w:line="276" w:lineRule="auto"/>
        <w:ind w:left="851" w:hanging="851"/>
        <w:jc w:val="both"/>
        <w:rPr>
          <w:rFonts w:ascii="Calibri" w:hAnsi="Calibri" w:cs="Calibri"/>
        </w:rPr>
      </w:pPr>
      <w:r w:rsidRPr="006A3B80">
        <w:rPr>
          <w:rFonts w:ascii="Calibri" w:hAnsi="Calibri" w:cs="Calibri"/>
        </w:rPr>
        <w:t>A contratada deverá observar integralmente as disposições da Lei nº 13.709/2018 (Lei Geral de Proteção de Dados Pessoais – LGPD) e demais normas correlatas, garantindo o tratamento adequado, sigiloso e seguro de todos os dados pessoais e sensíveis a que tiver acesso em decorrência da execução contratual, notadamente aqueles relacionados a informações clínicas, exames e imagens médicas de pacientes atendidos nas unidades de saúde do Município.</w:t>
      </w:r>
    </w:p>
    <w:p w14:paraId="38802C37" w14:textId="77777777" w:rsidR="006A3B80" w:rsidRPr="006A3B80" w:rsidRDefault="006A3B80" w:rsidP="006C482A">
      <w:pPr>
        <w:pStyle w:val="PargrafodaLista"/>
        <w:numPr>
          <w:ilvl w:val="2"/>
          <w:numId w:val="5"/>
        </w:numPr>
        <w:spacing w:line="276" w:lineRule="auto"/>
        <w:ind w:left="851" w:hanging="851"/>
        <w:jc w:val="both"/>
        <w:rPr>
          <w:rFonts w:ascii="Calibri" w:hAnsi="Calibri" w:cs="Calibri"/>
        </w:rPr>
      </w:pPr>
      <w:r w:rsidRPr="006A3B80">
        <w:rPr>
          <w:rFonts w:ascii="Calibri" w:hAnsi="Calibri" w:cs="Calibri"/>
        </w:rPr>
        <w:t>Caberá à contratada assegurar que o tratamento de dados pessoais seja realizado exclusivamente para os fins necessários à execução dos serviços, vedada qualquer utilização, compartilhamento, armazenamento ou processamento para finalidades distintas, sob pena de responsabilização civil, administrativa e penal.</w:t>
      </w:r>
    </w:p>
    <w:p w14:paraId="62478904" w14:textId="77777777" w:rsidR="006A3B80" w:rsidRPr="006A3B80" w:rsidRDefault="006A3B80" w:rsidP="006C482A">
      <w:pPr>
        <w:pStyle w:val="PargrafodaLista"/>
        <w:numPr>
          <w:ilvl w:val="2"/>
          <w:numId w:val="5"/>
        </w:numPr>
        <w:spacing w:line="276" w:lineRule="auto"/>
        <w:ind w:left="851" w:hanging="851"/>
        <w:jc w:val="both"/>
        <w:rPr>
          <w:rFonts w:ascii="Calibri" w:hAnsi="Calibri" w:cs="Calibri"/>
        </w:rPr>
      </w:pPr>
      <w:r w:rsidRPr="006A3B80">
        <w:rPr>
          <w:rFonts w:ascii="Calibri" w:hAnsi="Calibri" w:cs="Calibri"/>
        </w:rPr>
        <w:t>A contratada deverá adotar medidas técnicas e administrativas capazes de proteger os dados pessoais e sensíveis contra acessos não autorizados, situações acidentais ou ilícitas de destruição, perda, alteração, comunicação ou difusão, em conformidade com os princípios da segurança da informação, confidencialidade, integridade e disponibilidade.</w:t>
      </w:r>
    </w:p>
    <w:p w14:paraId="1F2E68FD" w14:textId="77777777" w:rsidR="006A3B80" w:rsidRPr="006A3B80" w:rsidRDefault="006A3B80" w:rsidP="006C482A">
      <w:pPr>
        <w:pStyle w:val="PargrafodaLista"/>
        <w:numPr>
          <w:ilvl w:val="2"/>
          <w:numId w:val="5"/>
        </w:numPr>
        <w:spacing w:line="276" w:lineRule="auto"/>
        <w:ind w:left="851" w:hanging="851"/>
        <w:jc w:val="both"/>
        <w:rPr>
          <w:rFonts w:ascii="Calibri" w:hAnsi="Calibri" w:cs="Calibri"/>
        </w:rPr>
      </w:pPr>
      <w:r w:rsidRPr="006A3B80">
        <w:rPr>
          <w:rFonts w:ascii="Calibri" w:hAnsi="Calibri" w:cs="Calibri"/>
        </w:rPr>
        <w:t>Os sistemas e plataformas utilizadas deverão empregar mecanismos de autenticação, criptografia, controle de acesso e registro de logs de operação, de modo a permitir a rastreabilidade de todas as ações realizadas sobre os dados e garantir a preservação da cadeia de custódia das informações.</w:t>
      </w:r>
    </w:p>
    <w:p w14:paraId="5A1AA990" w14:textId="63355129" w:rsidR="006A3B80" w:rsidRPr="006A3B80" w:rsidRDefault="006A3B80" w:rsidP="006C482A">
      <w:pPr>
        <w:pStyle w:val="PargrafodaLista"/>
        <w:numPr>
          <w:ilvl w:val="2"/>
          <w:numId w:val="5"/>
        </w:numPr>
        <w:spacing w:line="276" w:lineRule="auto"/>
        <w:ind w:left="851" w:hanging="851"/>
        <w:jc w:val="both"/>
        <w:rPr>
          <w:rFonts w:ascii="Calibri" w:hAnsi="Calibri" w:cs="Calibri"/>
        </w:rPr>
      </w:pPr>
      <w:r w:rsidRPr="006A3B80">
        <w:rPr>
          <w:rFonts w:ascii="Calibri" w:hAnsi="Calibri" w:cs="Calibri"/>
        </w:rPr>
        <w:t xml:space="preserve">É de inteira responsabilidade da contratada a guarda, manutenção e proteção dos dados clínicos e imagens geradas durante a execução contratual, devendo ser observados os prazos e procedimentos definidos pela legislação específica e pelas normas de arquivamento de prontuários e exames médicos. </w:t>
      </w:r>
    </w:p>
    <w:p w14:paraId="16F59858" w14:textId="77777777" w:rsidR="006A3B80" w:rsidRPr="006A3B80" w:rsidRDefault="006A3B80" w:rsidP="006C482A">
      <w:pPr>
        <w:pStyle w:val="PargrafodaLista"/>
        <w:numPr>
          <w:ilvl w:val="2"/>
          <w:numId w:val="5"/>
        </w:numPr>
        <w:spacing w:line="276" w:lineRule="auto"/>
        <w:ind w:left="851" w:hanging="851"/>
        <w:jc w:val="both"/>
        <w:rPr>
          <w:rFonts w:ascii="Calibri" w:hAnsi="Calibri" w:cs="Calibri"/>
        </w:rPr>
      </w:pPr>
      <w:r w:rsidRPr="006A3B80">
        <w:rPr>
          <w:rFonts w:ascii="Calibri" w:hAnsi="Calibri" w:cs="Calibri"/>
        </w:rPr>
        <w:t xml:space="preserve">A contratada deverá permitir e colaborar com a realização de auditorias técnicas, operacionais e de conformidade, promovidas pela Administração, pelos órgãos de </w:t>
      </w:r>
      <w:r w:rsidRPr="006A3B80">
        <w:rPr>
          <w:rFonts w:ascii="Calibri" w:hAnsi="Calibri" w:cs="Calibri"/>
        </w:rPr>
        <w:lastRenderedPageBreak/>
        <w:t>controle ou por auditores independentes designados, facultando o acesso aos registros, logs, relatórios de segurança, planos de contingência e demais documentos comprobatórios do cumprimento das obrigações relativas à proteção de dados.</w:t>
      </w:r>
    </w:p>
    <w:p w14:paraId="0C85A79B" w14:textId="77777777" w:rsidR="006A3B80" w:rsidRPr="006A3B80" w:rsidRDefault="006A3B80" w:rsidP="006C482A">
      <w:pPr>
        <w:pStyle w:val="PargrafodaLista"/>
        <w:numPr>
          <w:ilvl w:val="2"/>
          <w:numId w:val="5"/>
        </w:numPr>
        <w:spacing w:line="276" w:lineRule="auto"/>
        <w:ind w:left="851" w:hanging="851"/>
        <w:jc w:val="both"/>
        <w:rPr>
          <w:rFonts w:ascii="Calibri" w:hAnsi="Calibri" w:cs="Calibri"/>
        </w:rPr>
      </w:pPr>
      <w:r w:rsidRPr="006A3B80">
        <w:rPr>
          <w:rFonts w:ascii="Calibri" w:hAnsi="Calibri" w:cs="Calibri"/>
        </w:rPr>
        <w:t>Qualquer incidente de segurança ou violação de dados pessoais deverá ser comunicado imediatamente à Administração, no prazo máximo de 24 (vinte e quatro) horas após sua identificação, acompanhado de relatório técnico contendo a descrição do evento, o impacto estimado, as medidas corretivas adotadas e as ações preventivas para evitar recorrência.</w:t>
      </w:r>
    </w:p>
    <w:p w14:paraId="27CEE323" w14:textId="6661EB89" w:rsidR="005B0B32" w:rsidRDefault="006A3B80" w:rsidP="006C482A">
      <w:pPr>
        <w:pStyle w:val="PargrafodaLista"/>
        <w:numPr>
          <w:ilvl w:val="2"/>
          <w:numId w:val="5"/>
        </w:numPr>
        <w:spacing w:line="276" w:lineRule="auto"/>
        <w:ind w:left="851" w:hanging="851"/>
        <w:jc w:val="both"/>
        <w:rPr>
          <w:rFonts w:ascii="Calibri" w:hAnsi="Calibri" w:cs="Calibri"/>
        </w:rPr>
      </w:pPr>
      <w:r w:rsidRPr="006A3B80">
        <w:rPr>
          <w:rFonts w:ascii="Calibri" w:hAnsi="Calibri" w:cs="Calibri"/>
        </w:rPr>
        <w:t>A contratada será integralmente responsável por eventuais danos causados à Administração ou a terceiros decorrentes do tratamento inadequado ou indevido de dados pessoais, inclusive por atos de seus empregados, prepostos, representantes ou subcontratados, devendo ressarcir todos os prejuízos diretos e indiretos comprovadamente ocasionados.</w:t>
      </w:r>
    </w:p>
    <w:p w14:paraId="66112E2B" w14:textId="6BA0FE62" w:rsidR="000D2244" w:rsidRPr="000D2244" w:rsidRDefault="002962AE" w:rsidP="000D2244">
      <w:pPr>
        <w:pStyle w:val="PargrafodaLista"/>
        <w:numPr>
          <w:ilvl w:val="1"/>
          <w:numId w:val="5"/>
        </w:numPr>
        <w:spacing w:line="360" w:lineRule="auto"/>
        <w:ind w:left="567" w:hanging="567"/>
        <w:jc w:val="both"/>
        <w:rPr>
          <w:rFonts w:ascii="Calibri" w:hAnsi="Calibri" w:cs="Calibri"/>
          <w:b/>
          <w:bCs/>
        </w:rPr>
      </w:pPr>
      <w:r w:rsidRPr="000D2244">
        <w:rPr>
          <w:rFonts w:ascii="Calibri" w:hAnsi="Calibri" w:cs="Calibri"/>
          <w:b/>
          <w:bCs/>
        </w:rPr>
        <w:t>EQUIPAMENTOS MÉDICO-HOSPITALARES DE DIAGNÓSTICO E TERAPIA</w:t>
      </w:r>
    </w:p>
    <w:p w14:paraId="3C252247" w14:textId="77777777" w:rsidR="000D2244" w:rsidRPr="000D2244" w:rsidRDefault="000D2244" w:rsidP="001316D1">
      <w:pPr>
        <w:pStyle w:val="PargrafodaLista"/>
        <w:numPr>
          <w:ilvl w:val="2"/>
          <w:numId w:val="5"/>
        </w:numPr>
        <w:spacing w:line="360" w:lineRule="auto"/>
        <w:ind w:left="709" w:hanging="709"/>
        <w:jc w:val="both"/>
        <w:rPr>
          <w:rFonts w:ascii="Calibri" w:hAnsi="Calibri" w:cs="Calibri"/>
        </w:rPr>
      </w:pPr>
      <w:r w:rsidRPr="000D2244">
        <w:rPr>
          <w:rFonts w:ascii="Calibri" w:hAnsi="Calibri" w:cs="Calibri"/>
        </w:rPr>
        <w:t>Os equipamentos a serem disponibilizados pela contratada deverão compor o parque tecnológico destinado à execução do Serviço de Apoio Diagnóstico e Terapêutico (SADT), abrangendo modalidades de imagem, exames funcionais e procedimentos endoscópicos e eletrofisiológicos, conforme as necessidades assistenciais da rede municipal de saúde.</w:t>
      </w:r>
    </w:p>
    <w:p w14:paraId="77A0E4E4" w14:textId="752EA588" w:rsidR="000D2244" w:rsidRPr="000D2244" w:rsidRDefault="000D2244" w:rsidP="001316D1">
      <w:pPr>
        <w:pStyle w:val="PargrafodaLista"/>
        <w:numPr>
          <w:ilvl w:val="2"/>
          <w:numId w:val="5"/>
        </w:numPr>
        <w:spacing w:line="360" w:lineRule="auto"/>
        <w:ind w:left="709" w:hanging="709"/>
        <w:jc w:val="both"/>
        <w:rPr>
          <w:rFonts w:ascii="Calibri" w:hAnsi="Calibri" w:cs="Calibri"/>
        </w:rPr>
      </w:pPr>
      <w:r w:rsidRPr="000D2244">
        <w:rPr>
          <w:rFonts w:ascii="Calibri" w:hAnsi="Calibri" w:cs="Calibri"/>
        </w:rPr>
        <w:t>Todos os equipamentos deverão ser novos ou seminovos</w:t>
      </w:r>
      <w:r w:rsidR="00D75936">
        <w:rPr>
          <w:rFonts w:ascii="Calibri" w:hAnsi="Calibri" w:cs="Calibri"/>
        </w:rPr>
        <w:t xml:space="preserve"> com no máximo 05 (cinco) anos de uso</w:t>
      </w:r>
      <w:r w:rsidRPr="000D2244">
        <w:rPr>
          <w:rFonts w:ascii="Calibri" w:hAnsi="Calibri" w:cs="Calibri"/>
        </w:rPr>
        <w:t>, de tecnologia atualizada, devidamente registrados na ANVISA, e atender às normas técnicas da ABNT, às diretrizes da ANVISA, às regulamentações da CNEN (quando aplicável) e às resoluções do Conselho Federal de Medicina (CFM). Os modelos ofertados deverão possuir certificação de conformidade elétrica, mecânica e de segurança operacional, garantindo a precisão dos resultados e a segurança de pacientes e profissionais durante o uso.</w:t>
      </w:r>
    </w:p>
    <w:p w14:paraId="7279FCA1" w14:textId="4B699F0D" w:rsidR="000D2244" w:rsidRPr="000D2244" w:rsidRDefault="000D2244" w:rsidP="001316D1">
      <w:pPr>
        <w:pStyle w:val="PargrafodaLista"/>
        <w:numPr>
          <w:ilvl w:val="2"/>
          <w:numId w:val="5"/>
        </w:numPr>
        <w:spacing w:line="360" w:lineRule="auto"/>
        <w:ind w:left="709" w:hanging="709"/>
        <w:jc w:val="both"/>
        <w:rPr>
          <w:rFonts w:ascii="Calibri" w:hAnsi="Calibri" w:cs="Calibri"/>
        </w:rPr>
      </w:pPr>
      <w:r w:rsidRPr="000D2244">
        <w:rPr>
          <w:rFonts w:ascii="Calibri" w:hAnsi="Calibri" w:cs="Calibri"/>
        </w:rPr>
        <w:t>A contratada será integralmente responsável pela instalação, calibração, validação técnica</w:t>
      </w:r>
      <w:r w:rsidR="00A07F15">
        <w:rPr>
          <w:rFonts w:ascii="Calibri" w:hAnsi="Calibri" w:cs="Calibri"/>
        </w:rPr>
        <w:t xml:space="preserve">, </w:t>
      </w:r>
      <w:r w:rsidRPr="000D2244">
        <w:rPr>
          <w:rFonts w:ascii="Calibri" w:hAnsi="Calibri" w:cs="Calibri"/>
        </w:rPr>
        <w:t xml:space="preserve">manutenção preventiva e corretiva </w:t>
      </w:r>
      <w:r w:rsidR="00A07F15">
        <w:rPr>
          <w:rFonts w:ascii="Calibri" w:hAnsi="Calibri" w:cs="Calibri"/>
        </w:rPr>
        <w:t xml:space="preserve">e adequações necessárias no ambiente de instalação </w:t>
      </w:r>
      <w:r w:rsidRPr="000D2244">
        <w:rPr>
          <w:rFonts w:ascii="Calibri" w:hAnsi="Calibri" w:cs="Calibri"/>
        </w:rPr>
        <w:t>de todos os equipamentos, devendo garantir índices de disponibilidade e desempenho compatíveis com o padrão de qualidade exigido pela Administração. As calibrações deverão ser realizadas com instrumentos rastreáveis à Rede Brasileira de Calibração (RBC), conforme normas do INMETRO.</w:t>
      </w:r>
    </w:p>
    <w:p w14:paraId="3DD9CFD3" w14:textId="45624B4D" w:rsidR="00CA1F53" w:rsidRPr="00CA1F53" w:rsidRDefault="000D2244" w:rsidP="00CA1F53">
      <w:pPr>
        <w:pStyle w:val="PargrafodaLista"/>
        <w:numPr>
          <w:ilvl w:val="2"/>
          <w:numId w:val="5"/>
        </w:numPr>
        <w:spacing w:line="360" w:lineRule="auto"/>
        <w:ind w:left="709" w:hanging="709"/>
        <w:jc w:val="both"/>
        <w:rPr>
          <w:rFonts w:ascii="Calibri" w:hAnsi="Calibri" w:cs="Calibri"/>
        </w:rPr>
      </w:pPr>
      <w:r w:rsidRPr="000D2244">
        <w:rPr>
          <w:rFonts w:ascii="Calibri" w:hAnsi="Calibri" w:cs="Calibri"/>
        </w:rPr>
        <w:t xml:space="preserve">Os equipamentos deverão estar devidamente integrados ao sistema PACS (Picture </w:t>
      </w:r>
      <w:proofErr w:type="spellStart"/>
      <w:r w:rsidRPr="000D2244">
        <w:rPr>
          <w:rFonts w:ascii="Calibri" w:hAnsi="Calibri" w:cs="Calibri"/>
        </w:rPr>
        <w:t>Archiving</w:t>
      </w:r>
      <w:proofErr w:type="spellEnd"/>
      <w:r w:rsidRPr="000D2244">
        <w:rPr>
          <w:rFonts w:ascii="Calibri" w:hAnsi="Calibri" w:cs="Calibri"/>
        </w:rPr>
        <w:t xml:space="preserve"> </w:t>
      </w:r>
      <w:proofErr w:type="spellStart"/>
      <w:r w:rsidRPr="000D2244">
        <w:rPr>
          <w:rFonts w:ascii="Calibri" w:hAnsi="Calibri" w:cs="Calibri"/>
        </w:rPr>
        <w:t>and</w:t>
      </w:r>
      <w:proofErr w:type="spellEnd"/>
      <w:r w:rsidRPr="000D2244">
        <w:rPr>
          <w:rFonts w:ascii="Calibri" w:hAnsi="Calibri" w:cs="Calibri"/>
        </w:rPr>
        <w:t xml:space="preserve"> Communication System), </w:t>
      </w:r>
      <w:r>
        <w:rPr>
          <w:rFonts w:ascii="Calibri" w:hAnsi="Calibri" w:cs="Calibri"/>
        </w:rPr>
        <w:t xml:space="preserve">quando aplicável, </w:t>
      </w:r>
      <w:r w:rsidRPr="000D2244">
        <w:rPr>
          <w:rFonts w:ascii="Calibri" w:hAnsi="Calibri" w:cs="Calibri"/>
        </w:rPr>
        <w:t>garantindo a interoperabilidade com os sistemas de informação em saúde do Município e o armazenamento seguro das imagens e laudos, conforme padrões DICOM 3.0.</w:t>
      </w:r>
    </w:p>
    <w:p w14:paraId="5CCC31CD" w14:textId="3C6B07F2" w:rsidR="00D61C9A" w:rsidRPr="00D61C9A" w:rsidRDefault="00D61C9A" w:rsidP="00D61C9A">
      <w:pPr>
        <w:pStyle w:val="PargrafodaLista"/>
        <w:numPr>
          <w:ilvl w:val="2"/>
          <w:numId w:val="5"/>
        </w:numPr>
        <w:spacing w:line="360" w:lineRule="auto"/>
        <w:ind w:hanging="783"/>
        <w:jc w:val="both"/>
        <w:rPr>
          <w:rFonts w:ascii="Calibri" w:hAnsi="Calibri" w:cs="Calibri"/>
          <w:b/>
          <w:bCs/>
        </w:rPr>
      </w:pPr>
      <w:r w:rsidRPr="00D61C9A">
        <w:rPr>
          <w:rFonts w:ascii="Calibri" w:hAnsi="Calibri" w:cs="Calibri"/>
          <w:b/>
          <w:bCs/>
        </w:rPr>
        <w:lastRenderedPageBreak/>
        <w:t xml:space="preserve">Aparelho de Raios-X Fixo com Sistema de </w:t>
      </w:r>
      <w:r w:rsidRPr="00B51C3E">
        <w:rPr>
          <w:rFonts w:ascii="Calibri" w:hAnsi="Calibri" w:cs="Calibri"/>
          <w:b/>
          <w:bCs/>
        </w:rPr>
        <w:t xml:space="preserve">Radiografia </w:t>
      </w:r>
      <w:r w:rsidR="00B51C3E">
        <w:rPr>
          <w:rFonts w:ascii="Calibri" w:hAnsi="Calibri" w:cs="Calibri"/>
          <w:b/>
          <w:bCs/>
        </w:rPr>
        <w:t>E</w:t>
      </w:r>
      <w:r w:rsidR="00B51C3E" w:rsidRPr="00B51C3E">
        <w:rPr>
          <w:rFonts w:ascii="Calibri" w:hAnsi="Calibri" w:cs="Calibri"/>
          <w:b/>
          <w:bCs/>
          <w:color w:val="000000" w:themeColor="text1"/>
        </w:rPr>
        <w:t xml:space="preserve">xclusivamente </w:t>
      </w:r>
      <w:r w:rsidRPr="00D61C9A">
        <w:rPr>
          <w:rFonts w:ascii="Calibri" w:hAnsi="Calibri" w:cs="Calibri"/>
          <w:b/>
          <w:bCs/>
        </w:rPr>
        <w:t>Digital Direta (DR)</w:t>
      </w:r>
    </w:p>
    <w:p w14:paraId="209F7DCF" w14:textId="77777777" w:rsidR="00D61C9A" w:rsidRPr="00D61C9A" w:rsidRDefault="00D61C9A" w:rsidP="00D61C9A">
      <w:pPr>
        <w:pStyle w:val="PargrafodaLista"/>
        <w:numPr>
          <w:ilvl w:val="2"/>
          <w:numId w:val="5"/>
        </w:numPr>
        <w:spacing w:line="360" w:lineRule="auto"/>
        <w:ind w:hanging="783"/>
        <w:jc w:val="both"/>
        <w:rPr>
          <w:rFonts w:ascii="Calibri" w:hAnsi="Calibri" w:cs="Calibri"/>
        </w:rPr>
      </w:pPr>
      <w:r w:rsidRPr="00D61C9A">
        <w:rPr>
          <w:rFonts w:ascii="Calibri" w:hAnsi="Calibri" w:cs="Calibri"/>
        </w:rPr>
        <w:t>Equipamento de radiologia geral fixo, destinado à realização de exames radiográficos de crânio, tórax, coluna, abdome e extremidades, adequado para uso em ambientes hospitalares e ambulatoriais, em conformidade com as normas da ANVISA, ABNT NBR IEC 60601, CNEN, RDC nº 611/2022, e demais regulamentações aplicáveis à segurança e radioproteção.</w:t>
      </w:r>
    </w:p>
    <w:p w14:paraId="6594DB93" w14:textId="77777777" w:rsidR="00D61C9A" w:rsidRDefault="00D61C9A" w:rsidP="00D61C9A">
      <w:pPr>
        <w:pStyle w:val="PargrafodaLista"/>
        <w:numPr>
          <w:ilvl w:val="2"/>
          <w:numId w:val="5"/>
        </w:numPr>
        <w:spacing w:line="360" w:lineRule="auto"/>
        <w:ind w:hanging="783"/>
        <w:jc w:val="both"/>
        <w:rPr>
          <w:rFonts w:ascii="Calibri" w:hAnsi="Calibri" w:cs="Calibri"/>
        </w:rPr>
      </w:pPr>
      <w:r w:rsidRPr="00D61C9A">
        <w:rPr>
          <w:rFonts w:ascii="Calibri" w:hAnsi="Calibri" w:cs="Calibri"/>
        </w:rPr>
        <w:t xml:space="preserve">O sistema deverá ser composto por gerador de alta tensão com comando microprocessado e inversor de alta frequência mínima de 50 kHz, assegurando estabilidade operacional, precisão dos parâmetros de exposição e baixa oscilação de corrente. </w:t>
      </w:r>
    </w:p>
    <w:p w14:paraId="21AA3D1A" w14:textId="56B7D5E0" w:rsidR="00D61C9A" w:rsidRPr="00D61C9A" w:rsidRDefault="00D61C9A" w:rsidP="00D61C9A">
      <w:pPr>
        <w:pStyle w:val="PargrafodaLista"/>
        <w:numPr>
          <w:ilvl w:val="2"/>
          <w:numId w:val="5"/>
        </w:numPr>
        <w:spacing w:line="360" w:lineRule="auto"/>
        <w:ind w:hanging="783"/>
        <w:jc w:val="both"/>
        <w:rPr>
          <w:rFonts w:ascii="Calibri" w:hAnsi="Calibri" w:cs="Calibri"/>
        </w:rPr>
      </w:pPr>
      <w:r w:rsidRPr="00D61C9A">
        <w:rPr>
          <w:rFonts w:ascii="Calibri" w:hAnsi="Calibri" w:cs="Calibri"/>
        </w:rPr>
        <w:t xml:space="preserve">A faixa de tensão deverá ser ajustável de 40 a 120 </w:t>
      </w:r>
      <w:proofErr w:type="spellStart"/>
      <w:r w:rsidRPr="00D61C9A">
        <w:rPr>
          <w:rFonts w:ascii="Calibri" w:hAnsi="Calibri" w:cs="Calibri"/>
        </w:rPr>
        <w:t>kVp</w:t>
      </w:r>
      <w:proofErr w:type="spellEnd"/>
      <w:r w:rsidRPr="00D61C9A">
        <w:rPr>
          <w:rFonts w:ascii="Calibri" w:hAnsi="Calibri" w:cs="Calibri"/>
        </w:rPr>
        <w:t xml:space="preserve"> ou superior, com passos de 1 kV, corrente entre 10 e 500 </w:t>
      </w:r>
      <w:proofErr w:type="spellStart"/>
      <w:r w:rsidRPr="00D61C9A">
        <w:rPr>
          <w:rFonts w:ascii="Calibri" w:hAnsi="Calibri" w:cs="Calibri"/>
        </w:rPr>
        <w:t>mA</w:t>
      </w:r>
      <w:proofErr w:type="spellEnd"/>
      <w:r w:rsidRPr="00D61C9A">
        <w:rPr>
          <w:rFonts w:ascii="Calibri" w:hAnsi="Calibri" w:cs="Calibri"/>
        </w:rPr>
        <w:t xml:space="preserve"> ou superior, e faixa de </w:t>
      </w:r>
      <w:proofErr w:type="spellStart"/>
      <w:r w:rsidRPr="00D61C9A">
        <w:rPr>
          <w:rFonts w:ascii="Calibri" w:hAnsi="Calibri" w:cs="Calibri"/>
        </w:rPr>
        <w:t>mAs</w:t>
      </w:r>
      <w:proofErr w:type="spellEnd"/>
      <w:r w:rsidRPr="00D61C9A">
        <w:rPr>
          <w:rFonts w:ascii="Calibri" w:hAnsi="Calibri" w:cs="Calibri"/>
        </w:rPr>
        <w:t xml:space="preserve"> de 0,5 a </w:t>
      </w:r>
      <w:proofErr w:type="gramStart"/>
      <w:r w:rsidRPr="00D61C9A">
        <w:rPr>
          <w:rFonts w:ascii="Calibri" w:hAnsi="Calibri" w:cs="Calibri"/>
        </w:rPr>
        <w:t>500</w:t>
      </w:r>
      <w:proofErr w:type="gramEnd"/>
      <w:r w:rsidRPr="00D61C9A">
        <w:rPr>
          <w:rFonts w:ascii="Calibri" w:hAnsi="Calibri" w:cs="Calibri"/>
        </w:rPr>
        <w:t xml:space="preserve"> </w:t>
      </w:r>
      <w:proofErr w:type="spellStart"/>
      <w:r w:rsidRPr="00D61C9A">
        <w:rPr>
          <w:rFonts w:ascii="Calibri" w:hAnsi="Calibri" w:cs="Calibri"/>
        </w:rPr>
        <w:t>mAs</w:t>
      </w:r>
      <w:proofErr w:type="spellEnd"/>
      <w:r w:rsidRPr="00D61C9A">
        <w:rPr>
          <w:rFonts w:ascii="Calibri" w:hAnsi="Calibri" w:cs="Calibri"/>
        </w:rPr>
        <w:t xml:space="preserve"> ou superior, com tempos de exposição a partir de 0,002 segundos ou menores, dotado de dispositivos de proteção contra sobrecarga e compensação automática da rede elétrica.</w:t>
      </w:r>
    </w:p>
    <w:p w14:paraId="30D94AA5" w14:textId="77777777" w:rsidR="00D61C9A" w:rsidRDefault="00D61C9A" w:rsidP="00D61C9A">
      <w:pPr>
        <w:pStyle w:val="PargrafodaLista"/>
        <w:numPr>
          <w:ilvl w:val="2"/>
          <w:numId w:val="5"/>
        </w:numPr>
        <w:spacing w:line="360" w:lineRule="auto"/>
        <w:ind w:hanging="783"/>
        <w:jc w:val="both"/>
        <w:rPr>
          <w:rFonts w:ascii="Calibri" w:hAnsi="Calibri" w:cs="Calibri"/>
        </w:rPr>
      </w:pPr>
      <w:r w:rsidRPr="00D61C9A">
        <w:rPr>
          <w:rFonts w:ascii="Calibri" w:hAnsi="Calibri" w:cs="Calibri"/>
        </w:rPr>
        <w:t xml:space="preserve">O painel de comando deverá ser digital, com programas anatômicos </w:t>
      </w:r>
      <w:proofErr w:type="spellStart"/>
      <w:r w:rsidRPr="00D61C9A">
        <w:rPr>
          <w:rFonts w:ascii="Calibri" w:hAnsi="Calibri" w:cs="Calibri"/>
        </w:rPr>
        <w:t>pré</w:t>
      </w:r>
      <w:proofErr w:type="spellEnd"/>
      <w:r w:rsidRPr="00D61C9A">
        <w:rPr>
          <w:rFonts w:ascii="Calibri" w:hAnsi="Calibri" w:cs="Calibri"/>
        </w:rPr>
        <w:t xml:space="preserve">-configurados de fábrica e possibilidade de edição pelo usuário, permitindo ajustes independentes de kV, </w:t>
      </w:r>
      <w:proofErr w:type="spellStart"/>
      <w:r w:rsidRPr="00D61C9A">
        <w:rPr>
          <w:rFonts w:ascii="Calibri" w:hAnsi="Calibri" w:cs="Calibri"/>
        </w:rPr>
        <w:t>mA</w:t>
      </w:r>
      <w:proofErr w:type="spellEnd"/>
      <w:r w:rsidRPr="00D61C9A">
        <w:rPr>
          <w:rFonts w:ascii="Calibri" w:hAnsi="Calibri" w:cs="Calibri"/>
        </w:rPr>
        <w:t xml:space="preserve"> </w:t>
      </w:r>
      <w:proofErr w:type="gramStart"/>
      <w:r w:rsidRPr="00D61C9A">
        <w:rPr>
          <w:rFonts w:ascii="Calibri" w:hAnsi="Calibri" w:cs="Calibri"/>
        </w:rPr>
        <w:t>e</w:t>
      </w:r>
      <w:proofErr w:type="gramEnd"/>
      <w:r w:rsidRPr="00D61C9A">
        <w:rPr>
          <w:rFonts w:ascii="Calibri" w:hAnsi="Calibri" w:cs="Calibri"/>
        </w:rPr>
        <w:t xml:space="preserve"> </w:t>
      </w:r>
      <w:proofErr w:type="spellStart"/>
      <w:r w:rsidRPr="00D61C9A">
        <w:rPr>
          <w:rFonts w:ascii="Calibri" w:hAnsi="Calibri" w:cs="Calibri"/>
        </w:rPr>
        <w:t>mAs</w:t>
      </w:r>
      <w:proofErr w:type="spellEnd"/>
      <w:r w:rsidRPr="00D61C9A">
        <w:rPr>
          <w:rFonts w:ascii="Calibri" w:hAnsi="Calibri" w:cs="Calibri"/>
        </w:rPr>
        <w:t xml:space="preserve">. </w:t>
      </w:r>
    </w:p>
    <w:p w14:paraId="1AF6CC30" w14:textId="1AB87125" w:rsidR="00D61C9A" w:rsidRPr="00D61C9A" w:rsidRDefault="00D61C9A" w:rsidP="00D61C9A">
      <w:pPr>
        <w:pStyle w:val="PargrafodaLista"/>
        <w:numPr>
          <w:ilvl w:val="2"/>
          <w:numId w:val="5"/>
        </w:numPr>
        <w:spacing w:line="360" w:lineRule="auto"/>
        <w:ind w:left="851" w:hanging="851"/>
        <w:jc w:val="both"/>
        <w:rPr>
          <w:rFonts w:ascii="Calibri" w:hAnsi="Calibri" w:cs="Calibri"/>
        </w:rPr>
      </w:pPr>
      <w:r w:rsidRPr="00D61C9A">
        <w:rPr>
          <w:rFonts w:ascii="Calibri" w:hAnsi="Calibri" w:cs="Calibri"/>
        </w:rPr>
        <w:t>Deverá apresentar indicações analógicas e digitais simultâneas, memória programável, alarmes visuais e sonoros de segurança e bloqueio automático em caso de falha operacional.</w:t>
      </w:r>
    </w:p>
    <w:p w14:paraId="09041AB1" w14:textId="77777777" w:rsidR="00D61C9A" w:rsidRPr="00D61C9A" w:rsidRDefault="00D61C9A" w:rsidP="00D61C9A">
      <w:pPr>
        <w:pStyle w:val="PargrafodaLista"/>
        <w:numPr>
          <w:ilvl w:val="2"/>
          <w:numId w:val="5"/>
        </w:numPr>
        <w:spacing w:line="360" w:lineRule="auto"/>
        <w:ind w:left="851" w:hanging="851"/>
        <w:jc w:val="both"/>
        <w:rPr>
          <w:rFonts w:ascii="Calibri" w:hAnsi="Calibri" w:cs="Calibri"/>
        </w:rPr>
      </w:pPr>
      <w:r w:rsidRPr="00D61C9A">
        <w:rPr>
          <w:rFonts w:ascii="Calibri" w:hAnsi="Calibri" w:cs="Calibri"/>
        </w:rPr>
        <w:t xml:space="preserve">A mesa de exames deverá possuir tampo flutuante radiotransparente, com movimentação livre nos quatro sentidos, freios eletromagnéticos acionados por pedal ou sistema equivalente, dimensões mínimas de 210 cm x 75 cm, deslocamento longitudinal mínimo de 90 cm e lateral mínimo de 20 cm. Deverá suportar carga mínima de 180 kg e dispor de grade </w:t>
      </w:r>
      <w:proofErr w:type="spellStart"/>
      <w:r w:rsidRPr="00D61C9A">
        <w:rPr>
          <w:rFonts w:ascii="Calibri" w:hAnsi="Calibri" w:cs="Calibri"/>
        </w:rPr>
        <w:t>antidifusora</w:t>
      </w:r>
      <w:proofErr w:type="spellEnd"/>
      <w:r w:rsidRPr="00D61C9A">
        <w:rPr>
          <w:rFonts w:ascii="Calibri" w:hAnsi="Calibri" w:cs="Calibri"/>
        </w:rPr>
        <w:t xml:space="preserve"> fixa ou oscilante com densidade mínima de 70 linhas por polegada.</w:t>
      </w:r>
    </w:p>
    <w:p w14:paraId="7D80B630" w14:textId="77777777" w:rsidR="00D61C9A" w:rsidRPr="00D61C9A" w:rsidRDefault="00D61C9A" w:rsidP="00D61C9A">
      <w:pPr>
        <w:pStyle w:val="PargrafodaLista"/>
        <w:numPr>
          <w:ilvl w:val="2"/>
          <w:numId w:val="5"/>
        </w:numPr>
        <w:spacing w:line="360" w:lineRule="auto"/>
        <w:ind w:left="851" w:hanging="851"/>
        <w:jc w:val="both"/>
        <w:rPr>
          <w:rFonts w:ascii="Calibri" w:hAnsi="Calibri" w:cs="Calibri"/>
        </w:rPr>
      </w:pPr>
      <w:r w:rsidRPr="00D61C9A">
        <w:rPr>
          <w:rFonts w:ascii="Calibri" w:hAnsi="Calibri" w:cs="Calibri"/>
        </w:rPr>
        <w:t>A estativa porta-tubo deverá ser do tipo chão/mesa ou chão/teto, com deslocamento longitudinal mínimo de 130 cm, deslocamento vertical que permita distância foco-receptor de até 100 cm ou superior, deslocamento transversal manual com freios eletromagnéticos e rotação do conjunto tubo/colimador de ±90°, com bloqueio automático de posição.</w:t>
      </w:r>
    </w:p>
    <w:p w14:paraId="4DDA50FD" w14:textId="77777777" w:rsidR="00D61C9A" w:rsidRPr="00D61C9A" w:rsidRDefault="00D61C9A" w:rsidP="00D61C9A">
      <w:pPr>
        <w:pStyle w:val="PargrafodaLista"/>
        <w:numPr>
          <w:ilvl w:val="2"/>
          <w:numId w:val="5"/>
        </w:numPr>
        <w:spacing w:line="360" w:lineRule="auto"/>
        <w:ind w:left="851" w:hanging="851"/>
        <w:jc w:val="both"/>
        <w:rPr>
          <w:rFonts w:ascii="Calibri" w:hAnsi="Calibri" w:cs="Calibri"/>
        </w:rPr>
      </w:pPr>
      <w:r w:rsidRPr="00D61C9A">
        <w:rPr>
          <w:rFonts w:ascii="Calibri" w:hAnsi="Calibri" w:cs="Calibri"/>
        </w:rPr>
        <w:lastRenderedPageBreak/>
        <w:t xml:space="preserve">O mural Bucky deverá possuir grade </w:t>
      </w:r>
      <w:proofErr w:type="spellStart"/>
      <w:r w:rsidRPr="00D61C9A">
        <w:rPr>
          <w:rFonts w:ascii="Calibri" w:hAnsi="Calibri" w:cs="Calibri"/>
        </w:rPr>
        <w:t>antidifusora</w:t>
      </w:r>
      <w:proofErr w:type="spellEnd"/>
      <w:r w:rsidRPr="00D61C9A">
        <w:rPr>
          <w:rFonts w:ascii="Calibri" w:hAnsi="Calibri" w:cs="Calibri"/>
        </w:rPr>
        <w:t xml:space="preserve"> fixa ou oscilante com no mínimo 70 linhas por polegada, altura ajustável do centro Bucky em relação ao piso entre 50 cm e 120 cm ou superior, distância foco-receptor variável de até 150 cm ou superior, e sistema de travamento que assegure estabilidade durante os exames em posição ortostática.</w:t>
      </w:r>
    </w:p>
    <w:p w14:paraId="4B61D5FF" w14:textId="77777777" w:rsidR="00D61C9A" w:rsidRPr="00D61C9A" w:rsidRDefault="00D61C9A" w:rsidP="00D61C9A">
      <w:pPr>
        <w:pStyle w:val="PargrafodaLista"/>
        <w:numPr>
          <w:ilvl w:val="2"/>
          <w:numId w:val="5"/>
        </w:numPr>
        <w:spacing w:line="360" w:lineRule="auto"/>
        <w:ind w:left="851" w:hanging="851"/>
        <w:jc w:val="both"/>
        <w:rPr>
          <w:rFonts w:ascii="Calibri" w:hAnsi="Calibri" w:cs="Calibri"/>
        </w:rPr>
      </w:pPr>
      <w:r w:rsidRPr="00D61C9A">
        <w:rPr>
          <w:rFonts w:ascii="Calibri" w:hAnsi="Calibri" w:cs="Calibri"/>
        </w:rPr>
        <w:t xml:space="preserve">O tubo de raios-X deverá possuir ânodo giratório com capacidade térmica mínima de 50 </w:t>
      </w:r>
      <w:proofErr w:type="spellStart"/>
      <w:r w:rsidRPr="00D61C9A">
        <w:rPr>
          <w:rFonts w:ascii="Calibri" w:hAnsi="Calibri" w:cs="Calibri"/>
        </w:rPr>
        <w:t>kHU</w:t>
      </w:r>
      <w:proofErr w:type="spellEnd"/>
      <w:r w:rsidRPr="00D61C9A">
        <w:rPr>
          <w:rFonts w:ascii="Calibri" w:hAnsi="Calibri" w:cs="Calibri"/>
        </w:rPr>
        <w:t>, dois focos distintos (foco fino de 0,6 mm ou menor e foco grosso de 1,2 mm ou menor), e colimador luminoso com desligamento automático da lâmpada após 30 segundos.</w:t>
      </w:r>
    </w:p>
    <w:p w14:paraId="035B7A8C" w14:textId="56EDEB32" w:rsidR="00D61C9A" w:rsidRPr="00D61C9A" w:rsidRDefault="00D61C9A" w:rsidP="00D61C9A">
      <w:pPr>
        <w:pStyle w:val="PargrafodaLista"/>
        <w:numPr>
          <w:ilvl w:val="2"/>
          <w:numId w:val="5"/>
        </w:numPr>
        <w:spacing w:line="360" w:lineRule="auto"/>
        <w:ind w:left="851" w:hanging="851"/>
        <w:jc w:val="both"/>
        <w:rPr>
          <w:rFonts w:ascii="Calibri" w:hAnsi="Calibri" w:cs="Calibri"/>
          <w:b/>
          <w:bCs/>
        </w:rPr>
      </w:pPr>
      <w:r w:rsidRPr="00D61C9A">
        <w:rPr>
          <w:rFonts w:ascii="Calibri" w:hAnsi="Calibri" w:cs="Calibri"/>
          <w:b/>
          <w:bCs/>
        </w:rPr>
        <w:t xml:space="preserve">Sistema de Radiografia </w:t>
      </w:r>
      <w:r w:rsidR="00B51C3E">
        <w:rPr>
          <w:rFonts w:ascii="Calibri" w:hAnsi="Calibri" w:cs="Calibri"/>
          <w:b/>
          <w:bCs/>
        </w:rPr>
        <w:t>E</w:t>
      </w:r>
      <w:r w:rsidR="00B51C3E" w:rsidRPr="00B51C3E">
        <w:rPr>
          <w:rFonts w:ascii="Calibri" w:hAnsi="Calibri" w:cs="Calibri"/>
          <w:b/>
          <w:bCs/>
          <w:color w:val="000000" w:themeColor="text1"/>
        </w:rPr>
        <w:t xml:space="preserve">xclusivamente </w:t>
      </w:r>
      <w:r w:rsidRPr="00D61C9A">
        <w:rPr>
          <w:rFonts w:ascii="Calibri" w:hAnsi="Calibri" w:cs="Calibri"/>
          <w:b/>
          <w:bCs/>
        </w:rPr>
        <w:t>Digital Direta (DR)</w:t>
      </w:r>
    </w:p>
    <w:p w14:paraId="6778F757" w14:textId="77777777" w:rsidR="00D61C9A" w:rsidRPr="00D61C9A" w:rsidRDefault="00D61C9A" w:rsidP="00D61C9A">
      <w:pPr>
        <w:pStyle w:val="PargrafodaLista"/>
        <w:numPr>
          <w:ilvl w:val="2"/>
          <w:numId w:val="5"/>
        </w:numPr>
        <w:spacing w:line="360" w:lineRule="auto"/>
        <w:ind w:left="851" w:hanging="851"/>
        <w:jc w:val="both"/>
        <w:rPr>
          <w:rFonts w:ascii="Calibri" w:hAnsi="Calibri" w:cs="Calibri"/>
        </w:rPr>
      </w:pPr>
      <w:r w:rsidRPr="00D61C9A">
        <w:rPr>
          <w:rFonts w:ascii="Calibri" w:hAnsi="Calibri" w:cs="Calibri"/>
        </w:rPr>
        <w:t xml:space="preserve">O sistema de captura de imagens deverá ser do tipo Radiografia Digital Direta (DR), composto por detectores digitais planos (Flat </w:t>
      </w:r>
      <w:proofErr w:type="spellStart"/>
      <w:r w:rsidRPr="00D61C9A">
        <w:rPr>
          <w:rFonts w:ascii="Calibri" w:hAnsi="Calibri" w:cs="Calibri"/>
        </w:rPr>
        <w:t>Panel</w:t>
      </w:r>
      <w:proofErr w:type="spellEnd"/>
      <w:r w:rsidRPr="00D61C9A">
        <w:rPr>
          <w:rFonts w:ascii="Calibri" w:hAnsi="Calibri" w:cs="Calibri"/>
        </w:rPr>
        <w:t xml:space="preserve"> Detector – FPD), fabricados em silício amorfo (</w:t>
      </w:r>
      <w:proofErr w:type="spellStart"/>
      <w:r w:rsidRPr="00D61C9A">
        <w:rPr>
          <w:rFonts w:ascii="Calibri" w:hAnsi="Calibri" w:cs="Calibri"/>
        </w:rPr>
        <w:t>a-Si</w:t>
      </w:r>
      <w:proofErr w:type="spellEnd"/>
      <w:r w:rsidRPr="00D61C9A">
        <w:rPr>
          <w:rFonts w:ascii="Calibri" w:hAnsi="Calibri" w:cs="Calibri"/>
        </w:rPr>
        <w:t>) ou iodeto de césio (</w:t>
      </w:r>
      <w:proofErr w:type="spellStart"/>
      <w:r w:rsidRPr="00D61C9A">
        <w:rPr>
          <w:rFonts w:ascii="Calibri" w:hAnsi="Calibri" w:cs="Calibri"/>
        </w:rPr>
        <w:t>CsI</w:t>
      </w:r>
      <w:proofErr w:type="spellEnd"/>
      <w:r w:rsidRPr="00D61C9A">
        <w:rPr>
          <w:rFonts w:ascii="Calibri" w:hAnsi="Calibri" w:cs="Calibri"/>
        </w:rPr>
        <w:t>), com tamanho ativo mínimo de 35 x 43 cm.</w:t>
      </w:r>
    </w:p>
    <w:p w14:paraId="26B5C46F" w14:textId="77777777" w:rsidR="00D61C9A" w:rsidRPr="00D61C9A" w:rsidRDefault="00D61C9A" w:rsidP="00D61C9A">
      <w:pPr>
        <w:pStyle w:val="PargrafodaLista"/>
        <w:numPr>
          <w:ilvl w:val="2"/>
          <w:numId w:val="5"/>
        </w:numPr>
        <w:spacing w:line="360" w:lineRule="auto"/>
        <w:ind w:left="851" w:hanging="851"/>
        <w:jc w:val="both"/>
        <w:rPr>
          <w:rFonts w:ascii="Calibri" w:hAnsi="Calibri" w:cs="Calibri"/>
        </w:rPr>
      </w:pPr>
      <w:r w:rsidRPr="00D61C9A">
        <w:rPr>
          <w:rFonts w:ascii="Calibri" w:hAnsi="Calibri" w:cs="Calibri"/>
        </w:rPr>
        <w:t xml:space="preserve">O detector deverá possuir pixel </w:t>
      </w:r>
      <w:proofErr w:type="spellStart"/>
      <w:r w:rsidRPr="00D61C9A">
        <w:rPr>
          <w:rFonts w:ascii="Calibri" w:hAnsi="Calibri" w:cs="Calibri"/>
        </w:rPr>
        <w:t>pitch</w:t>
      </w:r>
      <w:proofErr w:type="spellEnd"/>
      <w:r w:rsidRPr="00D61C9A">
        <w:rPr>
          <w:rFonts w:ascii="Calibri" w:hAnsi="Calibri" w:cs="Calibri"/>
        </w:rPr>
        <w:t xml:space="preserve"> entre 100 e 150 micrômetros, resolução espacial mínima de 3,5 pares de linhas por milímetro (</w:t>
      </w:r>
      <w:proofErr w:type="spellStart"/>
      <w:r w:rsidRPr="00D61C9A">
        <w:rPr>
          <w:rFonts w:ascii="Calibri" w:hAnsi="Calibri" w:cs="Calibri"/>
        </w:rPr>
        <w:t>lp</w:t>
      </w:r>
      <w:proofErr w:type="spellEnd"/>
      <w:r w:rsidRPr="00D61C9A">
        <w:rPr>
          <w:rFonts w:ascii="Calibri" w:hAnsi="Calibri" w:cs="Calibri"/>
        </w:rPr>
        <w:t>/mm) e conversão analógico-digital de 14 a 16 bits, assegurando alta qualidade de imagem, ampla latitude dinâmica e excelente diferenciação de estruturas anatômicas.</w:t>
      </w:r>
    </w:p>
    <w:p w14:paraId="263DAB85" w14:textId="77777777" w:rsidR="00D61C9A" w:rsidRPr="00D61C9A" w:rsidRDefault="00D61C9A" w:rsidP="00D61C9A">
      <w:pPr>
        <w:pStyle w:val="PargrafodaLista"/>
        <w:numPr>
          <w:ilvl w:val="2"/>
          <w:numId w:val="5"/>
        </w:numPr>
        <w:spacing w:line="360" w:lineRule="auto"/>
        <w:ind w:left="851" w:hanging="851"/>
        <w:jc w:val="both"/>
        <w:rPr>
          <w:rFonts w:ascii="Calibri" w:hAnsi="Calibri" w:cs="Calibri"/>
        </w:rPr>
      </w:pPr>
      <w:r w:rsidRPr="00D61C9A">
        <w:rPr>
          <w:rFonts w:ascii="Calibri" w:hAnsi="Calibri" w:cs="Calibri"/>
        </w:rPr>
        <w:t>O sistema deverá permitir aquisição direta da imagem, sem necessidade de processamento intermediário por cassetes ou leitores, com visualização imediata no console de aquisição, reduzindo tempo de exame, dose de radiação e retrabalho.</w:t>
      </w:r>
    </w:p>
    <w:p w14:paraId="26E9D4F3" w14:textId="77777777" w:rsidR="00D61C9A" w:rsidRPr="00D61C9A" w:rsidRDefault="00D61C9A" w:rsidP="00D61C9A">
      <w:pPr>
        <w:pStyle w:val="PargrafodaLista"/>
        <w:numPr>
          <w:ilvl w:val="2"/>
          <w:numId w:val="5"/>
        </w:numPr>
        <w:spacing w:line="360" w:lineRule="auto"/>
        <w:ind w:left="851" w:hanging="851"/>
        <w:jc w:val="both"/>
        <w:rPr>
          <w:rFonts w:ascii="Calibri" w:hAnsi="Calibri" w:cs="Calibri"/>
        </w:rPr>
      </w:pPr>
      <w:r w:rsidRPr="00D61C9A">
        <w:rPr>
          <w:rFonts w:ascii="Calibri" w:hAnsi="Calibri" w:cs="Calibri"/>
        </w:rPr>
        <w:t>A comunicação do detector deverá ocorrer por cabo ou conexão sem fio (Wi-Fi), quando aplicável, devendo possuir bateria de longa duração nos casos de detectores portáteis, bem como grau de proteção IP compatível com o ambiente clínico, garantindo resistência a respingos e facilidade de higienização.</w:t>
      </w:r>
    </w:p>
    <w:p w14:paraId="739B3AA0" w14:textId="77777777" w:rsidR="00D61C9A" w:rsidRPr="00D61C9A" w:rsidRDefault="00D61C9A" w:rsidP="00D61C9A">
      <w:pPr>
        <w:pStyle w:val="PargrafodaLista"/>
        <w:numPr>
          <w:ilvl w:val="2"/>
          <w:numId w:val="5"/>
        </w:numPr>
        <w:spacing w:line="360" w:lineRule="auto"/>
        <w:ind w:left="851" w:hanging="851"/>
        <w:jc w:val="both"/>
        <w:rPr>
          <w:rFonts w:ascii="Calibri" w:hAnsi="Calibri" w:cs="Calibri"/>
        </w:rPr>
      </w:pPr>
      <w:r w:rsidRPr="00D61C9A">
        <w:rPr>
          <w:rFonts w:ascii="Calibri" w:hAnsi="Calibri" w:cs="Calibri"/>
        </w:rPr>
        <w:t>O sistema DR deverá dispor de software de aquisição e pós-processamento com recursos de ajuste automático de contraste, brilho, colimação lógica, realce de bordas, redução de ruído e aplicação de protocolos anatômicos, com armazenamento local e exportação em padrão DICOM 3.0 Full (</w:t>
      </w:r>
      <w:proofErr w:type="spellStart"/>
      <w:r w:rsidRPr="00D61C9A">
        <w:rPr>
          <w:rFonts w:ascii="Calibri" w:hAnsi="Calibri" w:cs="Calibri"/>
        </w:rPr>
        <w:t>Storage</w:t>
      </w:r>
      <w:proofErr w:type="spellEnd"/>
      <w:r w:rsidRPr="00D61C9A">
        <w:rPr>
          <w:rFonts w:ascii="Calibri" w:hAnsi="Calibri" w:cs="Calibri"/>
        </w:rPr>
        <w:t xml:space="preserve">, Print, </w:t>
      </w:r>
      <w:proofErr w:type="spellStart"/>
      <w:r w:rsidRPr="00D61C9A">
        <w:rPr>
          <w:rFonts w:ascii="Calibri" w:hAnsi="Calibri" w:cs="Calibri"/>
        </w:rPr>
        <w:t>Worklist</w:t>
      </w:r>
      <w:proofErr w:type="spellEnd"/>
      <w:r w:rsidRPr="00D61C9A">
        <w:rPr>
          <w:rFonts w:ascii="Calibri" w:hAnsi="Calibri" w:cs="Calibri"/>
        </w:rPr>
        <w:t xml:space="preserve"> e Query/</w:t>
      </w:r>
      <w:proofErr w:type="spellStart"/>
      <w:r w:rsidRPr="00D61C9A">
        <w:rPr>
          <w:rFonts w:ascii="Calibri" w:hAnsi="Calibri" w:cs="Calibri"/>
        </w:rPr>
        <w:t>Retrieve</w:t>
      </w:r>
      <w:proofErr w:type="spellEnd"/>
      <w:r w:rsidRPr="00D61C9A">
        <w:rPr>
          <w:rFonts w:ascii="Calibri" w:hAnsi="Calibri" w:cs="Calibri"/>
        </w:rPr>
        <w:t>), compatível com sistemas PACS/RIS.</w:t>
      </w:r>
    </w:p>
    <w:p w14:paraId="25250FDA" w14:textId="77777777" w:rsidR="00D61C9A" w:rsidRPr="00D61C9A" w:rsidRDefault="00D61C9A" w:rsidP="00D61C9A">
      <w:pPr>
        <w:pStyle w:val="PargrafodaLista"/>
        <w:numPr>
          <w:ilvl w:val="2"/>
          <w:numId w:val="5"/>
        </w:numPr>
        <w:spacing w:line="360" w:lineRule="auto"/>
        <w:ind w:left="851" w:hanging="851"/>
        <w:jc w:val="both"/>
        <w:rPr>
          <w:rFonts w:ascii="Calibri" w:hAnsi="Calibri" w:cs="Calibri"/>
          <w:b/>
          <w:bCs/>
        </w:rPr>
      </w:pPr>
      <w:r w:rsidRPr="00D61C9A">
        <w:rPr>
          <w:rFonts w:ascii="Calibri" w:hAnsi="Calibri" w:cs="Calibri"/>
          <w:b/>
          <w:bCs/>
        </w:rPr>
        <w:t>Equipamento de Impressão</w:t>
      </w:r>
    </w:p>
    <w:p w14:paraId="19DDDE43" w14:textId="77777777" w:rsidR="00D61C9A" w:rsidRPr="00D61C9A" w:rsidRDefault="00D61C9A" w:rsidP="00D61C9A">
      <w:pPr>
        <w:pStyle w:val="PargrafodaLista"/>
        <w:numPr>
          <w:ilvl w:val="2"/>
          <w:numId w:val="5"/>
        </w:numPr>
        <w:spacing w:line="360" w:lineRule="auto"/>
        <w:ind w:left="851" w:hanging="851"/>
        <w:jc w:val="both"/>
        <w:rPr>
          <w:rFonts w:ascii="Calibri" w:hAnsi="Calibri" w:cs="Calibri"/>
        </w:rPr>
      </w:pPr>
      <w:r w:rsidRPr="00D61C9A">
        <w:rPr>
          <w:rFonts w:ascii="Calibri" w:hAnsi="Calibri" w:cs="Calibri"/>
        </w:rPr>
        <w:t xml:space="preserve">Deverá ser fornecida impressora </w:t>
      </w:r>
      <w:proofErr w:type="spellStart"/>
      <w:r w:rsidRPr="00D61C9A">
        <w:rPr>
          <w:rFonts w:ascii="Calibri" w:hAnsi="Calibri" w:cs="Calibri"/>
        </w:rPr>
        <w:t>Dry</w:t>
      </w:r>
      <w:proofErr w:type="spellEnd"/>
      <w:r w:rsidRPr="00D61C9A">
        <w:rPr>
          <w:rFonts w:ascii="Calibri" w:hAnsi="Calibri" w:cs="Calibri"/>
        </w:rPr>
        <w:t xml:space="preserve"> para processamento a seco das imagens digitais, compatível com o sistema DR, com carregamento à luz do dia, capacidade entre 100 e </w:t>
      </w:r>
      <w:r w:rsidRPr="00D61C9A">
        <w:rPr>
          <w:rFonts w:ascii="Calibri" w:hAnsi="Calibri" w:cs="Calibri"/>
        </w:rPr>
        <w:lastRenderedPageBreak/>
        <w:t>150 filmes, suporte a múltiplos tamanhos simultâneos, resolução mínima de 50 mícrons, densidade óptica máxima de 3,60 D e conectividade DICOM 3.0.</w:t>
      </w:r>
    </w:p>
    <w:p w14:paraId="6FA46F6D" w14:textId="77777777" w:rsidR="00D61C9A" w:rsidRPr="00D61C9A" w:rsidRDefault="00D61C9A" w:rsidP="00D61C9A">
      <w:pPr>
        <w:pStyle w:val="PargrafodaLista"/>
        <w:numPr>
          <w:ilvl w:val="2"/>
          <w:numId w:val="5"/>
        </w:numPr>
        <w:spacing w:line="360" w:lineRule="auto"/>
        <w:ind w:left="851" w:hanging="851"/>
        <w:jc w:val="both"/>
        <w:rPr>
          <w:rFonts w:ascii="Calibri" w:hAnsi="Calibri" w:cs="Calibri"/>
        </w:rPr>
      </w:pPr>
      <w:r w:rsidRPr="00D61C9A">
        <w:rPr>
          <w:rFonts w:ascii="Calibri" w:hAnsi="Calibri" w:cs="Calibri"/>
        </w:rPr>
        <w:t>O fornecimento de todos os insumos necessários ao funcionamento da impressora de imagens médicas, incluindo filmes radiológicos, suprimentos e materiais consumíveis compatíveis com o sistema utilizado, será de responsabilidade integral da contratada durante toda a vigência da contratação, devendo tais insumos atender às especificações técnicas do equipamento, possuir registro e conformidade com as normas sanitárias aplicáveis e garantir a continuidade da operação, sem ônus adicional para a Administração.</w:t>
      </w:r>
    </w:p>
    <w:p w14:paraId="2E29561A" w14:textId="77777777" w:rsidR="00D61C9A" w:rsidRPr="00D61C9A" w:rsidRDefault="00D61C9A" w:rsidP="00D61C9A">
      <w:pPr>
        <w:pStyle w:val="PargrafodaLista"/>
        <w:numPr>
          <w:ilvl w:val="2"/>
          <w:numId w:val="5"/>
        </w:numPr>
        <w:spacing w:line="360" w:lineRule="auto"/>
        <w:ind w:left="851" w:hanging="851"/>
        <w:jc w:val="both"/>
        <w:rPr>
          <w:rFonts w:ascii="Calibri" w:hAnsi="Calibri" w:cs="Calibri"/>
        </w:rPr>
      </w:pPr>
      <w:r w:rsidRPr="00D61C9A">
        <w:rPr>
          <w:rFonts w:ascii="Calibri" w:hAnsi="Calibri" w:cs="Calibri"/>
        </w:rPr>
        <w:t>Acessórios, Alimentação e Conformidade</w:t>
      </w:r>
    </w:p>
    <w:p w14:paraId="02D8E5FC" w14:textId="77777777" w:rsidR="00D61C9A" w:rsidRPr="00D61C9A" w:rsidRDefault="00D61C9A" w:rsidP="00D61C9A">
      <w:pPr>
        <w:pStyle w:val="PargrafodaLista"/>
        <w:numPr>
          <w:ilvl w:val="2"/>
          <w:numId w:val="5"/>
        </w:numPr>
        <w:spacing w:line="360" w:lineRule="auto"/>
        <w:ind w:left="851" w:hanging="851"/>
        <w:jc w:val="both"/>
        <w:rPr>
          <w:rFonts w:ascii="Calibri" w:hAnsi="Calibri" w:cs="Calibri"/>
        </w:rPr>
      </w:pPr>
      <w:r w:rsidRPr="00D61C9A">
        <w:rPr>
          <w:rFonts w:ascii="Calibri" w:hAnsi="Calibri" w:cs="Calibri"/>
        </w:rPr>
        <w:t>O conjunto deverá incluir nobreak online compatível com todos os componentes do sistema, garantindo proteção elétrica e continuidade operacional. Alimentação elétrica em 127/220 V, 60 Hz, conforme ABNT NBR 5410.</w:t>
      </w:r>
    </w:p>
    <w:p w14:paraId="55FBB369" w14:textId="77777777" w:rsidR="00D61C9A" w:rsidRPr="00D61C9A" w:rsidRDefault="00D61C9A" w:rsidP="00D61C9A">
      <w:pPr>
        <w:pStyle w:val="PargrafodaLista"/>
        <w:numPr>
          <w:ilvl w:val="2"/>
          <w:numId w:val="5"/>
        </w:numPr>
        <w:spacing w:line="360" w:lineRule="auto"/>
        <w:ind w:left="851" w:hanging="851"/>
        <w:jc w:val="both"/>
        <w:rPr>
          <w:rFonts w:ascii="Calibri" w:hAnsi="Calibri" w:cs="Calibri"/>
        </w:rPr>
      </w:pPr>
      <w:r w:rsidRPr="00D61C9A">
        <w:rPr>
          <w:rFonts w:ascii="Calibri" w:hAnsi="Calibri" w:cs="Calibri"/>
        </w:rPr>
        <w:t>Todos os equipamentos deverão possuir certificação de conformidade, registro ativo na ANVISA, certificados de boas práticas de fabricação e identificação completa do produto, assegurando rastreabilidade e atendimento integral às normas regulatórias vigentes.</w:t>
      </w:r>
    </w:p>
    <w:p w14:paraId="70CB4A02" w14:textId="032C0C44" w:rsidR="00FE5D22" w:rsidRPr="00FE5D22" w:rsidRDefault="00A26600" w:rsidP="00FE5D22">
      <w:pPr>
        <w:pStyle w:val="PargrafodaLista"/>
        <w:numPr>
          <w:ilvl w:val="1"/>
          <w:numId w:val="5"/>
        </w:numPr>
        <w:spacing w:line="360" w:lineRule="auto"/>
        <w:ind w:left="567" w:hanging="567"/>
        <w:jc w:val="both"/>
        <w:rPr>
          <w:rFonts w:ascii="Calibri" w:hAnsi="Calibri" w:cs="Calibri"/>
          <w:b/>
          <w:bCs/>
        </w:rPr>
      </w:pPr>
      <w:r w:rsidRPr="00FE5D22">
        <w:rPr>
          <w:rFonts w:ascii="Calibri" w:hAnsi="Calibri" w:cs="Calibri"/>
          <w:b/>
          <w:bCs/>
        </w:rPr>
        <w:t xml:space="preserve">Aparelho </w:t>
      </w:r>
      <w:r>
        <w:rPr>
          <w:rFonts w:ascii="Calibri" w:hAnsi="Calibri" w:cs="Calibri"/>
          <w:b/>
          <w:bCs/>
        </w:rPr>
        <w:t>d</w:t>
      </w:r>
      <w:r w:rsidRPr="00FE5D22">
        <w:rPr>
          <w:rFonts w:ascii="Calibri" w:hAnsi="Calibri" w:cs="Calibri"/>
          <w:b/>
          <w:bCs/>
        </w:rPr>
        <w:t>e Raios-X Móvel</w:t>
      </w:r>
    </w:p>
    <w:p w14:paraId="41FFC849" w14:textId="77777777" w:rsidR="00FE5D22" w:rsidRDefault="00FE5D22" w:rsidP="001316D1">
      <w:pPr>
        <w:pStyle w:val="PargrafodaLista"/>
        <w:numPr>
          <w:ilvl w:val="2"/>
          <w:numId w:val="5"/>
        </w:numPr>
        <w:spacing w:line="360" w:lineRule="auto"/>
        <w:ind w:left="709" w:hanging="709"/>
        <w:jc w:val="both"/>
        <w:rPr>
          <w:rFonts w:ascii="Calibri" w:hAnsi="Calibri" w:cs="Calibri"/>
        </w:rPr>
      </w:pPr>
      <w:r w:rsidRPr="00FE5D22">
        <w:rPr>
          <w:rFonts w:ascii="Calibri" w:hAnsi="Calibri" w:cs="Calibri"/>
        </w:rPr>
        <w:t xml:space="preserve">Equipamento de radiologia móvel destinado à realização de exames radiográficos em pacientes acamados, internados em unidades hospitalares, centros cirúrgicos, unidades de terapia intensiva e setores de emergência. </w:t>
      </w:r>
    </w:p>
    <w:p w14:paraId="445B28E5" w14:textId="41ED270C" w:rsidR="00FE5D22" w:rsidRPr="00FE5D22" w:rsidRDefault="00FE5D22" w:rsidP="001316D1">
      <w:pPr>
        <w:pStyle w:val="PargrafodaLista"/>
        <w:numPr>
          <w:ilvl w:val="2"/>
          <w:numId w:val="5"/>
        </w:numPr>
        <w:spacing w:line="360" w:lineRule="auto"/>
        <w:ind w:left="709" w:hanging="709"/>
        <w:jc w:val="both"/>
        <w:rPr>
          <w:rFonts w:ascii="Calibri" w:hAnsi="Calibri" w:cs="Calibri"/>
        </w:rPr>
      </w:pPr>
      <w:r w:rsidRPr="00FE5D22">
        <w:rPr>
          <w:rFonts w:ascii="Calibri" w:hAnsi="Calibri" w:cs="Calibri"/>
        </w:rPr>
        <w:t>Deve atender integralmente às normas técnicas da ANVISA, ABNT NBR IEC 60601-1 e 60601-2-54, às exigências da CNEN e às diretrizes do Conselho Federal de Medicina (CFM), assegurando desempenho, segurança e precisão diagnóstica.</w:t>
      </w:r>
    </w:p>
    <w:p w14:paraId="4E2E0EBD" w14:textId="77777777" w:rsidR="00FE5D22" w:rsidRPr="00FE5D22" w:rsidRDefault="00FE5D22" w:rsidP="001316D1">
      <w:pPr>
        <w:pStyle w:val="PargrafodaLista"/>
        <w:numPr>
          <w:ilvl w:val="2"/>
          <w:numId w:val="5"/>
        </w:numPr>
        <w:spacing w:line="360" w:lineRule="auto"/>
        <w:ind w:left="709" w:hanging="709"/>
        <w:jc w:val="both"/>
        <w:rPr>
          <w:rFonts w:ascii="Calibri" w:hAnsi="Calibri" w:cs="Calibri"/>
        </w:rPr>
      </w:pPr>
      <w:r w:rsidRPr="00FE5D22">
        <w:rPr>
          <w:rFonts w:ascii="Calibri" w:hAnsi="Calibri" w:cs="Calibri"/>
        </w:rPr>
        <w:t>O equipamento deverá possuir estrutura móvel sobre quatro rodas com freios independentes, garantindo estabilidade, fácil deslocamento e manobrabilidade em corredores e ambientes de acesso restrito. Deverá contar com braço articulado ou telescópico contrabalançado, permitindo ampla amplitude de movimentos e posicionamento preciso do tubo de raios-X, com ajuste ergonômico que favoreça a execução dos exames em diferentes ângulos e planos anatômicos, sem necessidade de movimentação excessiva do paciente.</w:t>
      </w:r>
    </w:p>
    <w:p w14:paraId="6A4FB7D7" w14:textId="77777777" w:rsidR="00FE5D22" w:rsidRPr="00FE5D22" w:rsidRDefault="00FE5D22" w:rsidP="001316D1">
      <w:pPr>
        <w:pStyle w:val="PargrafodaLista"/>
        <w:numPr>
          <w:ilvl w:val="2"/>
          <w:numId w:val="5"/>
        </w:numPr>
        <w:spacing w:line="360" w:lineRule="auto"/>
        <w:ind w:left="709" w:hanging="709"/>
        <w:jc w:val="both"/>
        <w:rPr>
          <w:rFonts w:ascii="Calibri" w:hAnsi="Calibri" w:cs="Calibri"/>
        </w:rPr>
      </w:pPr>
      <w:r w:rsidRPr="00FE5D22">
        <w:rPr>
          <w:rFonts w:ascii="Calibri" w:hAnsi="Calibri" w:cs="Calibri"/>
        </w:rPr>
        <w:t xml:space="preserve">Deverá dispor de gerador de alta frequência com potência nominal compatível com a realização de exames torácicos, ortopédicos e abdominais, garantindo emissão estável e </w:t>
      </w:r>
      <w:r w:rsidRPr="00FE5D22">
        <w:rPr>
          <w:rFonts w:ascii="Calibri" w:hAnsi="Calibri" w:cs="Calibri"/>
        </w:rPr>
        <w:lastRenderedPageBreak/>
        <w:t>reprodutível de radiação, com redução significativa da dose e do tempo de exposição. O tubo de raios-X deverá possuir ânodo rotatório e foco duplo (fino e grosso), assegurando alta qualidade de imagem e eficiência térmica durante o uso contínuo.</w:t>
      </w:r>
    </w:p>
    <w:p w14:paraId="0CD82BC1" w14:textId="2C93AE2F" w:rsidR="00FE5D22" w:rsidRPr="00FE5D22" w:rsidRDefault="00FE5D22" w:rsidP="001316D1">
      <w:pPr>
        <w:pStyle w:val="PargrafodaLista"/>
        <w:numPr>
          <w:ilvl w:val="2"/>
          <w:numId w:val="5"/>
        </w:numPr>
        <w:spacing w:line="360" w:lineRule="auto"/>
        <w:ind w:left="709" w:hanging="709"/>
        <w:jc w:val="both"/>
        <w:rPr>
          <w:rFonts w:ascii="Calibri" w:hAnsi="Calibri" w:cs="Calibri"/>
        </w:rPr>
      </w:pPr>
      <w:r w:rsidRPr="00FE5D22">
        <w:rPr>
          <w:rFonts w:ascii="Calibri" w:hAnsi="Calibri" w:cs="Calibri"/>
        </w:rPr>
        <w:t>O sistema deverá operar por meio de bateria interna recarregável de longa duração, permitindo autonomia mínima suficiente para atender múltiplos exames sem recarga, com tempo reduzido de recarregamento e opção de alimentação direta pela rede elétrica. Deverá possuir painel digital de controle integrado, com interface intuitiva, seleção automática de parâmetros, armazenamento de técnicas predefinidas e alarmes de segurança.</w:t>
      </w:r>
    </w:p>
    <w:p w14:paraId="693839D2" w14:textId="77777777" w:rsidR="00FE5D22" w:rsidRPr="00FE5D22" w:rsidRDefault="00FE5D22" w:rsidP="001316D1">
      <w:pPr>
        <w:pStyle w:val="PargrafodaLista"/>
        <w:numPr>
          <w:ilvl w:val="2"/>
          <w:numId w:val="5"/>
        </w:numPr>
        <w:spacing w:line="360" w:lineRule="auto"/>
        <w:ind w:left="709" w:hanging="709"/>
        <w:jc w:val="both"/>
        <w:rPr>
          <w:rFonts w:ascii="Calibri" w:hAnsi="Calibri" w:cs="Calibri"/>
        </w:rPr>
      </w:pPr>
      <w:r w:rsidRPr="00FE5D22">
        <w:rPr>
          <w:rFonts w:ascii="Calibri" w:hAnsi="Calibri" w:cs="Calibri"/>
        </w:rPr>
        <w:t xml:space="preserve">O colimador luminoso deverá possuir iluminação por LED de alta intensidade, permitindo a visualização clara do campo radiográfico, com controle de tamanho e formato do feixe e indicador luminoso de centralização. O conjunto deverá ser compatível com o padrão DICOM 3.0, garantindo integração plena com o sistema PACS (Picture </w:t>
      </w:r>
      <w:proofErr w:type="spellStart"/>
      <w:r w:rsidRPr="00FE5D22">
        <w:rPr>
          <w:rFonts w:ascii="Calibri" w:hAnsi="Calibri" w:cs="Calibri"/>
        </w:rPr>
        <w:t>Archiving</w:t>
      </w:r>
      <w:proofErr w:type="spellEnd"/>
      <w:r w:rsidRPr="00FE5D22">
        <w:rPr>
          <w:rFonts w:ascii="Calibri" w:hAnsi="Calibri" w:cs="Calibri"/>
        </w:rPr>
        <w:t xml:space="preserve"> </w:t>
      </w:r>
      <w:proofErr w:type="spellStart"/>
      <w:r w:rsidRPr="00FE5D22">
        <w:rPr>
          <w:rFonts w:ascii="Calibri" w:hAnsi="Calibri" w:cs="Calibri"/>
        </w:rPr>
        <w:t>and</w:t>
      </w:r>
      <w:proofErr w:type="spellEnd"/>
      <w:r w:rsidRPr="00FE5D22">
        <w:rPr>
          <w:rFonts w:ascii="Calibri" w:hAnsi="Calibri" w:cs="Calibri"/>
        </w:rPr>
        <w:t xml:space="preserve"> Communication System) e demais sistemas de informação hospitalar, permitindo o envio, armazenamento e recuperação das imagens de forma segura e rastreável.</w:t>
      </w:r>
    </w:p>
    <w:p w14:paraId="055B4D52" w14:textId="13804163" w:rsidR="002962AE" w:rsidRDefault="00FE5D22" w:rsidP="001316D1">
      <w:pPr>
        <w:pStyle w:val="PargrafodaLista"/>
        <w:numPr>
          <w:ilvl w:val="2"/>
          <w:numId w:val="5"/>
        </w:numPr>
        <w:spacing w:line="360" w:lineRule="auto"/>
        <w:ind w:left="709" w:hanging="709"/>
        <w:jc w:val="both"/>
        <w:rPr>
          <w:rFonts w:ascii="Calibri" w:hAnsi="Calibri" w:cs="Calibri"/>
        </w:rPr>
      </w:pPr>
      <w:r w:rsidRPr="00FE5D22">
        <w:rPr>
          <w:rFonts w:ascii="Calibri" w:hAnsi="Calibri" w:cs="Calibri"/>
        </w:rPr>
        <w:t>O equipamento deverá incluir sistemas de proteção radiológica, com blindagem adequada e dispositivos de segurança que assegurem conformidade com os limites de exposição ocupacional e do paciente, conforme as diretrizes da CNEN NN 3.01 e da RDC Nº 611, de 9 de março de 2022</w:t>
      </w:r>
      <w:r>
        <w:rPr>
          <w:rFonts w:ascii="Calibri" w:hAnsi="Calibri" w:cs="Calibri"/>
        </w:rPr>
        <w:t>.</w:t>
      </w:r>
    </w:p>
    <w:p w14:paraId="5515FF8A" w14:textId="77777777" w:rsidR="00863650" w:rsidRPr="00863650" w:rsidRDefault="00863650" w:rsidP="00863650">
      <w:pPr>
        <w:pStyle w:val="PargrafodaLista"/>
        <w:numPr>
          <w:ilvl w:val="1"/>
          <w:numId w:val="5"/>
        </w:numPr>
        <w:spacing w:line="360" w:lineRule="auto"/>
        <w:ind w:left="567" w:hanging="567"/>
        <w:jc w:val="both"/>
        <w:rPr>
          <w:rFonts w:ascii="Calibri" w:hAnsi="Calibri" w:cs="Calibri"/>
          <w:b/>
          <w:bCs/>
        </w:rPr>
      </w:pPr>
      <w:r w:rsidRPr="00863650">
        <w:rPr>
          <w:rFonts w:ascii="Calibri" w:hAnsi="Calibri" w:cs="Calibri"/>
          <w:b/>
          <w:bCs/>
        </w:rPr>
        <w:t>Equipamento de Raio X Panorâmico Digital Odontológico</w:t>
      </w:r>
    </w:p>
    <w:p w14:paraId="66026309" w14:textId="77777777" w:rsidR="00863650" w:rsidRDefault="00863650" w:rsidP="001C6079">
      <w:pPr>
        <w:pStyle w:val="PargrafodaLista"/>
        <w:numPr>
          <w:ilvl w:val="2"/>
          <w:numId w:val="5"/>
        </w:numPr>
        <w:spacing w:line="360" w:lineRule="auto"/>
        <w:ind w:hanging="783"/>
        <w:jc w:val="both"/>
        <w:rPr>
          <w:rFonts w:ascii="Calibri" w:hAnsi="Calibri" w:cs="Calibri"/>
        </w:rPr>
      </w:pPr>
      <w:r w:rsidRPr="00863650">
        <w:rPr>
          <w:rFonts w:ascii="Calibri" w:hAnsi="Calibri" w:cs="Calibri"/>
        </w:rPr>
        <w:t xml:space="preserve">Equipamento médico-odontológico destinado à realização de exames panorâmicos das arcadas dentárias, maxilares e estruturas faciais, permitindo a visualização completa da anatomia oral e </w:t>
      </w:r>
      <w:proofErr w:type="spellStart"/>
      <w:r w:rsidRPr="00863650">
        <w:rPr>
          <w:rFonts w:ascii="Calibri" w:hAnsi="Calibri" w:cs="Calibri"/>
        </w:rPr>
        <w:t>maxilofacial</w:t>
      </w:r>
      <w:proofErr w:type="spellEnd"/>
      <w:r w:rsidRPr="00863650">
        <w:rPr>
          <w:rFonts w:ascii="Calibri" w:hAnsi="Calibri" w:cs="Calibri"/>
        </w:rPr>
        <w:t xml:space="preserve"> com precisão diagnóstica. </w:t>
      </w:r>
    </w:p>
    <w:p w14:paraId="408D1A9E" w14:textId="6B7AEDD1" w:rsidR="00863650" w:rsidRPr="00863650" w:rsidRDefault="00863650" w:rsidP="001C6079">
      <w:pPr>
        <w:pStyle w:val="PargrafodaLista"/>
        <w:numPr>
          <w:ilvl w:val="2"/>
          <w:numId w:val="5"/>
        </w:numPr>
        <w:spacing w:line="360" w:lineRule="auto"/>
        <w:ind w:hanging="783"/>
        <w:jc w:val="both"/>
        <w:rPr>
          <w:rFonts w:ascii="Calibri" w:hAnsi="Calibri" w:cs="Calibri"/>
        </w:rPr>
      </w:pPr>
      <w:r w:rsidRPr="00863650">
        <w:rPr>
          <w:rFonts w:ascii="Calibri" w:hAnsi="Calibri" w:cs="Calibri"/>
        </w:rPr>
        <w:t>Deve utilizar tecnologia digital direta (DR), dispensando o uso de filmes radiográficos e produtos químicos de revelação, assegurando maior qualidade de imagem, agilidade no processamento e sustentabilidade ambiental.</w:t>
      </w:r>
    </w:p>
    <w:p w14:paraId="6155D3A6" w14:textId="77777777" w:rsidR="000A00E3" w:rsidRDefault="00863650" w:rsidP="001C6079">
      <w:pPr>
        <w:pStyle w:val="PargrafodaLista"/>
        <w:numPr>
          <w:ilvl w:val="2"/>
          <w:numId w:val="5"/>
        </w:numPr>
        <w:spacing w:line="360" w:lineRule="auto"/>
        <w:ind w:hanging="783"/>
        <w:jc w:val="both"/>
        <w:rPr>
          <w:rFonts w:ascii="Calibri" w:hAnsi="Calibri" w:cs="Calibri"/>
        </w:rPr>
      </w:pPr>
      <w:r w:rsidRPr="00863650">
        <w:rPr>
          <w:rFonts w:ascii="Calibri" w:hAnsi="Calibri" w:cs="Calibri"/>
        </w:rPr>
        <w:t xml:space="preserve">O sistema deverá operar com sensor digital CCD, CMOS ou Flat </w:t>
      </w:r>
      <w:proofErr w:type="spellStart"/>
      <w:r w:rsidRPr="00863650">
        <w:rPr>
          <w:rFonts w:ascii="Calibri" w:hAnsi="Calibri" w:cs="Calibri"/>
        </w:rPr>
        <w:t>Panel</w:t>
      </w:r>
      <w:proofErr w:type="spellEnd"/>
      <w:r w:rsidRPr="00863650">
        <w:rPr>
          <w:rFonts w:ascii="Calibri" w:hAnsi="Calibri" w:cs="Calibri"/>
        </w:rPr>
        <w:t xml:space="preserve">, apresentando resolução mínima de 5 </w:t>
      </w:r>
      <w:proofErr w:type="spellStart"/>
      <w:r w:rsidRPr="00863650">
        <w:rPr>
          <w:rFonts w:ascii="Calibri" w:hAnsi="Calibri" w:cs="Calibri"/>
        </w:rPr>
        <w:t>lp</w:t>
      </w:r>
      <w:proofErr w:type="spellEnd"/>
      <w:r w:rsidRPr="00863650">
        <w:rPr>
          <w:rFonts w:ascii="Calibri" w:hAnsi="Calibri" w:cs="Calibri"/>
        </w:rPr>
        <w:t xml:space="preserve">/mm, e campo de imagem aproximado de 150 mm × 300 mm, com tempo de exposição ajustável entre 5 e 20 segundos. </w:t>
      </w:r>
    </w:p>
    <w:p w14:paraId="21892B8E" w14:textId="4366FF1D" w:rsidR="00863650" w:rsidRPr="00863650" w:rsidRDefault="00863650" w:rsidP="001C6079">
      <w:pPr>
        <w:pStyle w:val="PargrafodaLista"/>
        <w:numPr>
          <w:ilvl w:val="2"/>
          <w:numId w:val="5"/>
        </w:numPr>
        <w:spacing w:line="360" w:lineRule="auto"/>
        <w:ind w:hanging="783"/>
        <w:jc w:val="both"/>
        <w:rPr>
          <w:rFonts w:ascii="Calibri" w:hAnsi="Calibri" w:cs="Calibri"/>
        </w:rPr>
      </w:pPr>
      <w:r w:rsidRPr="00863650">
        <w:rPr>
          <w:rFonts w:ascii="Calibri" w:hAnsi="Calibri" w:cs="Calibri"/>
        </w:rPr>
        <w:t xml:space="preserve">O tubo de raio X deverá possuir foco máximo de 0,5 mm × 0,5 mm, tensão variável entre 60 e 90 </w:t>
      </w:r>
      <w:proofErr w:type="spellStart"/>
      <w:r w:rsidRPr="00863650">
        <w:rPr>
          <w:rFonts w:ascii="Calibri" w:hAnsi="Calibri" w:cs="Calibri"/>
        </w:rPr>
        <w:t>kVp</w:t>
      </w:r>
      <w:proofErr w:type="spellEnd"/>
      <w:r w:rsidRPr="00863650">
        <w:rPr>
          <w:rFonts w:ascii="Calibri" w:hAnsi="Calibri" w:cs="Calibri"/>
        </w:rPr>
        <w:t xml:space="preserve"> e corrente ajustável entre 2 e 15 </w:t>
      </w:r>
      <w:proofErr w:type="spellStart"/>
      <w:r w:rsidRPr="00863650">
        <w:rPr>
          <w:rFonts w:ascii="Calibri" w:hAnsi="Calibri" w:cs="Calibri"/>
        </w:rPr>
        <w:t>mA</w:t>
      </w:r>
      <w:proofErr w:type="spellEnd"/>
      <w:r w:rsidRPr="00863650">
        <w:rPr>
          <w:rFonts w:ascii="Calibri" w:hAnsi="Calibri" w:cs="Calibri"/>
        </w:rPr>
        <w:t>, alimentado em rede de 110 a 240 V (50/60 Hz).</w:t>
      </w:r>
    </w:p>
    <w:p w14:paraId="310F8CE1" w14:textId="77777777" w:rsidR="00863650" w:rsidRPr="00863650" w:rsidRDefault="00863650" w:rsidP="001C6079">
      <w:pPr>
        <w:pStyle w:val="PargrafodaLista"/>
        <w:numPr>
          <w:ilvl w:val="2"/>
          <w:numId w:val="5"/>
        </w:numPr>
        <w:spacing w:line="360" w:lineRule="auto"/>
        <w:ind w:hanging="783"/>
        <w:jc w:val="both"/>
        <w:rPr>
          <w:rFonts w:ascii="Calibri" w:hAnsi="Calibri" w:cs="Calibri"/>
        </w:rPr>
      </w:pPr>
      <w:r w:rsidRPr="00863650">
        <w:rPr>
          <w:rFonts w:ascii="Calibri" w:hAnsi="Calibri" w:cs="Calibri"/>
        </w:rPr>
        <w:lastRenderedPageBreak/>
        <w:t>O equipamento deverá dispor de colimação automática conforme o tipo de exame, sistema de posicionamento do paciente com apoio de queixo, suporte de testa e mordedor descartável, além de guias luminosas (laser) para alinhamento preciso.</w:t>
      </w:r>
    </w:p>
    <w:p w14:paraId="569ACA27" w14:textId="77777777" w:rsidR="00863650" w:rsidRPr="00863650" w:rsidRDefault="00863650" w:rsidP="001C6079">
      <w:pPr>
        <w:pStyle w:val="PargrafodaLista"/>
        <w:numPr>
          <w:ilvl w:val="2"/>
          <w:numId w:val="5"/>
        </w:numPr>
        <w:spacing w:line="360" w:lineRule="auto"/>
        <w:ind w:hanging="783"/>
        <w:jc w:val="both"/>
        <w:rPr>
          <w:rFonts w:ascii="Calibri" w:hAnsi="Calibri" w:cs="Calibri"/>
        </w:rPr>
      </w:pPr>
      <w:r w:rsidRPr="00863650">
        <w:rPr>
          <w:rFonts w:ascii="Calibri" w:hAnsi="Calibri" w:cs="Calibri"/>
        </w:rPr>
        <w:t>Deverá acompanhar software proprietário para aquisição, processamento e arquivamento das imagens, compatível com o padrão DICOM e integrável a sistemas PACS/RIS, com interface Ethernet (LAN) para comunicação em rede.</w:t>
      </w:r>
    </w:p>
    <w:p w14:paraId="37FC13B6" w14:textId="77777777" w:rsidR="00863650" w:rsidRPr="00863650" w:rsidRDefault="00863650" w:rsidP="001C6079">
      <w:pPr>
        <w:pStyle w:val="PargrafodaLista"/>
        <w:numPr>
          <w:ilvl w:val="2"/>
          <w:numId w:val="5"/>
        </w:numPr>
        <w:spacing w:line="360" w:lineRule="auto"/>
        <w:ind w:hanging="783"/>
        <w:jc w:val="both"/>
        <w:rPr>
          <w:rFonts w:ascii="Calibri" w:hAnsi="Calibri" w:cs="Calibri"/>
        </w:rPr>
      </w:pPr>
      <w:r w:rsidRPr="00863650">
        <w:rPr>
          <w:rFonts w:ascii="Calibri" w:hAnsi="Calibri" w:cs="Calibri"/>
        </w:rPr>
        <w:t xml:space="preserve">O conjunto incluirá monitor LED de 19” (mínimo), resolução Full HD, calibrado para uso diagnóstico, e deverá estar preparado para futura expansão para </w:t>
      </w:r>
      <w:proofErr w:type="spellStart"/>
      <w:r w:rsidRPr="00863650">
        <w:rPr>
          <w:rFonts w:ascii="Calibri" w:hAnsi="Calibri" w:cs="Calibri"/>
        </w:rPr>
        <w:t>cefalometria</w:t>
      </w:r>
      <w:proofErr w:type="spellEnd"/>
      <w:r w:rsidRPr="00863650">
        <w:rPr>
          <w:rFonts w:ascii="Calibri" w:hAnsi="Calibri" w:cs="Calibri"/>
        </w:rPr>
        <w:t xml:space="preserve"> ou CBCT, quando disponível pelo fabricante.</w:t>
      </w:r>
    </w:p>
    <w:p w14:paraId="2A8448D7" w14:textId="77777777" w:rsidR="00863650" w:rsidRPr="00863650" w:rsidRDefault="00863650" w:rsidP="001C6079">
      <w:pPr>
        <w:pStyle w:val="PargrafodaLista"/>
        <w:numPr>
          <w:ilvl w:val="2"/>
          <w:numId w:val="5"/>
        </w:numPr>
        <w:spacing w:line="360" w:lineRule="auto"/>
        <w:ind w:hanging="783"/>
        <w:jc w:val="both"/>
        <w:rPr>
          <w:rFonts w:ascii="Calibri" w:hAnsi="Calibri" w:cs="Calibri"/>
        </w:rPr>
      </w:pPr>
      <w:r w:rsidRPr="00863650">
        <w:rPr>
          <w:rFonts w:ascii="Calibri" w:hAnsi="Calibri" w:cs="Calibri"/>
        </w:rPr>
        <w:t>O sistema deve possuir proteções elétrica e térmica, indicadores luminosos e sonoros de emissão de radiação, e atender integralmente às normas IEC 60601-1, IEC 60601-1-3, IEC 60601-2-7, IEC 60601-2-28, à RDC ANVISA nº 546/2021 e à Portaria MS nº 453/1998 (ou norma substituta).</w:t>
      </w:r>
    </w:p>
    <w:p w14:paraId="6B324C14" w14:textId="77777777" w:rsidR="00863650" w:rsidRPr="00863650" w:rsidRDefault="00863650" w:rsidP="001C6079">
      <w:pPr>
        <w:pStyle w:val="PargrafodaLista"/>
        <w:numPr>
          <w:ilvl w:val="2"/>
          <w:numId w:val="5"/>
        </w:numPr>
        <w:spacing w:line="360" w:lineRule="auto"/>
        <w:ind w:hanging="783"/>
        <w:jc w:val="both"/>
        <w:rPr>
          <w:rFonts w:ascii="Calibri" w:hAnsi="Calibri" w:cs="Calibri"/>
        </w:rPr>
      </w:pPr>
      <w:r w:rsidRPr="00863650">
        <w:rPr>
          <w:rFonts w:ascii="Calibri" w:hAnsi="Calibri" w:cs="Calibri"/>
        </w:rPr>
        <w:t>Deverá apresentar registro ativo na ANVISA, certificado de conformidade (INMETRO, CE ou FDA), manual em português e relatório de instalação e calibração do tubo de RX.</w:t>
      </w:r>
    </w:p>
    <w:p w14:paraId="1943755D" w14:textId="246AC50D" w:rsidR="00863650" w:rsidRDefault="00863650" w:rsidP="001C6079">
      <w:pPr>
        <w:pStyle w:val="PargrafodaLista"/>
        <w:numPr>
          <w:ilvl w:val="2"/>
          <w:numId w:val="5"/>
        </w:numPr>
        <w:spacing w:line="360" w:lineRule="auto"/>
        <w:ind w:left="851" w:hanging="851"/>
        <w:jc w:val="both"/>
        <w:rPr>
          <w:rFonts w:ascii="Calibri" w:hAnsi="Calibri" w:cs="Calibri"/>
        </w:rPr>
      </w:pPr>
      <w:r w:rsidRPr="00863650">
        <w:rPr>
          <w:rFonts w:ascii="Calibri" w:hAnsi="Calibri" w:cs="Calibri"/>
        </w:rPr>
        <w:t>Acessórios inclusos: unidade principal, sensor digital completo, computador com software instalado, monitor diagnóstico, mordedores descartáveis, cabos e conectores, e manual técnico.</w:t>
      </w:r>
    </w:p>
    <w:p w14:paraId="0D2CB81D" w14:textId="77777777" w:rsidR="000A00E3" w:rsidRPr="000A00E3" w:rsidRDefault="000A00E3" w:rsidP="001C6079">
      <w:pPr>
        <w:pStyle w:val="PargrafodaLista"/>
        <w:numPr>
          <w:ilvl w:val="2"/>
          <w:numId w:val="5"/>
        </w:numPr>
        <w:spacing w:line="360" w:lineRule="auto"/>
        <w:ind w:left="851" w:hanging="851"/>
        <w:jc w:val="both"/>
        <w:rPr>
          <w:rFonts w:ascii="Calibri" w:hAnsi="Calibri" w:cs="Calibri"/>
        </w:rPr>
      </w:pPr>
      <w:r w:rsidRPr="000A00E3">
        <w:rPr>
          <w:rFonts w:ascii="Calibri" w:hAnsi="Calibri" w:cs="Calibri"/>
        </w:rPr>
        <w:t xml:space="preserve">A contratada deverá fornecer, de forma durante a vigência da contratação, todos os insumos descartáveis necessários à execução dos exames panorâmicos, especialmente os mordedores descartáveis, em quantidade compatível com a demanda e de acordo com as especificações do fabricante do equipamento. </w:t>
      </w:r>
    </w:p>
    <w:p w14:paraId="1ACD5D56" w14:textId="77777777" w:rsidR="000A00E3" w:rsidRPr="000A00E3" w:rsidRDefault="000A00E3" w:rsidP="001C6079">
      <w:pPr>
        <w:pStyle w:val="PargrafodaLista"/>
        <w:numPr>
          <w:ilvl w:val="2"/>
          <w:numId w:val="5"/>
        </w:numPr>
        <w:spacing w:line="360" w:lineRule="auto"/>
        <w:ind w:left="851" w:hanging="851"/>
        <w:jc w:val="both"/>
        <w:rPr>
          <w:rFonts w:ascii="Calibri" w:hAnsi="Calibri" w:cs="Calibri"/>
        </w:rPr>
      </w:pPr>
      <w:r w:rsidRPr="000A00E3">
        <w:rPr>
          <w:rFonts w:ascii="Calibri" w:hAnsi="Calibri" w:cs="Calibri"/>
        </w:rPr>
        <w:t xml:space="preserve">Tais insumos deverão ser entregues sempre lacrados, esterilizados quando aplicável, com identificação de lote e validade, garantindo condições adequadas de higiene, biossegurança e rastreabilidade. </w:t>
      </w:r>
    </w:p>
    <w:p w14:paraId="15DE8F5B" w14:textId="5081EAB3" w:rsidR="009D417D" w:rsidRPr="00B51C3E" w:rsidRDefault="000A00E3" w:rsidP="00B51C3E">
      <w:pPr>
        <w:pStyle w:val="PargrafodaLista"/>
        <w:numPr>
          <w:ilvl w:val="2"/>
          <w:numId w:val="5"/>
        </w:numPr>
        <w:spacing w:line="360" w:lineRule="auto"/>
        <w:ind w:left="851" w:hanging="851"/>
        <w:jc w:val="both"/>
        <w:rPr>
          <w:rFonts w:ascii="Calibri" w:hAnsi="Calibri" w:cs="Calibri"/>
        </w:rPr>
      </w:pPr>
      <w:r w:rsidRPr="000A00E3">
        <w:rPr>
          <w:rFonts w:ascii="Calibri" w:hAnsi="Calibri" w:cs="Calibri"/>
        </w:rPr>
        <w:t>O fornecimento dos insumos é parte integrante da prestação do serviço, não cabendo qualquer cobrança adicional à Administração pelo consumo regular desses materiais</w:t>
      </w:r>
      <w:r w:rsidR="009D417D">
        <w:rPr>
          <w:rFonts w:ascii="Calibri" w:hAnsi="Calibri" w:cs="Calibri"/>
        </w:rPr>
        <w:t>.</w:t>
      </w:r>
    </w:p>
    <w:p w14:paraId="62E4E6D8" w14:textId="7419B50C" w:rsidR="000517A6" w:rsidRPr="000517A6" w:rsidRDefault="00A26600" w:rsidP="000517A6">
      <w:pPr>
        <w:pStyle w:val="PargrafodaLista"/>
        <w:numPr>
          <w:ilvl w:val="1"/>
          <w:numId w:val="5"/>
        </w:numPr>
        <w:spacing w:line="360" w:lineRule="auto"/>
        <w:ind w:left="567" w:hanging="567"/>
        <w:jc w:val="both"/>
        <w:rPr>
          <w:rFonts w:ascii="Calibri" w:hAnsi="Calibri" w:cs="Calibri"/>
          <w:b/>
          <w:bCs/>
        </w:rPr>
      </w:pPr>
      <w:r w:rsidRPr="000517A6">
        <w:rPr>
          <w:rFonts w:ascii="Calibri" w:hAnsi="Calibri" w:cs="Calibri"/>
          <w:b/>
          <w:bCs/>
        </w:rPr>
        <w:t xml:space="preserve">Aparelho </w:t>
      </w:r>
      <w:r>
        <w:rPr>
          <w:rFonts w:ascii="Calibri" w:hAnsi="Calibri" w:cs="Calibri"/>
          <w:b/>
          <w:bCs/>
        </w:rPr>
        <w:t>d</w:t>
      </w:r>
      <w:r w:rsidRPr="000517A6">
        <w:rPr>
          <w:rFonts w:ascii="Calibri" w:hAnsi="Calibri" w:cs="Calibri"/>
          <w:b/>
          <w:bCs/>
        </w:rPr>
        <w:t>e Ultrassonografia</w:t>
      </w:r>
      <w:r w:rsidR="00537CF7">
        <w:rPr>
          <w:rFonts w:ascii="Calibri" w:hAnsi="Calibri" w:cs="Calibri"/>
          <w:b/>
          <w:bCs/>
        </w:rPr>
        <w:t xml:space="preserve"> 1.200 canais</w:t>
      </w:r>
    </w:p>
    <w:p w14:paraId="6758027B" w14:textId="1C8FA29F" w:rsidR="00776933" w:rsidRPr="00776933" w:rsidRDefault="00776933" w:rsidP="001C6079">
      <w:pPr>
        <w:pStyle w:val="PargrafodaLista"/>
        <w:numPr>
          <w:ilvl w:val="2"/>
          <w:numId w:val="5"/>
        </w:numPr>
        <w:spacing w:line="360" w:lineRule="auto"/>
        <w:ind w:hanging="783"/>
        <w:jc w:val="both"/>
        <w:rPr>
          <w:rFonts w:ascii="Calibri" w:hAnsi="Calibri" w:cs="Calibri"/>
        </w:rPr>
      </w:pPr>
      <w:r w:rsidRPr="00776933">
        <w:rPr>
          <w:rFonts w:ascii="Calibri" w:hAnsi="Calibri" w:cs="Calibri"/>
        </w:rPr>
        <w:t xml:space="preserve">Equipamento de ultrassonografia diagnóstica de alta performance, totalmente digital, com mínimo de 1.200 canais de processamento de imagem, destinado à realização de exames em pacientes adultos, pediátricos, neonatais e gestantes, abrangendo as especialidades de abdômen, pelve, próstata, mama, tireoide, testículos, sistema </w:t>
      </w:r>
      <w:r w:rsidRPr="00776933">
        <w:rPr>
          <w:rFonts w:ascii="Calibri" w:hAnsi="Calibri" w:cs="Calibri"/>
        </w:rPr>
        <w:lastRenderedPageBreak/>
        <w:t>vascular periférico, obstetrícia, ginecologia, urologia, musculoesquelético, intraoperatório e ecocardiografia, incluindo exames transtorácicos e ecodoppler de membros superiores e inferiores.</w:t>
      </w:r>
    </w:p>
    <w:p w14:paraId="36640944" w14:textId="11B32A6C" w:rsidR="00776933" w:rsidRPr="00776933" w:rsidRDefault="00776933" w:rsidP="001C6079">
      <w:pPr>
        <w:pStyle w:val="PargrafodaLista"/>
        <w:numPr>
          <w:ilvl w:val="2"/>
          <w:numId w:val="5"/>
        </w:numPr>
        <w:spacing w:line="360" w:lineRule="auto"/>
        <w:ind w:hanging="783"/>
        <w:jc w:val="both"/>
        <w:rPr>
          <w:rFonts w:ascii="Calibri" w:hAnsi="Calibri" w:cs="Calibri"/>
        </w:rPr>
      </w:pPr>
      <w:r w:rsidRPr="00776933">
        <w:rPr>
          <w:rFonts w:ascii="Calibri" w:hAnsi="Calibri" w:cs="Calibri"/>
        </w:rPr>
        <w:t>O sistema deverá operar nos modos de imagem B (bidimensional), M (tempo-movimento), Doppler pulsado (PW), Doppler contínuo, Doppler colorido (CDFI), Power Doppler e Power Doppler direcional, além de oferecer recursos de imagem dupla (Dual), quádrupla (</w:t>
      </w:r>
      <w:proofErr w:type="spellStart"/>
      <w:r w:rsidRPr="00776933">
        <w:rPr>
          <w:rFonts w:ascii="Calibri" w:hAnsi="Calibri" w:cs="Calibri"/>
        </w:rPr>
        <w:t>Quad</w:t>
      </w:r>
      <w:proofErr w:type="spellEnd"/>
      <w:r w:rsidRPr="00776933">
        <w:rPr>
          <w:rFonts w:ascii="Calibri" w:hAnsi="Calibri" w:cs="Calibri"/>
        </w:rPr>
        <w:t>), modo duplex e tríplex, bem como modo B+B com color/Power síncronos e imagem trapezoidal para transdutores lineares.</w:t>
      </w:r>
    </w:p>
    <w:p w14:paraId="36C454B7" w14:textId="7025F925" w:rsidR="00776933" w:rsidRPr="00776933" w:rsidRDefault="00776933" w:rsidP="001C6079">
      <w:pPr>
        <w:pStyle w:val="PargrafodaLista"/>
        <w:numPr>
          <w:ilvl w:val="2"/>
          <w:numId w:val="5"/>
        </w:numPr>
        <w:spacing w:line="360" w:lineRule="auto"/>
        <w:ind w:hanging="783"/>
        <w:jc w:val="both"/>
        <w:rPr>
          <w:rFonts w:ascii="Calibri" w:hAnsi="Calibri" w:cs="Calibri"/>
        </w:rPr>
      </w:pPr>
      <w:r w:rsidRPr="00776933">
        <w:rPr>
          <w:rFonts w:ascii="Calibri" w:hAnsi="Calibri" w:cs="Calibri"/>
        </w:rPr>
        <w:t>O equipamento deverá incorporar tecnologias avançadas de processamento digital, incluindo:</w:t>
      </w:r>
    </w:p>
    <w:p w14:paraId="24F2B03F" w14:textId="77777777" w:rsidR="00776933" w:rsidRPr="00776933" w:rsidRDefault="00776933" w:rsidP="001C6079">
      <w:pPr>
        <w:pStyle w:val="PargrafodaLista"/>
        <w:numPr>
          <w:ilvl w:val="2"/>
          <w:numId w:val="5"/>
        </w:numPr>
        <w:spacing w:line="360" w:lineRule="auto"/>
        <w:ind w:hanging="783"/>
        <w:jc w:val="both"/>
        <w:rPr>
          <w:rFonts w:ascii="Calibri" w:hAnsi="Calibri" w:cs="Calibri"/>
        </w:rPr>
      </w:pPr>
      <w:r w:rsidRPr="00776933">
        <w:rPr>
          <w:rFonts w:ascii="Calibri" w:hAnsi="Calibri" w:cs="Calibri"/>
        </w:rPr>
        <w:t>CLEAR – tecnologia de redução de ruído que proporciona imagens com contornos mais suaves e definição superior;</w:t>
      </w:r>
    </w:p>
    <w:p w14:paraId="0D602A78" w14:textId="77777777" w:rsidR="00776933" w:rsidRPr="00776933" w:rsidRDefault="00776933" w:rsidP="001C6079">
      <w:pPr>
        <w:pStyle w:val="PargrafodaLista"/>
        <w:numPr>
          <w:ilvl w:val="2"/>
          <w:numId w:val="5"/>
        </w:numPr>
        <w:spacing w:line="360" w:lineRule="auto"/>
        <w:ind w:hanging="783"/>
        <w:jc w:val="both"/>
        <w:rPr>
          <w:rFonts w:ascii="Calibri" w:hAnsi="Calibri" w:cs="Calibri"/>
        </w:rPr>
      </w:pPr>
      <w:r w:rsidRPr="00776933">
        <w:rPr>
          <w:rFonts w:ascii="Calibri" w:hAnsi="Calibri" w:cs="Calibri"/>
        </w:rPr>
        <w:t>BEAM – tecnologia de composição de múltiplos feixes de imagem provenientes de diferentes ângulos, combinados em tempo real, garantindo maior resolução de contraste;</w:t>
      </w:r>
    </w:p>
    <w:p w14:paraId="3D49FF4E" w14:textId="77777777" w:rsidR="00776933" w:rsidRPr="00776933" w:rsidRDefault="00776933" w:rsidP="001C6079">
      <w:pPr>
        <w:pStyle w:val="PargrafodaLista"/>
        <w:numPr>
          <w:ilvl w:val="2"/>
          <w:numId w:val="5"/>
        </w:numPr>
        <w:spacing w:line="360" w:lineRule="auto"/>
        <w:ind w:hanging="783"/>
        <w:jc w:val="both"/>
        <w:rPr>
          <w:rFonts w:ascii="Calibri" w:hAnsi="Calibri" w:cs="Calibri"/>
        </w:rPr>
      </w:pPr>
      <w:r w:rsidRPr="00776933">
        <w:rPr>
          <w:rFonts w:ascii="Calibri" w:hAnsi="Calibri" w:cs="Calibri"/>
        </w:rPr>
        <w:t>TOUCH – sistema de ajuste rápido de parâmetros de imagem com um único toque;</w:t>
      </w:r>
    </w:p>
    <w:p w14:paraId="5AD438A3" w14:textId="77777777" w:rsidR="00776933" w:rsidRPr="00776933" w:rsidRDefault="00776933" w:rsidP="001C6079">
      <w:pPr>
        <w:pStyle w:val="PargrafodaLista"/>
        <w:numPr>
          <w:ilvl w:val="2"/>
          <w:numId w:val="5"/>
        </w:numPr>
        <w:spacing w:line="360" w:lineRule="auto"/>
        <w:ind w:hanging="783"/>
        <w:jc w:val="both"/>
        <w:rPr>
          <w:rFonts w:ascii="Calibri" w:hAnsi="Calibri" w:cs="Calibri"/>
        </w:rPr>
      </w:pPr>
      <w:r w:rsidRPr="00776933">
        <w:rPr>
          <w:rFonts w:ascii="Calibri" w:hAnsi="Calibri" w:cs="Calibri"/>
        </w:rPr>
        <w:t>ZOOM – ampliação em tempo real de alta qualidade, permitindo expansão da imagem para toda a tela.</w:t>
      </w:r>
    </w:p>
    <w:p w14:paraId="1A8DB53C" w14:textId="57A21053" w:rsidR="00776933" w:rsidRPr="00776933" w:rsidRDefault="00776933" w:rsidP="001C6079">
      <w:pPr>
        <w:pStyle w:val="PargrafodaLista"/>
        <w:numPr>
          <w:ilvl w:val="2"/>
          <w:numId w:val="5"/>
        </w:numPr>
        <w:spacing w:line="360" w:lineRule="auto"/>
        <w:ind w:hanging="783"/>
        <w:jc w:val="both"/>
        <w:rPr>
          <w:rFonts w:ascii="Calibri" w:hAnsi="Calibri" w:cs="Calibri"/>
        </w:rPr>
      </w:pPr>
      <w:r w:rsidRPr="00776933">
        <w:rPr>
          <w:rFonts w:ascii="Calibri" w:hAnsi="Calibri" w:cs="Calibri"/>
        </w:rPr>
        <w:t xml:space="preserve">O monitor LCD de alta resolução, com tamanho mínimo de 15 polegadas, deverá ser montado sobre braço </w:t>
      </w:r>
      <w:proofErr w:type="spellStart"/>
      <w:proofErr w:type="gramStart"/>
      <w:r w:rsidRPr="00776933">
        <w:rPr>
          <w:rFonts w:ascii="Calibri" w:hAnsi="Calibri" w:cs="Calibri"/>
        </w:rPr>
        <w:t>multi-direcional</w:t>
      </w:r>
      <w:proofErr w:type="spellEnd"/>
      <w:proofErr w:type="gramEnd"/>
      <w:r w:rsidRPr="00776933">
        <w:rPr>
          <w:rFonts w:ascii="Calibri" w:hAnsi="Calibri" w:cs="Calibri"/>
        </w:rPr>
        <w:t>, permitindo livre movimentação e ajuste ergonômico. O teclado flutuante e ajustável em altura deverá proporcionar conforto ao operador, com interface digital intuitiva e de fácil acesso às funções principais.</w:t>
      </w:r>
    </w:p>
    <w:p w14:paraId="496E877A" w14:textId="65173057" w:rsidR="00776933" w:rsidRDefault="00776933" w:rsidP="001C6079">
      <w:pPr>
        <w:pStyle w:val="PargrafodaLista"/>
        <w:numPr>
          <w:ilvl w:val="2"/>
          <w:numId w:val="5"/>
        </w:numPr>
        <w:spacing w:line="360" w:lineRule="auto"/>
        <w:ind w:hanging="783"/>
        <w:jc w:val="both"/>
        <w:rPr>
          <w:rFonts w:ascii="Calibri" w:hAnsi="Calibri" w:cs="Calibri"/>
        </w:rPr>
      </w:pPr>
      <w:r w:rsidRPr="00776933">
        <w:rPr>
          <w:rFonts w:ascii="Calibri" w:hAnsi="Calibri" w:cs="Calibri"/>
        </w:rPr>
        <w:t>O conjunto deverá incluir transdutores ergonomicamente projetados, leves e adequados às aplicações clínicas previstas, cobrindo ampla faixa de frequências, com identificação automática pelo sistema e troca rápida entre sondas sem necessidade de reinicialização</w:t>
      </w:r>
      <w:r w:rsidR="00D61C9A">
        <w:rPr>
          <w:rFonts w:ascii="Calibri" w:hAnsi="Calibri" w:cs="Calibri"/>
        </w:rPr>
        <w:t>, sendo:</w:t>
      </w:r>
    </w:p>
    <w:p w14:paraId="3154AB6B" w14:textId="77777777" w:rsidR="00D61C9A" w:rsidRDefault="00D61C9A" w:rsidP="00D61C9A">
      <w:pPr>
        <w:pStyle w:val="PargrafodaLista"/>
        <w:numPr>
          <w:ilvl w:val="2"/>
          <w:numId w:val="5"/>
        </w:numPr>
        <w:spacing w:line="360" w:lineRule="auto"/>
        <w:ind w:left="851" w:hanging="851"/>
        <w:jc w:val="both"/>
        <w:rPr>
          <w:rFonts w:ascii="Calibri" w:hAnsi="Calibri" w:cs="Calibri"/>
        </w:rPr>
      </w:pPr>
      <w:r w:rsidRPr="00D61C9A">
        <w:rPr>
          <w:rFonts w:ascii="Calibri" w:hAnsi="Calibri" w:cs="Calibri"/>
        </w:rPr>
        <w:t>Sonda convexa (2–6 MHz) para exames abdominais, gerais e obstétricos;</w:t>
      </w:r>
    </w:p>
    <w:p w14:paraId="4598BACC" w14:textId="77777777" w:rsidR="00D61C9A" w:rsidRDefault="00D61C9A" w:rsidP="00D61C9A">
      <w:pPr>
        <w:pStyle w:val="PargrafodaLista"/>
        <w:numPr>
          <w:ilvl w:val="2"/>
          <w:numId w:val="5"/>
        </w:numPr>
        <w:spacing w:line="360" w:lineRule="auto"/>
        <w:ind w:left="851" w:hanging="851"/>
        <w:jc w:val="both"/>
        <w:rPr>
          <w:rFonts w:ascii="Calibri" w:hAnsi="Calibri" w:cs="Calibri"/>
        </w:rPr>
      </w:pPr>
      <w:r w:rsidRPr="00D61C9A">
        <w:rPr>
          <w:rFonts w:ascii="Calibri" w:hAnsi="Calibri" w:cs="Calibri"/>
        </w:rPr>
        <w:t>Sonda linear (5–12 MHz) para estudos vasculares e musculoesqueléticos;</w:t>
      </w:r>
    </w:p>
    <w:p w14:paraId="182165B9" w14:textId="77777777" w:rsidR="00D61C9A" w:rsidRDefault="00D61C9A" w:rsidP="00D61C9A">
      <w:pPr>
        <w:pStyle w:val="PargrafodaLista"/>
        <w:numPr>
          <w:ilvl w:val="2"/>
          <w:numId w:val="5"/>
        </w:numPr>
        <w:spacing w:line="360" w:lineRule="auto"/>
        <w:ind w:left="851" w:hanging="851"/>
        <w:jc w:val="both"/>
        <w:rPr>
          <w:rFonts w:ascii="Calibri" w:hAnsi="Calibri" w:cs="Calibri"/>
        </w:rPr>
      </w:pPr>
      <w:r w:rsidRPr="00D61C9A">
        <w:rPr>
          <w:rFonts w:ascii="Calibri" w:hAnsi="Calibri" w:cs="Calibri"/>
        </w:rPr>
        <w:t>Sonda setorial/</w:t>
      </w:r>
      <w:proofErr w:type="spellStart"/>
      <w:r w:rsidRPr="00D61C9A">
        <w:rPr>
          <w:rFonts w:ascii="Calibri" w:hAnsi="Calibri" w:cs="Calibri"/>
        </w:rPr>
        <w:t>phased</w:t>
      </w:r>
      <w:proofErr w:type="spellEnd"/>
      <w:r w:rsidRPr="00D61C9A">
        <w:rPr>
          <w:rFonts w:ascii="Calibri" w:hAnsi="Calibri" w:cs="Calibri"/>
        </w:rPr>
        <w:t xml:space="preserve"> </w:t>
      </w:r>
      <w:proofErr w:type="spellStart"/>
      <w:r w:rsidRPr="00D61C9A">
        <w:rPr>
          <w:rFonts w:ascii="Calibri" w:hAnsi="Calibri" w:cs="Calibri"/>
        </w:rPr>
        <w:t>array</w:t>
      </w:r>
      <w:proofErr w:type="spellEnd"/>
      <w:r w:rsidRPr="00D61C9A">
        <w:rPr>
          <w:rFonts w:ascii="Calibri" w:hAnsi="Calibri" w:cs="Calibri"/>
        </w:rPr>
        <w:t xml:space="preserve"> (1–5 MHz) quando houver necessidade de ecocardiografia;</w:t>
      </w:r>
    </w:p>
    <w:p w14:paraId="3E579F7F" w14:textId="73B8EB22" w:rsidR="00D61C9A" w:rsidRPr="00D61C9A" w:rsidRDefault="00D61C9A" w:rsidP="00D61C9A">
      <w:pPr>
        <w:pStyle w:val="PargrafodaLista"/>
        <w:numPr>
          <w:ilvl w:val="2"/>
          <w:numId w:val="5"/>
        </w:numPr>
        <w:spacing w:line="360" w:lineRule="auto"/>
        <w:ind w:left="851" w:hanging="851"/>
        <w:jc w:val="both"/>
        <w:rPr>
          <w:rFonts w:ascii="Calibri" w:hAnsi="Calibri" w:cs="Calibri"/>
        </w:rPr>
      </w:pPr>
      <w:r w:rsidRPr="00D61C9A">
        <w:rPr>
          <w:rFonts w:ascii="Calibri" w:hAnsi="Calibri" w:cs="Calibri"/>
        </w:rPr>
        <w:t xml:space="preserve">Sonda </w:t>
      </w:r>
      <w:proofErr w:type="spellStart"/>
      <w:r w:rsidRPr="00D61C9A">
        <w:rPr>
          <w:rFonts w:ascii="Calibri" w:hAnsi="Calibri" w:cs="Calibri"/>
        </w:rPr>
        <w:t>endocavitária</w:t>
      </w:r>
      <w:proofErr w:type="spellEnd"/>
      <w:r w:rsidRPr="00D61C9A">
        <w:rPr>
          <w:rFonts w:ascii="Calibri" w:hAnsi="Calibri" w:cs="Calibri"/>
        </w:rPr>
        <w:t xml:space="preserve"> (5–9 MHz) quando houver demanda ginecológica ou urológica.</w:t>
      </w:r>
    </w:p>
    <w:p w14:paraId="428EA44D" w14:textId="77777777" w:rsidR="00D61C9A" w:rsidRPr="00D61C9A" w:rsidRDefault="00D61C9A" w:rsidP="00D61C9A">
      <w:pPr>
        <w:pStyle w:val="PargrafodaLista"/>
        <w:numPr>
          <w:ilvl w:val="2"/>
          <w:numId w:val="5"/>
        </w:numPr>
        <w:spacing w:line="360" w:lineRule="auto"/>
        <w:ind w:left="851" w:hanging="851"/>
        <w:jc w:val="both"/>
        <w:rPr>
          <w:rFonts w:ascii="Calibri" w:hAnsi="Calibri" w:cs="Calibri"/>
        </w:rPr>
      </w:pPr>
      <w:r w:rsidRPr="00D61C9A">
        <w:rPr>
          <w:rFonts w:ascii="Calibri" w:hAnsi="Calibri" w:cs="Calibri"/>
        </w:rPr>
        <w:t xml:space="preserve">Cada sonda deverá apresentar faixa de frequência adequada, sensibilidade acústica, profundidade compatível com sua finalidade e total integração com os recursos de </w:t>
      </w:r>
      <w:r w:rsidRPr="00D61C9A">
        <w:rPr>
          <w:rFonts w:ascii="Calibri" w:hAnsi="Calibri" w:cs="Calibri"/>
        </w:rPr>
        <w:lastRenderedPageBreak/>
        <w:t xml:space="preserve">imagem (B, M, Doppler, Color Doppler, Power Doppler, elastografia, conforme o equipamento ofertado) </w:t>
      </w:r>
    </w:p>
    <w:p w14:paraId="30503481" w14:textId="4348EFBE" w:rsidR="00776933" w:rsidRPr="00776933" w:rsidRDefault="00776933" w:rsidP="001C6079">
      <w:pPr>
        <w:pStyle w:val="PargrafodaLista"/>
        <w:numPr>
          <w:ilvl w:val="2"/>
          <w:numId w:val="5"/>
        </w:numPr>
        <w:spacing w:line="360" w:lineRule="auto"/>
        <w:ind w:left="851" w:hanging="851"/>
        <w:jc w:val="both"/>
        <w:rPr>
          <w:rFonts w:ascii="Calibri" w:hAnsi="Calibri" w:cs="Calibri"/>
        </w:rPr>
      </w:pPr>
      <w:r w:rsidRPr="00776933">
        <w:rPr>
          <w:rFonts w:ascii="Calibri" w:hAnsi="Calibri" w:cs="Calibri"/>
        </w:rPr>
        <w:t>O sistema deverá dispor de portas USB de fácil acesso, gravador de CD/DVD integrado e interface de rede para exportação de imagens, permitindo armazenamento, impressão e transmissão em formato digital compatível com os protocolos DICOM 3.0, assegurando plena integração com sistemas PACS e RIS.</w:t>
      </w:r>
    </w:p>
    <w:p w14:paraId="0FFB02E5" w14:textId="73E27E00" w:rsidR="00776933" w:rsidRPr="00776933" w:rsidRDefault="00776933" w:rsidP="001C6079">
      <w:pPr>
        <w:pStyle w:val="PargrafodaLista"/>
        <w:numPr>
          <w:ilvl w:val="2"/>
          <w:numId w:val="5"/>
        </w:numPr>
        <w:spacing w:line="360" w:lineRule="auto"/>
        <w:ind w:left="851" w:hanging="851"/>
        <w:jc w:val="both"/>
        <w:rPr>
          <w:rFonts w:ascii="Calibri" w:hAnsi="Calibri" w:cs="Calibri"/>
        </w:rPr>
      </w:pPr>
      <w:r w:rsidRPr="00776933">
        <w:rPr>
          <w:rFonts w:ascii="Calibri" w:hAnsi="Calibri" w:cs="Calibri"/>
        </w:rPr>
        <w:t>O console deverá ser instalado sobre carro confeccionado em aço com pintura epóxi, equipado com rodízios em gel com travas de segurança, apresentando dimensões aproximadas de 850 mm (altura) x 400 mm (largura) x 620 mm (profundidade), garantindo estabilidade, mobilidade e segurança operacional.</w:t>
      </w:r>
    </w:p>
    <w:p w14:paraId="2BAAD05A" w14:textId="1EEC0821" w:rsidR="00776933" w:rsidRPr="00776933" w:rsidRDefault="00776933" w:rsidP="001C6079">
      <w:pPr>
        <w:pStyle w:val="PargrafodaLista"/>
        <w:numPr>
          <w:ilvl w:val="2"/>
          <w:numId w:val="5"/>
        </w:numPr>
        <w:spacing w:line="360" w:lineRule="auto"/>
        <w:ind w:left="851" w:hanging="851"/>
        <w:jc w:val="both"/>
        <w:rPr>
          <w:rFonts w:ascii="Calibri" w:hAnsi="Calibri" w:cs="Calibri"/>
        </w:rPr>
      </w:pPr>
      <w:r w:rsidRPr="00776933">
        <w:rPr>
          <w:rFonts w:ascii="Calibri" w:hAnsi="Calibri" w:cs="Calibri"/>
        </w:rPr>
        <w:t>O conjunto deverá incluir impressora específica para exames ultrassonográficos, compatível com a resolução e formato de imagem gerado pelo sistema, assegurando a reprodução fiel dos resultados diagnósticos.</w:t>
      </w:r>
    </w:p>
    <w:p w14:paraId="5307D945" w14:textId="6B36D7D1" w:rsidR="00776933" w:rsidRPr="00776933" w:rsidRDefault="00776933" w:rsidP="001C6079">
      <w:pPr>
        <w:pStyle w:val="PargrafodaLista"/>
        <w:numPr>
          <w:ilvl w:val="2"/>
          <w:numId w:val="5"/>
        </w:numPr>
        <w:spacing w:line="360" w:lineRule="auto"/>
        <w:ind w:left="851" w:hanging="851"/>
        <w:jc w:val="both"/>
        <w:rPr>
          <w:rFonts w:ascii="Calibri" w:hAnsi="Calibri" w:cs="Calibri"/>
        </w:rPr>
      </w:pPr>
      <w:r w:rsidRPr="00776933">
        <w:rPr>
          <w:rFonts w:ascii="Calibri" w:hAnsi="Calibri" w:cs="Calibri"/>
        </w:rPr>
        <w:t>O equipamento deverá ser acompanhado de nobreak com processador digital de sinais (DSP), com capacidade suficiente para suportar o sistema em operação durante interrupções momentâneas de energia, garantindo proteção elétrica e continuidade de funcionamento.</w:t>
      </w:r>
    </w:p>
    <w:p w14:paraId="6F271E54" w14:textId="2879E96B" w:rsidR="00776933" w:rsidRPr="00776933" w:rsidRDefault="00776933" w:rsidP="001C6079">
      <w:pPr>
        <w:pStyle w:val="PargrafodaLista"/>
        <w:numPr>
          <w:ilvl w:val="2"/>
          <w:numId w:val="5"/>
        </w:numPr>
        <w:spacing w:line="360" w:lineRule="auto"/>
        <w:ind w:left="851" w:hanging="851"/>
        <w:jc w:val="both"/>
        <w:rPr>
          <w:rFonts w:ascii="Calibri" w:hAnsi="Calibri" w:cs="Calibri"/>
        </w:rPr>
      </w:pPr>
      <w:r w:rsidRPr="00776933">
        <w:rPr>
          <w:rFonts w:ascii="Calibri" w:hAnsi="Calibri" w:cs="Calibri"/>
        </w:rPr>
        <w:t>Deverão ser fornecidos, ainda, maca, mesa e cadeira apropriadas para a realização dos exames, com dimensões e ergonomia adequadas, confeccionadas em materiais compatíveis com ambiente hospitalar e de fácil higienização.</w:t>
      </w:r>
    </w:p>
    <w:p w14:paraId="4AC37CCB" w14:textId="052C356E" w:rsidR="00776933" w:rsidRDefault="00776933" w:rsidP="001C6079">
      <w:pPr>
        <w:pStyle w:val="PargrafodaLista"/>
        <w:numPr>
          <w:ilvl w:val="2"/>
          <w:numId w:val="5"/>
        </w:numPr>
        <w:spacing w:line="360" w:lineRule="auto"/>
        <w:ind w:left="851" w:hanging="851"/>
        <w:jc w:val="both"/>
        <w:rPr>
          <w:rFonts w:ascii="Calibri" w:hAnsi="Calibri" w:cs="Calibri"/>
        </w:rPr>
      </w:pPr>
      <w:r w:rsidRPr="00776933">
        <w:rPr>
          <w:rFonts w:ascii="Calibri" w:hAnsi="Calibri" w:cs="Calibri"/>
        </w:rPr>
        <w:t>O sistema deverá estar em conformidade com as normas ABNT NBR IEC 60601-1 e ABNT NBR IEC 60601-2-37, possuir certificação de segurança elétrica e registro ativo na ANVISA, e ser acompanhado de manual técnico completo, relatórios de calibração, laudos de aceitação e documentação de desempenho emitidos por profissional habilitado.</w:t>
      </w:r>
    </w:p>
    <w:p w14:paraId="79FA74E2" w14:textId="77777777" w:rsidR="00127250" w:rsidRPr="00127250" w:rsidRDefault="00127250" w:rsidP="00127250">
      <w:pPr>
        <w:pStyle w:val="PargrafodaLista"/>
        <w:numPr>
          <w:ilvl w:val="2"/>
          <w:numId w:val="5"/>
        </w:numPr>
        <w:spacing w:line="360" w:lineRule="auto"/>
        <w:ind w:left="851" w:hanging="851"/>
        <w:rPr>
          <w:rFonts w:ascii="Calibri" w:hAnsi="Calibri" w:cs="Calibri"/>
          <w:b/>
          <w:bCs/>
        </w:rPr>
      </w:pPr>
      <w:r w:rsidRPr="00127250">
        <w:rPr>
          <w:rFonts w:ascii="Calibri" w:hAnsi="Calibri" w:cs="Calibri"/>
          <w:b/>
          <w:bCs/>
        </w:rPr>
        <w:t xml:space="preserve">Mamógrafo Digital com Sistema DR (Digital </w:t>
      </w:r>
      <w:proofErr w:type="spellStart"/>
      <w:r w:rsidRPr="00127250">
        <w:rPr>
          <w:rFonts w:ascii="Calibri" w:hAnsi="Calibri" w:cs="Calibri"/>
          <w:b/>
          <w:bCs/>
        </w:rPr>
        <w:t>Radiography</w:t>
      </w:r>
      <w:proofErr w:type="spellEnd"/>
      <w:r w:rsidRPr="00127250">
        <w:rPr>
          <w:rFonts w:ascii="Calibri" w:hAnsi="Calibri" w:cs="Calibri"/>
          <w:b/>
          <w:bCs/>
        </w:rPr>
        <w:t>)</w:t>
      </w:r>
    </w:p>
    <w:p w14:paraId="18630E72" w14:textId="77777777"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Equipamento médico-hospitalar destinado à realização de exames de mamografia diagnóstica e de rastreamento, com sistema universal de mamografia digital direta (DR), projetado para execução de procedimentos de triagem e diagnóstico em posição ortostática (em pé).</w:t>
      </w:r>
    </w:p>
    <w:p w14:paraId="2B2DE722" w14:textId="77777777"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 xml:space="preserve">O equipamento deverá atender integralmente às normas da Agência Nacional de Vigilância Sanitária (ANVISA), ABNT NBR IEC 60601-1, ABNT NBR IEC 60601-2-45, CNEN </w:t>
      </w:r>
      <w:r w:rsidRPr="00127250">
        <w:rPr>
          <w:rFonts w:ascii="Calibri" w:hAnsi="Calibri" w:cs="Calibri"/>
        </w:rPr>
        <w:lastRenderedPageBreak/>
        <w:t>NN 3.01, bem como às diretrizes e recomendações aplicáveis do Colégio Brasileiro de Radiologia (CBR).</w:t>
      </w:r>
    </w:p>
    <w:p w14:paraId="02FB8E2F" w14:textId="77777777" w:rsidR="00127250" w:rsidRPr="00127250" w:rsidRDefault="00127250" w:rsidP="00127250">
      <w:pPr>
        <w:pStyle w:val="PargrafodaLista"/>
        <w:numPr>
          <w:ilvl w:val="2"/>
          <w:numId w:val="5"/>
        </w:numPr>
        <w:spacing w:line="360" w:lineRule="auto"/>
        <w:ind w:left="851" w:hanging="851"/>
        <w:jc w:val="both"/>
        <w:rPr>
          <w:rFonts w:ascii="Calibri" w:hAnsi="Calibri" w:cs="Calibri"/>
          <w:b/>
          <w:bCs/>
        </w:rPr>
      </w:pPr>
      <w:r w:rsidRPr="00127250">
        <w:rPr>
          <w:rFonts w:ascii="Calibri" w:hAnsi="Calibri" w:cs="Calibri"/>
          <w:b/>
          <w:bCs/>
        </w:rPr>
        <w:t>Estrutura e Estativa</w:t>
      </w:r>
    </w:p>
    <w:p w14:paraId="1B08D447" w14:textId="078A47D1"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 xml:space="preserve">O sistema deverá possuir estativa de exame livre vertical, com braço giratório </w:t>
      </w:r>
      <w:proofErr w:type="spellStart"/>
      <w:r w:rsidRPr="00127250">
        <w:rPr>
          <w:rFonts w:ascii="Calibri" w:hAnsi="Calibri" w:cs="Calibri"/>
        </w:rPr>
        <w:t>isocêntrico</w:t>
      </w:r>
      <w:proofErr w:type="spellEnd"/>
      <w:r w:rsidRPr="00127250">
        <w:rPr>
          <w:rFonts w:ascii="Calibri" w:hAnsi="Calibri" w:cs="Calibri"/>
        </w:rPr>
        <w:t xml:space="preserve"> motorizado, composto pela unidade de tubo de raios-X, dispositivo de compressão motorizado e suporte de apoio mamário com detector digital plano integrado (Flat </w:t>
      </w:r>
      <w:proofErr w:type="spellStart"/>
      <w:r w:rsidRPr="00127250">
        <w:rPr>
          <w:rFonts w:ascii="Calibri" w:hAnsi="Calibri" w:cs="Calibri"/>
        </w:rPr>
        <w:t>Panel</w:t>
      </w:r>
      <w:proofErr w:type="spellEnd"/>
      <w:r w:rsidRPr="00127250">
        <w:rPr>
          <w:rFonts w:ascii="Calibri" w:hAnsi="Calibri" w:cs="Calibri"/>
        </w:rPr>
        <w:t xml:space="preserve"> Detector – FPD).</w:t>
      </w:r>
    </w:p>
    <w:p w14:paraId="3CC461DD" w14:textId="77777777"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 xml:space="preserve">Deverá permitir movimentação totalmente motorizada, com posicionamento vertical e rotação automática do conjunto, incluindo ângulos </w:t>
      </w:r>
      <w:proofErr w:type="spellStart"/>
      <w:r w:rsidRPr="00127250">
        <w:rPr>
          <w:rFonts w:ascii="Calibri" w:hAnsi="Calibri" w:cs="Calibri"/>
        </w:rPr>
        <w:t>pré</w:t>
      </w:r>
      <w:proofErr w:type="spellEnd"/>
      <w:r w:rsidRPr="00127250">
        <w:rPr>
          <w:rFonts w:ascii="Calibri" w:hAnsi="Calibri" w:cs="Calibri"/>
        </w:rPr>
        <w:t>-configurados e ajuste de altura do suporte de apoio da mama, assegurando ergonomia, precisão de posicionamento e reprodutibilidade dos exames.</w:t>
      </w:r>
    </w:p>
    <w:p w14:paraId="54EB2C5B" w14:textId="77777777"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A distância foco-detector (SID) deverá ser de, no mínimo, 65 cm, garantindo cobertura completa da mama e qualidade de imagem compatível com os padrões diagnósticos da mamografia digital.</w:t>
      </w:r>
    </w:p>
    <w:p w14:paraId="7D4DCE29" w14:textId="77777777" w:rsidR="00127250" w:rsidRPr="00127250" w:rsidRDefault="00127250" w:rsidP="00127250">
      <w:pPr>
        <w:pStyle w:val="PargrafodaLista"/>
        <w:numPr>
          <w:ilvl w:val="2"/>
          <w:numId w:val="5"/>
        </w:numPr>
        <w:spacing w:line="360" w:lineRule="auto"/>
        <w:ind w:left="851" w:hanging="851"/>
        <w:jc w:val="both"/>
        <w:rPr>
          <w:rFonts w:ascii="Calibri" w:hAnsi="Calibri" w:cs="Calibri"/>
          <w:b/>
          <w:bCs/>
        </w:rPr>
      </w:pPr>
      <w:r w:rsidRPr="00127250">
        <w:rPr>
          <w:rFonts w:ascii="Calibri" w:hAnsi="Calibri" w:cs="Calibri"/>
          <w:b/>
          <w:bCs/>
        </w:rPr>
        <w:t>Gerador de Raios-X</w:t>
      </w:r>
    </w:p>
    <w:p w14:paraId="5D118D6D" w14:textId="4A402767"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O gerador deverá ser do tipo alta frequência, controlado por microprocessador, com potência nominal mínima de 3,0 kW, dotado de sistema de controle automático de exposição (AEC), garantindo estabilidade, repetibilidade e otimização da dose.</w:t>
      </w:r>
    </w:p>
    <w:p w14:paraId="056B7DCC" w14:textId="77777777"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 xml:space="preserve">O equipamento deverá possuir seleção automática de combinações de parâmetros técnicos (kV, </w:t>
      </w:r>
      <w:proofErr w:type="spellStart"/>
      <w:r w:rsidRPr="00127250">
        <w:rPr>
          <w:rFonts w:ascii="Calibri" w:hAnsi="Calibri" w:cs="Calibri"/>
        </w:rPr>
        <w:t>mAs</w:t>
      </w:r>
      <w:proofErr w:type="spellEnd"/>
      <w:r w:rsidRPr="00127250">
        <w:rPr>
          <w:rFonts w:ascii="Calibri" w:hAnsi="Calibri" w:cs="Calibri"/>
        </w:rPr>
        <w:t>, filtros e tempos) para diferentes densidades e tipos de mama, com automatismo de dose para redução da exposição e maximização da qualidade da imagem.</w:t>
      </w:r>
    </w:p>
    <w:p w14:paraId="07C59D81" w14:textId="77777777"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 xml:space="preserve">Deverá permitir também a seleção manual de tensão (kV), com faixa operacional compatível com exames </w:t>
      </w:r>
      <w:proofErr w:type="spellStart"/>
      <w:r w:rsidRPr="00127250">
        <w:rPr>
          <w:rFonts w:ascii="Calibri" w:hAnsi="Calibri" w:cs="Calibri"/>
        </w:rPr>
        <w:t>mamográficos</w:t>
      </w:r>
      <w:proofErr w:type="spellEnd"/>
      <w:r w:rsidRPr="00127250">
        <w:rPr>
          <w:rFonts w:ascii="Calibri" w:hAnsi="Calibri" w:cs="Calibri"/>
        </w:rPr>
        <w:t>, assegurando flexibilidade para protocolos específicos.</w:t>
      </w:r>
    </w:p>
    <w:p w14:paraId="699936EE" w14:textId="77777777" w:rsidR="00127250" w:rsidRPr="00127250" w:rsidRDefault="00127250" w:rsidP="00127250">
      <w:pPr>
        <w:pStyle w:val="PargrafodaLista"/>
        <w:numPr>
          <w:ilvl w:val="2"/>
          <w:numId w:val="5"/>
        </w:numPr>
        <w:spacing w:line="360" w:lineRule="auto"/>
        <w:ind w:left="851" w:hanging="851"/>
        <w:jc w:val="both"/>
        <w:rPr>
          <w:rFonts w:ascii="Calibri" w:hAnsi="Calibri" w:cs="Calibri"/>
          <w:b/>
          <w:bCs/>
        </w:rPr>
      </w:pPr>
      <w:r w:rsidRPr="00127250">
        <w:rPr>
          <w:rFonts w:ascii="Calibri" w:hAnsi="Calibri" w:cs="Calibri"/>
          <w:b/>
          <w:bCs/>
        </w:rPr>
        <w:t>Dispositivo de Compressão</w:t>
      </w:r>
    </w:p>
    <w:p w14:paraId="43381FA7" w14:textId="03AFA527"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O sistema de compressão deverá ser motorizado, com controle eletrônico de força e limites de segurança, impedindo compressão além do necessário.</w:t>
      </w:r>
    </w:p>
    <w:p w14:paraId="5B230F93" w14:textId="77777777"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 xml:space="preserve">A força de compressão deverá ser </w:t>
      </w:r>
      <w:proofErr w:type="spellStart"/>
      <w:r w:rsidRPr="00127250">
        <w:rPr>
          <w:rFonts w:ascii="Calibri" w:hAnsi="Calibri" w:cs="Calibri"/>
        </w:rPr>
        <w:t>pré</w:t>
      </w:r>
      <w:proofErr w:type="spellEnd"/>
      <w:r w:rsidRPr="00127250">
        <w:rPr>
          <w:rFonts w:ascii="Calibri" w:hAnsi="Calibri" w:cs="Calibri"/>
        </w:rPr>
        <w:t>-selecionável, com indicação digital da força aplicada e da espessura da mama comprimida.</w:t>
      </w:r>
    </w:p>
    <w:p w14:paraId="6B19664C" w14:textId="77777777"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O sistema deverá permitir acionamento e liberação da compressão por meio manual, pedais ou botões, garantindo conforto, precisão e segurança à paciente.</w:t>
      </w:r>
    </w:p>
    <w:p w14:paraId="48766107" w14:textId="77777777"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lastRenderedPageBreak/>
        <w:t xml:space="preserve">Sistema de Aquisição Digital Direta – DR (Digital </w:t>
      </w:r>
      <w:proofErr w:type="spellStart"/>
      <w:r w:rsidRPr="00127250">
        <w:rPr>
          <w:rFonts w:ascii="Calibri" w:hAnsi="Calibri" w:cs="Calibri"/>
        </w:rPr>
        <w:t>Radiography</w:t>
      </w:r>
      <w:proofErr w:type="spellEnd"/>
      <w:r w:rsidRPr="00127250">
        <w:rPr>
          <w:rFonts w:ascii="Calibri" w:hAnsi="Calibri" w:cs="Calibri"/>
        </w:rPr>
        <w:t>)</w:t>
      </w:r>
      <w:r w:rsidRPr="00127250">
        <w:rPr>
          <w:rFonts w:ascii="Calibri" w:hAnsi="Calibri" w:cs="Calibri"/>
        </w:rPr>
        <w:br/>
        <w:t xml:space="preserve"> O conjunto deverá incluir sistema de mamografia digital direta (DR), com detector plano (FPD) integrado ao equipamento, eliminando a necessidade de cassetes e digitalização posterior.</w:t>
      </w:r>
    </w:p>
    <w:p w14:paraId="00752748" w14:textId="77777777"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O detector deverá atender, no mínimo, às seguintes características técnicas:</w:t>
      </w:r>
    </w:p>
    <w:p w14:paraId="2970B18D" w14:textId="5C8B8B24"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 xml:space="preserve">Tecnologia do detector: FPD com conversão direta em </w:t>
      </w:r>
      <w:proofErr w:type="spellStart"/>
      <w:r w:rsidRPr="00127250">
        <w:rPr>
          <w:rFonts w:ascii="Calibri" w:hAnsi="Calibri" w:cs="Calibri"/>
        </w:rPr>
        <w:t>a-Se</w:t>
      </w:r>
      <w:proofErr w:type="spellEnd"/>
      <w:r w:rsidRPr="00127250">
        <w:rPr>
          <w:rFonts w:ascii="Calibri" w:hAnsi="Calibri" w:cs="Calibri"/>
        </w:rPr>
        <w:t xml:space="preserve"> (Selênio Amorfo) ou conversão indireta em </w:t>
      </w:r>
      <w:proofErr w:type="spellStart"/>
      <w:r w:rsidRPr="00127250">
        <w:rPr>
          <w:rFonts w:ascii="Calibri" w:hAnsi="Calibri" w:cs="Calibri"/>
        </w:rPr>
        <w:t>CsI</w:t>
      </w:r>
      <w:proofErr w:type="spellEnd"/>
      <w:r w:rsidRPr="00127250">
        <w:rPr>
          <w:rFonts w:ascii="Calibri" w:hAnsi="Calibri" w:cs="Calibri"/>
        </w:rPr>
        <w:t xml:space="preserve"> (Iodeto de Césio);</w:t>
      </w:r>
    </w:p>
    <w:p w14:paraId="63583122" w14:textId="0B674435"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Tamanho ativo do detector: compatível com mamografia, nos formatos 18 × 24 cm e/ou 24 × 30 cm;</w:t>
      </w:r>
    </w:p>
    <w:p w14:paraId="4961D28F" w14:textId="7222EEC1"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 xml:space="preserve">Pixel </w:t>
      </w:r>
      <w:proofErr w:type="spellStart"/>
      <w:r w:rsidRPr="00127250">
        <w:rPr>
          <w:rFonts w:ascii="Calibri" w:hAnsi="Calibri" w:cs="Calibri"/>
        </w:rPr>
        <w:t>pitch</w:t>
      </w:r>
      <w:proofErr w:type="spellEnd"/>
      <w:r w:rsidRPr="00127250">
        <w:rPr>
          <w:rFonts w:ascii="Calibri" w:hAnsi="Calibri" w:cs="Calibri"/>
        </w:rPr>
        <w:t xml:space="preserve"> entre 50 µm e 100 µm;</w:t>
      </w:r>
    </w:p>
    <w:p w14:paraId="48D79B01" w14:textId="29C9A2D5"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Profundidade de bits mínima entre 14 e 16 bits;</w:t>
      </w:r>
    </w:p>
    <w:p w14:paraId="12625427" w14:textId="269E3A41"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 xml:space="preserve">Resolução espacial mínima de 5 pares de linhas por milímetro (≥ 5 </w:t>
      </w:r>
      <w:proofErr w:type="spellStart"/>
      <w:r w:rsidRPr="00127250">
        <w:rPr>
          <w:rFonts w:ascii="Calibri" w:hAnsi="Calibri" w:cs="Calibri"/>
        </w:rPr>
        <w:t>lp</w:t>
      </w:r>
      <w:proofErr w:type="spellEnd"/>
      <w:r w:rsidRPr="00127250">
        <w:rPr>
          <w:rFonts w:ascii="Calibri" w:hAnsi="Calibri" w:cs="Calibri"/>
        </w:rPr>
        <w:t>/mm);</w:t>
      </w:r>
    </w:p>
    <w:p w14:paraId="61430706" w14:textId="33779396"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Tempo de aquisição de imagem igual ou inferior a 3 (três) segundos, preferencialmente imediato;</w:t>
      </w:r>
    </w:p>
    <w:p w14:paraId="63716D7C" w14:textId="0E5B50E5"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Baixo ruído eletrônico e resposta uniforme em toda a área ativa do detector.</w:t>
      </w:r>
    </w:p>
    <w:p w14:paraId="11821500" w14:textId="77777777" w:rsid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O sistema deverá permitir aquisição direta e imediata das imagens, com visualização em tempo real na estação de trabalho, reduzindo o tempo total de exame e aumentando a produtividade.</w:t>
      </w:r>
    </w:p>
    <w:p w14:paraId="593AEBC3" w14:textId="77777777" w:rsidR="00127250" w:rsidRPr="00127250" w:rsidRDefault="00127250" w:rsidP="00127250">
      <w:pPr>
        <w:pStyle w:val="PargrafodaLista"/>
        <w:numPr>
          <w:ilvl w:val="2"/>
          <w:numId w:val="5"/>
        </w:numPr>
        <w:spacing w:line="360" w:lineRule="auto"/>
        <w:ind w:left="851" w:hanging="851"/>
        <w:jc w:val="both"/>
        <w:rPr>
          <w:rFonts w:ascii="Calibri" w:hAnsi="Calibri" w:cs="Calibri"/>
          <w:b/>
          <w:bCs/>
        </w:rPr>
      </w:pPr>
      <w:r w:rsidRPr="00127250">
        <w:rPr>
          <w:rFonts w:ascii="Calibri" w:hAnsi="Calibri" w:cs="Calibri"/>
          <w:b/>
          <w:bCs/>
        </w:rPr>
        <w:t>Estação de Trabalho, Processamento e Armazenamento</w:t>
      </w:r>
    </w:p>
    <w:p w14:paraId="466C6A81" w14:textId="1C4D0CD7"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 xml:space="preserve">O sistema deverá incluir estação de trabalho dedicada para aquisição, processamento, visualização, análise e arquivamento das imagens </w:t>
      </w:r>
      <w:proofErr w:type="spellStart"/>
      <w:r w:rsidRPr="00127250">
        <w:rPr>
          <w:rFonts w:ascii="Calibri" w:hAnsi="Calibri" w:cs="Calibri"/>
        </w:rPr>
        <w:t>mamográficas</w:t>
      </w:r>
      <w:proofErr w:type="spellEnd"/>
      <w:r w:rsidRPr="00127250">
        <w:rPr>
          <w:rFonts w:ascii="Calibri" w:hAnsi="Calibri" w:cs="Calibri"/>
        </w:rPr>
        <w:t xml:space="preserve"> digitais.</w:t>
      </w:r>
    </w:p>
    <w:p w14:paraId="483EB7F8" w14:textId="77777777"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O software deverá permitir, no mínimo:</w:t>
      </w:r>
    </w:p>
    <w:p w14:paraId="29248E85" w14:textId="3BE08AAE"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Colimação automática ou manual;</w:t>
      </w:r>
    </w:p>
    <w:p w14:paraId="7A7C4D98" w14:textId="7F724D2D"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Rotação e reversão de imagem (vertical e horizontal);</w:t>
      </w:r>
    </w:p>
    <w:p w14:paraId="0DB9B2CA" w14:textId="433C6EDF"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Ajuste de densidade, brilho, contraste, sensibilidade e latitude;</w:t>
      </w:r>
    </w:p>
    <w:p w14:paraId="280C9885" w14:textId="54ED15A6"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Ampliação (zoom) e visualização em tela cheia;</w:t>
      </w:r>
    </w:p>
    <w:p w14:paraId="0643F572" w14:textId="7345D4DC"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Inserção de anotações, textos livres e palavras pré-gravadas;</w:t>
      </w:r>
    </w:p>
    <w:p w14:paraId="782BC2B2" w14:textId="062EC8EE"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Comparação temporal de exames;</w:t>
      </w:r>
    </w:p>
    <w:p w14:paraId="41D90DEA" w14:textId="482420A4"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Exportação de imagens em formatos JPEG e padrão DICOM.</w:t>
      </w:r>
    </w:p>
    <w:p w14:paraId="3EF7AF89" w14:textId="77777777"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 xml:space="preserve">O sistema deverá ser totalmente compatível com DICOM 3.0, incluindo DICOM </w:t>
      </w:r>
      <w:proofErr w:type="spellStart"/>
      <w:r w:rsidRPr="00127250">
        <w:rPr>
          <w:rFonts w:ascii="Calibri" w:hAnsi="Calibri" w:cs="Calibri"/>
        </w:rPr>
        <w:t>Storage</w:t>
      </w:r>
      <w:proofErr w:type="spellEnd"/>
      <w:r w:rsidRPr="00127250">
        <w:rPr>
          <w:rFonts w:ascii="Calibri" w:hAnsi="Calibri" w:cs="Calibri"/>
        </w:rPr>
        <w:t xml:space="preserve">, DICOM Print e DICOM </w:t>
      </w:r>
      <w:proofErr w:type="spellStart"/>
      <w:r w:rsidRPr="00127250">
        <w:rPr>
          <w:rFonts w:ascii="Calibri" w:hAnsi="Calibri" w:cs="Calibri"/>
        </w:rPr>
        <w:t>Modality</w:t>
      </w:r>
      <w:proofErr w:type="spellEnd"/>
      <w:r w:rsidRPr="00127250">
        <w:rPr>
          <w:rFonts w:ascii="Calibri" w:hAnsi="Calibri" w:cs="Calibri"/>
        </w:rPr>
        <w:t xml:space="preserve"> </w:t>
      </w:r>
      <w:proofErr w:type="spellStart"/>
      <w:r w:rsidRPr="00127250">
        <w:rPr>
          <w:rFonts w:ascii="Calibri" w:hAnsi="Calibri" w:cs="Calibri"/>
        </w:rPr>
        <w:t>Worklist</w:t>
      </w:r>
      <w:proofErr w:type="spellEnd"/>
      <w:r w:rsidRPr="00127250">
        <w:rPr>
          <w:rFonts w:ascii="Calibri" w:hAnsi="Calibri" w:cs="Calibri"/>
        </w:rPr>
        <w:t xml:space="preserve"> Management, assegurando interoperabilidade com sistemas RIS, HIS e PACS (Picture </w:t>
      </w:r>
      <w:proofErr w:type="spellStart"/>
      <w:r w:rsidRPr="00127250">
        <w:rPr>
          <w:rFonts w:ascii="Calibri" w:hAnsi="Calibri" w:cs="Calibri"/>
        </w:rPr>
        <w:t>Archiving</w:t>
      </w:r>
      <w:proofErr w:type="spellEnd"/>
      <w:r w:rsidRPr="00127250">
        <w:rPr>
          <w:rFonts w:ascii="Calibri" w:hAnsi="Calibri" w:cs="Calibri"/>
        </w:rPr>
        <w:t xml:space="preserve"> </w:t>
      </w:r>
      <w:proofErr w:type="spellStart"/>
      <w:r w:rsidRPr="00127250">
        <w:rPr>
          <w:rFonts w:ascii="Calibri" w:hAnsi="Calibri" w:cs="Calibri"/>
        </w:rPr>
        <w:t>and</w:t>
      </w:r>
      <w:proofErr w:type="spellEnd"/>
      <w:r w:rsidRPr="00127250">
        <w:rPr>
          <w:rFonts w:ascii="Calibri" w:hAnsi="Calibri" w:cs="Calibri"/>
        </w:rPr>
        <w:t xml:space="preserve"> Communication System).</w:t>
      </w:r>
    </w:p>
    <w:p w14:paraId="3F15F954" w14:textId="77777777"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lastRenderedPageBreak/>
        <w:t>A estação deverá possuir monitor médico de alta resolução, compatível com os requisitos específicos para mamografia digital, calibrado conforme padrões aplicáveis.</w:t>
      </w:r>
    </w:p>
    <w:p w14:paraId="0F4FC498" w14:textId="77777777" w:rsidR="00127250" w:rsidRPr="00127250" w:rsidRDefault="00127250" w:rsidP="00127250">
      <w:pPr>
        <w:pStyle w:val="PargrafodaLista"/>
        <w:numPr>
          <w:ilvl w:val="2"/>
          <w:numId w:val="5"/>
        </w:numPr>
        <w:spacing w:line="360" w:lineRule="auto"/>
        <w:ind w:left="851" w:hanging="851"/>
        <w:jc w:val="both"/>
        <w:rPr>
          <w:rFonts w:ascii="Calibri" w:hAnsi="Calibri" w:cs="Calibri"/>
          <w:b/>
          <w:bCs/>
        </w:rPr>
      </w:pPr>
      <w:r w:rsidRPr="00127250">
        <w:rPr>
          <w:rFonts w:ascii="Calibri" w:hAnsi="Calibri" w:cs="Calibri"/>
          <w:b/>
          <w:bCs/>
        </w:rPr>
        <w:t>Equipamento de Impressão</w:t>
      </w:r>
    </w:p>
    <w:p w14:paraId="490AEE32" w14:textId="0235AAF4"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 xml:space="preserve">Deverá ser fornecida impressora médica do tipo </w:t>
      </w:r>
      <w:proofErr w:type="spellStart"/>
      <w:r w:rsidRPr="00127250">
        <w:rPr>
          <w:rFonts w:ascii="Calibri" w:hAnsi="Calibri" w:cs="Calibri"/>
        </w:rPr>
        <w:t>Dry</w:t>
      </w:r>
      <w:proofErr w:type="spellEnd"/>
      <w:r w:rsidRPr="00127250">
        <w:rPr>
          <w:rFonts w:ascii="Calibri" w:hAnsi="Calibri" w:cs="Calibri"/>
        </w:rPr>
        <w:t xml:space="preserve">, destinada ao processamento a seco de imagens </w:t>
      </w:r>
      <w:proofErr w:type="spellStart"/>
      <w:r w:rsidRPr="00127250">
        <w:rPr>
          <w:rFonts w:ascii="Calibri" w:hAnsi="Calibri" w:cs="Calibri"/>
        </w:rPr>
        <w:t>mamográficas</w:t>
      </w:r>
      <w:proofErr w:type="spellEnd"/>
      <w:r w:rsidRPr="00127250">
        <w:rPr>
          <w:rFonts w:ascii="Calibri" w:hAnsi="Calibri" w:cs="Calibri"/>
        </w:rPr>
        <w:t xml:space="preserve"> digitais, com carregamento à luz do dia e magazine com capacidade entre 100 e 150 filmes.</w:t>
      </w:r>
    </w:p>
    <w:p w14:paraId="4360D678" w14:textId="77777777"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A impressora deverá permitir uso simultâneo de, no mínimo, três tamanhos de filmes, possuir resolução mínima de 50 mícrons, densidade óptica máxima mínima de 3,60 D, conexão direta via DICOM 3.0 com até três modalidades de imagem e controle automático de densidade do filme.</w:t>
      </w:r>
    </w:p>
    <w:p w14:paraId="018321F2" w14:textId="77777777" w:rsidR="00127250" w:rsidRPr="00127250" w:rsidRDefault="00127250" w:rsidP="00127250">
      <w:pPr>
        <w:pStyle w:val="PargrafodaLista"/>
        <w:numPr>
          <w:ilvl w:val="2"/>
          <w:numId w:val="5"/>
        </w:numPr>
        <w:spacing w:line="360" w:lineRule="auto"/>
        <w:ind w:left="851" w:hanging="851"/>
        <w:jc w:val="both"/>
        <w:rPr>
          <w:rFonts w:ascii="Calibri" w:hAnsi="Calibri" w:cs="Calibri"/>
          <w:b/>
          <w:bCs/>
        </w:rPr>
      </w:pPr>
      <w:r w:rsidRPr="00127250">
        <w:rPr>
          <w:rFonts w:ascii="Calibri" w:hAnsi="Calibri" w:cs="Calibri"/>
          <w:b/>
          <w:bCs/>
        </w:rPr>
        <w:t>Alimentação Elétrica e Proteção</w:t>
      </w:r>
    </w:p>
    <w:p w14:paraId="75109F6B" w14:textId="7B017219"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 xml:space="preserve"> O equipamento deverá operar em 127/220 V – 60 Hz, rede elétrica monofásica, devendo ser acompanhado de nobreak online com comutação automática, compatível com todos os componentes do sistema, garantindo proteção elétrica e continuidade de operação.</w:t>
      </w:r>
    </w:p>
    <w:p w14:paraId="7438D38B" w14:textId="77777777"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b/>
          <w:bCs/>
        </w:rPr>
        <w:t>Acessórios, Suprimentos e Responsabilidades</w:t>
      </w:r>
    </w:p>
    <w:p w14:paraId="19C0C64E" w14:textId="43187C86"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 xml:space="preserve">A contratada deverá fornecer todos os acessórios necessários ao pleno funcionamento do sistema, bem como assegurar o fornecimento contínuo de películas radiográficas (filmes </w:t>
      </w:r>
      <w:proofErr w:type="spellStart"/>
      <w:r w:rsidRPr="00127250">
        <w:rPr>
          <w:rFonts w:ascii="Calibri" w:hAnsi="Calibri" w:cs="Calibri"/>
        </w:rPr>
        <w:t>dry</w:t>
      </w:r>
      <w:proofErr w:type="spellEnd"/>
      <w:r w:rsidRPr="00127250">
        <w:rPr>
          <w:rFonts w:ascii="Calibri" w:hAnsi="Calibri" w:cs="Calibri"/>
        </w:rPr>
        <w:t>) em quantidade suficiente para até 800 exames mensais, durante toda a vigência contratual, sem ônus adicional para a Administração.</w:t>
      </w:r>
    </w:p>
    <w:p w14:paraId="1FA8C41C" w14:textId="77777777" w:rsidR="00127250" w:rsidRPr="00127250" w:rsidRDefault="00127250" w:rsidP="00127250">
      <w:pPr>
        <w:pStyle w:val="PargrafodaLista"/>
        <w:numPr>
          <w:ilvl w:val="2"/>
          <w:numId w:val="5"/>
        </w:numPr>
        <w:spacing w:line="360" w:lineRule="auto"/>
        <w:ind w:left="851" w:hanging="851"/>
        <w:jc w:val="both"/>
        <w:rPr>
          <w:rFonts w:ascii="Calibri" w:hAnsi="Calibri" w:cs="Calibri"/>
          <w:b/>
          <w:bCs/>
        </w:rPr>
      </w:pPr>
      <w:r w:rsidRPr="00127250">
        <w:rPr>
          <w:rFonts w:ascii="Calibri" w:hAnsi="Calibri" w:cs="Calibri"/>
          <w:b/>
          <w:bCs/>
        </w:rPr>
        <w:t>Certificações e Conformidade</w:t>
      </w:r>
    </w:p>
    <w:p w14:paraId="138470AF" w14:textId="2878324D" w:rsidR="00127250" w:rsidRP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Todos os equipamentos, sistemas, acessórios e softwares deverão possuir certificado de boas práticas de fabricação e/ou armazenamento e distribuição de produtos para a saúde, emitidos pela ANVISA, bem como certificados de conformidade com as normas brasileiras de segurança elétrica, emitidos por organismo acreditado pelo Inmetro.</w:t>
      </w:r>
    </w:p>
    <w:p w14:paraId="1927D1A0" w14:textId="49C3BB14" w:rsidR="00127250" w:rsidRDefault="00127250" w:rsidP="00127250">
      <w:pPr>
        <w:pStyle w:val="PargrafodaLista"/>
        <w:numPr>
          <w:ilvl w:val="2"/>
          <w:numId w:val="5"/>
        </w:numPr>
        <w:spacing w:line="360" w:lineRule="auto"/>
        <w:ind w:left="851" w:hanging="851"/>
        <w:jc w:val="both"/>
        <w:rPr>
          <w:rFonts w:ascii="Calibri" w:hAnsi="Calibri" w:cs="Calibri"/>
        </w:rPr>
      </w:pPr>
      <w:r w:rsidRPr="00127250">
        <w:rPr>
          <w:rFonts w:ascii="Calibri" w:hAnsi="Calibri" w:cs="Calibri"/>
        </w:rPr>
        <w:t>As embalagens, manuais e documentação técnica deverão conter dados de identificação do produto, marca do fabricante e número de registro no Ministério da Saúde, garantindo rastreabilidade e plena conformidade regulatória.</w:t>
      </w:r>
    </w:p>
    <w:p w14:paraId="390239C9" w14:textId="77777777" w:rsidR="00127250" w:rsidRPr="00127250" w:rsidRDefault="00127250" w:rsidP="00127250">
      <w:pPr>
        <w:pStyle w:val="PargrafodaLista"/>
        <w:spacing w:line="360" w:lineRule="auto"/>
        <w:ind w:left="851"/>
        <w:jc w:val="both"/>
        <w:rPr>
          <w:rFonts w:ascii="Calibri" w:hAnsi="Calibri" w:cs="Calibri"/>
        </w:rPr>
      </w:pPr>
    </w:p>
    <w:p w14:paraId="732ED41B" w14:textId="262E7C6E" w:rsidR="00F761B7" w:rsidRPr="00F761B7" w:rsidRDefault="00A26600" w:rsidP="00F761B7">
      <w:pPr>
        <w:pStyle w:val="PargrafodaLista"/>
        <w:numPr>
          <w:ilvl w:val="1"/>
          <w:numId w:val="5"/>
        </w:numPr>
        <w:spacing w:line="360" w:lineRule="auto"/>
        <w:ind w:left="709" w:hanging="709"/>
        <w:jc w:val="both"/>
        <w:rPr>
          <w:rFonts w:ascii="Calibri" w:hAnsi="Calibri" w:cs="Calibri"/>
          <w:b/>
          <w:bCs/>
        </w:rPr>
      </w:pPr>
      <w:r w:rsidRPr="00F761B7">
        <w:rPr>
          <w:rFonts w:ascii="Calibri" w:hAnsi="Calibri" w:cs="Calibri"/>
          <w:b/>
          <w:bCs/>
        </w:rPr>
        <w:t xml:space="preserve">Tomógrafo Computadorizado </w:t>
      </w:r>
      <w:proofErr w:type="spellStart"/>
      <w:r w:rsidRPr="00F761B7">
        <w:rPr>
          <w:rFonts w:ascii="Calibri" w:hAnsi="Calibri" w:cs="Calibri"/>
          <w:b/>
          <w:bCs/>
        </w:rPr>
        <w:t>Multislice</w:t>
      </w:r>
      <w:proofErr w:type="spellEnd"/>
      <w:r w:rsidRPr="00F761B7">
        <w:rPr>
          <w:rFonts w:ascii="Calibri" w:hAnsi="Calibri" w:cs="Calibri"/>
          <w:b/>
          <w:bCs/>
        </w:rPr>
        <w:t xml:space="preserve"> 16 Canais</w:t>
      </w:r>
    </w:p>
    <w:p w14:paraId="77797C54" w14:textId="4CE5B0AC"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 xml:space="preserve">Equipamento de tomografia computadorizada </w:t>
      </w:r>
      <w:proofErr w:type="spellStart"/>
      <w:r w:rsidRPr="00A72185">
        <w:rPr>
          <w:rFonts w:ascii="Calibri" w:hAnsi="Calibri" w:cs="Calibri"/>
        </w:rPr>
        <w:t>Multislice</w:t>
      </w:r>
      <w:proofErr w:type="spellEnd"/>
      <w:r w:rsidRPr="00A72185">
        <w:rPr>
          <w:rFonts w:ascii="Calibri" w:hAnsi="Calibri" w:cs="Calibri"/>
        </w:rPr>
        <w:t xml:space="preserve">, com mínimo de 16 canais de detecção e capacidade para 32 cortes por rotação, com tempos de varredura inferiores a 1 (um) segundo, destinado à realização de exames diagnósticos em múltiplas regiões </w:t>
      </w:r>
      <w:r w:rsidRPr="00A72185">
        <w:rPr>
          <w:rFonts w:ascii="Calibri" w:hAnsi="Calibri" w:cs="Calibri"/>
        </w:rPr>
        <w:lastRenderedPageBreak/>
        <w:t>anatômicas, de média e alta complexidade, em ambiente hospitalar, em conformidade com as normas da ANVISA, ABNT NBR IEC 60601-1, ABNT NBR IEC 60601-2-44 e demais regulamentações técnicas e de radioproteção aplicáveis.</w:t>
      </w:r>
    </w:p>
    <w:p w14:paraId="40B7D4D6" w14:textId="22B798B8" w:rsidR="00A72185" w:rsidRPr="00A72185" w:rsidRDefault="00A72185" w:rsidP="00A72185">
      <w:pPr>
        <w:pStyle w:val="PargrafodaLista"/>
        <w:numPr>
          <w:ilvl w:val="2"/>
          <w:numId w:val="5"/>
        </w:numPr>
        <w:spacing w:line="360" w:lineRule="auto"/>
        <w:ind w:left="851" w:hanging="851"/>
        <w:jc w:val="both"/>
        <w:rPr>
          <w:rFonts w:ascii="Calibri" w:hAnsi="Calibri" w:cs="Calibri"/>
        </w:rPr>
      </w:pPr>
      <w:proofErr w:type="spellStart"/>
      <w:r w:rsidRPr="00A72185">
        <w:rPr>
          <w:rFonts w:ascii="Calibri" w:hAnsi="Calibri" w:cs="Calibri"/>
        </w:rPr>
        <w:t>Gantry</w:t>
      </w:r>
      <w:proofErr w:type="spellEnd"/>
      <w:r>
        <w:rPr>
          <w:rFonts w:ascii="Calibri" w:hAnsi="Calibri" w:cs="Calibri"/>
        </w:rPr>
        <w:t>:</w:t>
      </w:r>
    </w:p>
    <w:p w14:paraId="676CE204" w14:textId="786A8356"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 xml:space="preserve">O </w:t>
      </w:r>
      <w:proofErr w:type="spellStart"/>
      <w:r w:rsidRPr="00A72185">
        <w:rPr>
          <w:rFonts w:ascii="Calibri" w:hAnsi="Calibri" w:cs="Calibri"/>
        </w:rPr>
        <w:t>gantry</w:t>
      </w:r>
      <w:proofErr w:type="spellEnd"/>
      <w:r w:rsidRPr="00A72185">
        <w:rPr>
          <w:rFonts w:ascii="Calibri" w:hAnsi="Calibri" w:cs="Calibri"/>
        </w:rPr>
        <w:t xml:space="preserve"> deverá possuir ampla abertura, assegurando conforto ao paciente e facilitando o posicionamento durante a rotina de exames, com diâmetro mínimo de abertura de 700 mm.</w:t>
      </w:r>
    </w:p>
    <w:p w14:paraId="5727B035" w14:textId="293D78CC"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 xml:space="preserve">A distância tubo–detector deverá ser de aproximadamente 948,4 mm, com inclinação motorizada do </w:t>
      </w:r>
      <w:proofErr w:type="spellStart"/>
      <w:r w:rsidRPr="00A72185">
        <w:rPr>
          <w:rFonts w:ascii="Calibri" w:hAnsi="Calibri" w:cs="Calibri"/>
        </w:rPr>
        <w:t>gantry</w:t>
      </w:r>
      <w:proofErr w:type="spellEnd"/>
      <w:r w:rsidRPr="00A72185">
        <w:rPr>
          <w:rFonts w:ascii="Calibri" w:hAnsi="Calibri" w:cs="Calibri"/>
        </w:rPr>
        <w:t xml:space="preserve"> de ±30° em modo digital, permitindo ajustes para diferentes tipos de estudo.</w:t>
      </w:r>
    </w:p>
    <w:p w14:paraId="289FCBA7" w14:textId="364FFC02"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O sistema deverá dispor de sistema de posicionamento com lasers tridimensionais (3D) alinhados, bem como de sistema de proteção com bloqueio anticolisão e função de parada de segurança, prevenindo danos ao paciente e ao equipamento.</w:t>
      </w:r>
    </w:p>
    <w:p w14:paraId="15549CD0" w14:textId="3583A0A9"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 xml:space="preserve">O </w:t>
      </w:r>
      <w:proofErr w:type="spellStart"/>
      <w:r w:rsidRPr="00A72185">
        <w:rPr>
          <w:rFonts w:ascii="Calibri" w:hAnsi="Calibri" w:cs="Calibri"/>
        </w:rPr>
        <w:t>gantry</w:t>
      </w:r>
      <w:proofErr w:type="spellEnd"/>
      <w:r w:rsidRPr="00A72185">
        <w:rPr>
          <w:rFonts w:ascii="Calibri" w:hAnsi="Calibri" w:cs="Calibri"/>
        </w:rPr>
        <w:t xml:space="preserve"> deverá possuir controles frontais e tela de LCD integrada, possibilitando, no próprio </w:t>
      </w:r>
      <w:proofErr w:type="spellStart"/>
      <w:r w:rsidRPr="00A72185">
        <w:rPr>
          <w:rFonts w:ascii="Calibri" w:hAnsi="Calibri" w:cs="Calibri"/>
        </w:rPr>
        <w:t>gantry</w:t>
      </w:r>
      <w:proofErr w:type="spellEnd"/>
      <w:r w:rsidRPr="00A72185">
        <w:rPr>
          <w:rFonts w:ascii="Calibri" w:hAnsi="Calibri" w:cs="Calibri"/>
        </w:rPr>
        <w:t>, o acionamento de funções como: parada de emergência, iniciar/parar varredura, retorno à posição “home”, pré-ajustes, deslocamento para o plano de varredura, ajuste de mesa (entrada/saída e altura), inclinação, acionamento das luzes de alinhamento a laser e comandos relacionados ao sensor de colisão.</w:t>
      </w:r>
    </w:p>
    <w:p w14:paraId="191FDFE2" w14:textId="15B73542"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Painel de Controle e Comunicação</w:t>
      </w:r>
      <w:r>
        <w:rPr>
          <w:rFonts w:ascii="Calibri" w:hAnsi="Calibri" w:cs="Calibri"/>
        </w:rPr>
        <w:t>:</w:t>
      </w:r>
    </w:p>
    <w:p w14:paraId="76DCA1D6" w14:textId="37804A9B"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O equipamento deverá possuir controle móvel de operação, permitindo o acionamento remoto das principais funções do sistema.</w:t>
      </w:r>
    </w:p>
    <w:p w14:paraId="09398C8D" w14:textId="4FBAE37D"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Deverá haver controles posicionados na lateral da mesa, com funções de retorno à posição inicial (“home”), ajuste de altura e posicionamento vertical, facilitando o preparo do paciente.</w:t>
      </w:r>
    </w:p>
    <w:p w14:paraId="7FD1AFCC" w14:textId="4FB621AE"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O sistema deverá contar com intercomunicador bidirecional e recurso de mensagens de voz automáticas (</w:t>
      </w:r>
      <w:proofErr w:type="spellStart"/>
      <w:r w:rsidRPr="00A72185">
        <w:rPr>
          <w:rFonts w:ascii="Calibri" w:hAnsi="Calibri" w:cs="Calibri"/>
        </w:rPr>
        <w:t>auto-voice</w:t>
      </w:r>
      <w:proofErr w:type="spellEnd"/>
      <w:r w:rsidRPr="00A72185">
        <w:rPr>
          <w:rFonts w:ascii="Calibri" w:hAnsi="Calibri" w:cs="Calibri"/>
        </w:rPr>
        <w:t>) para orientação do paciente durante os exames.</w:t>
      </w:r>
    </w:p>
    <w:p w14:paraId="2A2C79E1" w14:textId="1936DFF0"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Detector de Raios-X</w:t>
      </w:r>
      <w:r>
        <w:rPr>
          <w:rFonts w:ascii="Calibri" w:hAnsi="Calibri" w:cs="Calibri"/>
        </w:rPr>
        <w:t>:</w:t>
      </w:r>
    </w:p>
    <w:p w14:paraId="074C8468" w14:textId="6939B7DA"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O detector deverá ser do tipo estado sólido de alta velocidade, com cintiladores de terras raras, com as seguintes características mínimas:</w:t>
      </w:r>
    </w:p>
    <w:p w14:paraId="1D805131"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Número de canais de detecção: 16 canais;</w:t>
      </w:r>
    </w:p>
    <w:p w14:paraId="5EB77C3F"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Número de detectores por coluna: 704;</w:t>
      </w:r>
    </w:p>
    <w:p w14:paraId="4026669C"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Total de elementos detectores: 11.264;</w:t>
      </w:r>
    </w:p>
    <w:p w14:paraId="1C3B53D4"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lastRenderedPageBreak/>
        <w:t>Cobertura anatômica por rotação: 20 mm.</w:t>
      </w:r>
    </w:p>
    <w:p w14:paraId="2B0BA7BC" w14:textId="0292AA7C"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Deverá possuir sistema de gerenciamento térmico com controle de temperatura em múltiplas posições, de modo a evitar interferências térmicas nos detectores e manter estabilidade de desempenho.</w:t>
      </w:r>
    </w:p>
    <w:p w14:paraId="0DF84CC8" w14:textId="4FA30B7F"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Parâmetros de Aquisição</w:t>
      </w:r>
      <w:r>
        <w:rPr>
          <w:rFonts w:ascii="Calibri" w:hAnsi="Calibri" w:cs="Calibri"/>
        </w:rPr>
        <w:t>:</w:t>
      </w:r>
    </w:p>
    <w:p w14:paraId="09A63F72" w14:textId="3CFCE6AC"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O sistema deverá permitir velocidades de rotação de, no mínimo, 0,75 s; 1,0 s; 1,5 s e 2,0 s, possibilitando realização de 32 cortes em 0,75 segundo.</w:t>
      </w:r>
    </w:p>
    <w:p w14:paraId="49DCA106" w14:textId="4D2A35AA"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A espessura mínima de reconstrução deverá ser de 0,625 mm, devendo estar disponíveis espessuras nominais de corte de 0,625 mm, 1,25 mm, 2,5 mm, 3,75 mm, 5,0 mm, 7,5 mm e 10 mm.</w:t>
      </w:r>
    </w:p>
    <w:p w14:paraId="301A4E41" w14:textId="6759AB26"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O campo de visão para aquisição (SFOV) deverá variar entre 20 mm e 430 mm, com intervalo máximo de varredura helicoidal de 1.200 mm e capacidade para aquisição helicoidal contínua sem interrupção por até 100 segundos.</w:t>
      </w:r>
    </w:p>
    <w:p w14:paraId="7C38DCBD" w14:textId="7607BC53"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O sistema deverá permitir:</w:t>
      </w:r>
    </w:p>
    <w:p w14:paraId="2C7949A7"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proofErr w:type="spellStart"/>
      <w:r w:rsidRPr="00A72185">
        <w:rPr>
          <w:rFonts w:ascii="Calibri" w:hAnsi="Calibri" w:cs="Calibri"/>
        </w:rPr>
        <w:t>Escanogramas</w:t>
      </w:r>
      <w:proofErr w:type="spellEnd"/>
      <w:r w:rsidRPr="00A72185">
        <w:rPr>
          <w:rFonts w:ascii="Calibri" w:hAnsi="Calibri" w:cs="Calibri"/>
        </w:rPr>
        <w:t xml:space="preserve"> em tempo real (AP e lateral);</w:t>
      </w:r>
    </w:p>
    <w:p w14:paraId="440B6369"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Varredura em modo axial (sequencial);</w:t>
      </w:r>
    </w:p>
    <w:p w14:paraId="03F18186"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Varredura de volume em modo helicoidal.</w:t>
      </w:r>
    </w:p>
    <w:p w14:paraId="77810175" w14:textId="21D0AF18"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Mesa de Exames</w:t>
      </w:r>
      <w:r>
        <w:rPr>
          <w:rFonts w:ascii="Calibri" w:hAnsi="Calibri" w:cs="Calibri"/>
        </w:rPr>
        <w:t>:</w:t>
      </w:r>
    </w:p>
    <w:p w14:paraId="2B21ED80" w14:textId="2A326145"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A mesa deverá suportar peso mínimo de 20</w:t>
      </w:r>
      <w:r>
        <w:rPr>
          <w:rFonts w:ascii="Calibri" w:hAnsi="Calibri" w:cs="Calibri"/>
        </w:rPr>
        <w:t>0</w:t>
      </w:r>
      <w:r w:rsidRPr="00A72185">
        <w:rPr>
          <w:rFonts w:ascii="Calibri" w:hAnsi="Calibri" w:cs="Calibri"/>
        </w:rPr>
        <w:t xml:space="preserve"> kg sem perda de precisão de posicionamento, possuir largura do tampo mínima de 475 mm, com superfície radiotransparente e de fácil higienização.</w:t>
      </w:r>
    </w:p>
    <w:p w14:paraId="4FA1150D" w14:textId="69CA6A15"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A mesa deverá permitir rebaixamento em relação ao piso até aproximadamente 440 mm, comprimento total de até 1.600 mm, faixa de varredura livre de 1.200 mm e precisão de movimento horizontal de ±0,25 mm.</w:t>
      </w:r>
    </w:p>
    <w:p w14:paraId="3EC21F1D" w14:textId="1554958D"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Tubo de Raios-X</w:t>
      </w:r>
      <w:r>
        <w:rPr>
          <w:rFonts w:ascii="Calibri" w:hAnsi="Calibri" w:cs="Calibri"/>
        </w:rPr>
        <w:t>:</w:t>
      </w:r>
    </w:p>
    <w:p w14:paraId="3830791F" w14:textId="68FA079B"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O tubo de raios-X deverá ser dimensionado para uso intensivo, com:</w:t>
      </w:r>
    </w:p>
    <w:p w14:paraId="36A36F15"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Capacidade térmica do ânodo de 3,5 MHU (6,5 MHU equivalente com NDI);</w:t>
      </w:r>
    </w:p>
    <w:p w14:paraId="36E943C8"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 xml:space="preserve">Velocidade máxima de resfriamento do ânodo de 735 </w:t>
      </w:r>
      <w:proofErr w:type="spellStart"/>
      <w:r w:rsidRPr="00A72185">
        <w:rPr>
          <w:rFonts w:ascii="Calibri" w:hAnsi="Calibri" w:cs="Calibri"/>
        </w:rPr>
        <w:t>kHU</w:t>
      </w:r>
      <w:proofErr w:type="spellEnd"/>
      <w:r w:rsidRPr="00A72185">
        <w:rPr>
          <w:rFonts w:ascii="Calibri" w:hAnsi="Calibri" w:cs="Calibri"/>
        </w:rPr>
        <w:t>/minuto;</w:t>
      </w:r>
    </w:p>
    <w:p w14:paraId="2DDA309D"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Sistema de resfriamento à óleo/ar;</w:t>
      </w:r>
    </w:p>
    <w:p w14:paraId="2687D286"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Dois pontos focais: foco grosso de 1,2 mm x 1,4 mm e foco fino de 0,7 mm x 0,8 mm.</w:t>
      </w:r>
    </w:p>
    <w:p w14:paraId="0CDA0659" w14:textId="5B02A6CA"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Gerador de Raios-X</w:t>
      </w:r>
      <w:r>
        <w:rPr>
          <w:rFonts w:ascii="Calibri" w:hAnsi="Calibri" w:cs="Calibri"/>
        </w:rPr>
        <w:t>:</w:t>
      </w:r>
    </w:p>
    <w:p w14:paraId="23323470" w14:textId="20AFF83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lastRenderedPageBreak/>
        <w:t>O gerador deverá ser do tipo inversor de alta frequência, com potência de saída de 32 kW (60 kW equivalente com NDI).</w:t>
      </w:r>
    </w:p>
    <w:p w14:paraId="581277B1" w14:textId="19D21C7E"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 xml:space="preserve">A seleção de tensão deverá abranger, no mínimo, os valores de 70 kV, 80 kV, 100 kV, 120 kV e 140 kV, com seleção de corrente de 10 a 300 </w:t>
      </w:r>
      <w:proofErr w:type="spellStart"/>
      <w:r w:rsidRPr="00A72185">
        <w:rPr>
          <w:rFonts w:ascii="Calibri" w:hAnsi="Calibri" w:cs="Calibri"/>
        </w:rPr>
        <w:t>mA.</w:t>
      </w:r>
      <w:proofErr w:type="spellEnd"/>
    </w:p>
    <w:p w14:paraId="57869452" w14:textId="2C9BBE54"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A alimentação elétrica deverá ser dimensionada para 380 V, 60 Hz, em conformidade com as normas de instalações elétricas em estabelecimentos assistenciais de saúde.</w:t>
      </w:r>
    </w:p>
    <w:p w14:paraId="2FE24C17" w14:textId="6DE16AF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Console de Operação e Processamento</w:t>
      </w:r>
      <w:r w:rsidR="0071114B">
        <w:rPr>
          <w:rFonts w:ascii="Calibri" w:hAnsi="Calibri" w:cs="Calibri"/>
        </w:rPr>
        <w:t>:</w:t>
      </w:r>
    </w:p>
    <w:p w14:paraId="178DE0DB" w14:textId="7BC2C45F"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O console de operação deverá permitir a manipulação, reconstrução, filmagem, pós-processamento e arquivamento de imagens já adquiridas durante a realização de novos exames, sem interrupção do fluxo de trabalho.</w:t>
      </w:r>
    </w:p>
    <w:p w14:paraId="38F7E483" w14:textId="79F45F8D"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 xml:space="preserve">O sistema deverá permitir definição de parâmetros de digitalização, controle das operações de varredura, visualização das imagens, emissão e transmissão de dados e imagens, com monitor LCD </w:t>
      </w:r>
      <w:proofErr w:type="spellStart"/>
      <w:r w:rsidRPr="00A72185">
        <w:rPr>
          <w:rFonts w:ascii="Calibri" w:hAnsi="Calibri" w:cs="Calibri"/>
        </w:rPr>
        <w:t>widescreen</w:t>
      </w:r>
      <w:proofErr w:type="spellEnd"/>
      <w:r w:rsidRPr="00A72185">
        <w:rPr>
          <w:rFonts w:ascii="Calibri" w:hAnsi="Calibri" w:cs="Calibri"/>
        </w:rPr>
        <w:t xml:space="preserve"> de 24 polegadas, resolução mínima de 1920 x 1200 pixels, teclado e mouse.</w:t>
      </w:r>
    </w:p>
    <w:p w14:paraId="19063CD9" w14:textId="2F02ABEB"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Deverá possibilitar o cadastro prévio de dados demográficos de pacientes, seleção de protocolos, controle completo da varredura dirigida por protocolo, e criação de protocolos de exame pré-programados e personalizados, inclusive para estudos pediátricos, com técnicas específicas para redução de dose em crianças.</w:t>
      </w:r>
    </w:p>
    <w:p w14:paraId="1F5920B5" w14:textId="148A2E6A"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O sistema deverá incluir, no mínimo:</w:t>
      </w:r>
    </w:p>
    <w:p w14:paraId="39488B5B"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Software de programação dupla e simultânea de exames;</w:t>
      </w:r>
    </w:p>
    <w:p w14:paraId="2F170677"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Programa de instrução ao paciente;</w:t>
      </w:r>
    </w:p>
    <w:p w14:paraId="215FC5FE"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Arquivamento automático e impressão automática configurável;</w:t>
      </w:r>
    </w:p>
    <w:p w14:paraId="723B750A"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UPS (nobreak) dedicado ao console e ao processador de imagens;</w:t>
      </w:r>
    </w:p>
    <w:p w14:paraId="6E0603AE"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RMS – Sistema de Manutenção Remota, permitindo monitoramento do status operacional em tempo real, suporte técnico e intervenções de manutenção mais ágeis e eficientes.</w:t>
      </w:r>
    </w:p>
    <w:p w14:paraId="5349CAB0" w14:textId="14235C65"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Pós-processamento e Visualização de Imagens</w:t>
      </w:r>
      <w:r w:rsidR="0071114B">
        <w:rPr>
          <w:rFonts w:ascii="Calibri" w:hAnsi="Calibri" w:cs="Calibri"/>
        </w:rPr>
        <w:t>:</w:t>
      </w:r>
    </w:p>
    <w:p w14:paraId="50F1A152" w14:textId="2B9C57E6"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O sistema deverá permitir visualização em matriz de até 1024 x 1024, disposição de múltiplos quadros (</w:t>
      </w:r>
      <w:proofErr w:type="spellStart"/>
      <w:r w:rsidRPr="00A72185">
        <w:rPr>
          <w:rFonts w:ascii="Calibri" w:hAnsi="Calibri" w:cs="Calibri"/>
        </w:rPr>
        <w:t>multiframe</w:t>
      </w:r>
      <w:proofErr w:type="spellEnd"/>
      <w:r w:rsidRPr="00A72185">
        <w:rPr>
          <w:rFonts w:ascii="Calibri" w:hAnsi="Calibri" w:cs="Calibri"/>
        </w:rPr>
        <w:t>), ajuste de janela e nível (WW/WL), aumento (zoom), panorâmica, seleção de região de interesse (ROI), rotação de imagem, medições, cine e funções de realce de borda e suavização.</w:t>
      </w:r>
    </w:p>
    <w:p w14:paraId="60C6A965" w14:textId="0DCFF93F"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Deverá possuir pacote de pós-processamento avançado, incluindo, no mínimo:</w:t>
      </w:r>
    </w:p>
    <w:p w14:paraId="405D6308"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lastRenderedPageBreak/>
        <w:t>Software 3D para diferentes tipos de reconstrução;</w:t>
      </w:r>
    </w:p>
    <w:p w14:paraId="59ACED7E"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 xml:space="preserve">Volume </w:t>
      </w:r>
      <w:proofErr w:type="spellStart"/>
      <w:r w:rsidRPr="00A72185">
        <w:rPr>
          <w:rFonts w:ascii="Calibri" w:hAnsi="Calibri" w:cs="Calibri"/>
        </w:rPr>
        <w:t>Rendering</w:t>
      </w:r>
      <w:proofErr w:type="spellEnd"/>
      <w:r w:rsidRPr="00A72185">
        <w:rPr>
          <w:rFonts w:ascii="Calibri" w:hAnsi="Calibri" w:cs="Calibri"/>
        </w:rPr>
        <w:t>;</w:t>
      </w:r>
    </w:p>
    <w:p w14:paraId="5A1FCE78"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Reconstrução de superfície e projeção de raios (CVR);</w:t>
      </w:r>
    </w:p>
    <w:p w14:paraId="1140A751"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 xml:space="preserve">Reconstrução </w:t>
      </w:r>
      <w:proofErr w:type="spellStart"/>
      <w:r w:rsidRPr="00A72185">
        <w:rPr>
          <w:rFonts w:ascii="Calibri" w:hAnsi="Calibri" w:cs="Calibri"/>
        </w:rPr>
        <w:t>multiplanar</w:t>
      </w:r>
      <w:proofErr w:type="spellEnd"/>
      <w:r w:rsidRPr="00A72185">
        <w:rPr>
          <w:rFonts w:ascii="Calibri" w:hAnsi="Calibri" w:cs="Calibri"/>
        </w:rPr>
        <w:t xml:space="preserve"> em tempo real (MPR);</w:t>
      </w:r>
    </w:p>
    <w:p w14:paraId="785F7A1B"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 xml:space="preserve">Software angiográfico (MIP e </w:t>
      </w:r>
      <w:proofErr w:type="spellStart"/>
      <w:r w:rsidRPr="00A72185">
        <w:rPr>
          <w:rFonts w:ascii="Calibri" w:hAnsi="Calibri" w:cs="Calibri"/>
        </w:rPr>
        <w:t>MinIP</w:t>
      </w:r>
      <w:proofErr w:type="spellEnd"/>
      <w:r w:rsidRPr="00A72185">
        <w:rPr>
          <w:rFonts w:ascii="Calibri" w:hAnsi="Calibri" w:cs="Calibri"/>
        </w:rPr>
        <w:t>);</w:t>
      </w:r>
    </w:p>
    <w:p w14:paraId="01DC5A0B"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Reconstrução curvilínea e oblíqua;</w:t>
      </w:r>
    </w:p>
    <w:p w14:paraId="7D7711C3"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Visualização em tempo real durante a aquisição, com capacidade para exibir até 16 imagens por segundo.</w:t>
      </w:r>
    </w:p>
    <w:p w14:paraId="5BF167C4" w14:textId="7E9999CF"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 xml:space="preserve">As espessuras de reconstrução disponíveis deverão ser, no mínimo: 0,625 mm, 1,25 mm, 2,5 mm, 3,75 mm, 5,0 mm, 7,5 mm e 10 mm, com campo de visão para reconstrução (DFOV) entre 20 e 430 mm, matrizes de 512 x 512 e 1024 x 1024, resolução espacial mínima de 15,6 </w:t>
      </w:r>
      <w:proofErr w:type="spellStart"/>
      <w:r w:rsidRPr="00A72185">
        <w:rPr>
          <w:rFonts w:ascii="Calibri" w:hAnsi="Calibri" w:cs="Calibri"/>
        </w:rPr>
        <w:t>lp</w:t>
      </w:r>
      <w:proofErr w:type="spellEnd"/>
      <w:r w:rsidRPr="00A72185">
        <w:rPr>
          <w:rFonts w:ascii="Calibri" w:hAnsi="Calibri" w:cs="Calibri"/>
        </w:rPr>
        <w:t>/cm, e resolução de baixo contraste de 3 mm @ 0,3%.</w:t>
      </w:r>
    </w:p>
    <w:p w14:paraId="5726B9C5" w14:textId="65AE95AE"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 xml:space="preserve">A faixa de valores de atenuação (CT </w:t>
      </w:r>
      <w:proofErr w:type="spellStart"/>
      <w:r w:rsidRPr="00A72185">
        <w:rPr>
          <w:rFonts w:ascii="Calibri" w:hAnsi="Calibri" w:cs="Calibri"/>
        </w:rPr>
        <w:t>value</w:t>
      </w:r>
      <w:proofErr w:type="spellEnd"/>
      <w:r w:rsidRPr="00A72185">
        <w:rPr>
          <w:rFonts w:ascii="Calibri" w:hAnsi="Calibri" w:cs="Calibri"/>
        </w:rPr>
        <w:t>) deverá abranger de -32.767 a +32.768, com tempo de reconstrução de imagem de até 16 imagens por segundo, possibilitando revisão imediata e paralela à aquisição.</w:t>
      </w:r>
    </w:p>
    <w:p w14:paraId="51406CCD" w14:textId="75B11B3C"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Armazenamento, Processador e Rede</w:t>
      </w:r>
      <w:r w:rsidR="0071114B">
        <w:rPr>
          <w:rFonts w:ascii="Calibri" w:hAnsi="Calibri" w:cs="Calibri"/>
        </w:rPr>
        <w:t>:</w:t>
      </w:r>
    </w:p>
    <w:p w14:paraId="2F9AE29E" w14:textId="266EC3A3"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O sistema deverá dispor de capacidade mínima de armazenamento de 2 TB para imagens reconstruídas e 1 TB para dados brutos (</w:t>
      </w:r>
      <w:proofErr w:type="spellStart"/>
      <w:r w:rsidRPr="00A72185">
        <w:rPr>
          <w:rFonts w:ascii="Calibri" w:hAnsi="Calibri" w:cs="Calibri"/>
        </w:rPr>
        <w:t>raw</w:t>
      </w:r>
      <w:proofErr w:type="spellEnd"/>
      <w:r w:rsidRPr="00A72185">
        <w:rPr>
          <w:rFonts w:ascii="Calibri" w:hAnsi="Calibri" w:cs="Calibri"/>
        </w:rPr>
        <w:t xml:space="preserve"> data), com unidade de gravação CD-RW/DVD-RW.</w:t>
      </w:r>
    </w:p>
    <w:p w14:paraId="63F4A1AF" w14:textId="6AD08D48"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A configuração mínima deverá incluir:</w:t>
      </w:r>
    </w:p>
    <w:p w14:paraId="3AEBB20F"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Sistema operacional Windows 10 (64 bits) embarcado;</w:t>
      </w:r>
    </w:p>
    <w:p w14:paraId="7F1AAA1C"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Processador equivalente a Intel Core i3 3,6 GHz ou superior;</w:t>
      </w:r>
    </w:p>
    <w:p w14:paraId="3CFCEB02"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Memória RAM mínima de 32 GB.</w:t>
      </w:r>
    </w:p>
    <w:p w14:paraId="4DD088DD" w14:textId="2A50BC56"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O sistema deverá possuir interface de rede Ethernet 1000M/100M adaptativa, com suporte completo ao protocolo DICOM 3.0, incluindo:</w:t>
      </w:r>
    </w:p>
    <w:p w14:paraId="541F57A8"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 xml:space="preserve">DICOM Full </w:t>
      </w:r>
      <w:proofErr w:type="spellStart"/>
      <w:r w:rsidRPr="00A72185">
        <w:rPr>
          <w:rFonts w:ascii="Calibri" w:hAnsi="Calibri" w:cs="Calibri"/>
        </w:rPr>
        <w:t>Worklist</w:t>
      </w:r>
      <w:proofErr w:type="spellEnd"/>
      <w:r w:rsidRPr="00A72185">
        <w:rPr>
          <w:rFonts w:ascii="Calibri" w:hAnsi="Calibri" w:cs="Calibri"/>
        </w:rPr>
        <w:t xml:space="preserve"> (MWM);</w:t>
      </w:r>
    </w:p>
    <w:p w14:paraId="5172ABE9"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lang w:val="en-US"/>
        </w:rPr>
      </w:pPr>
      <w:r w:rsidRPr="00A72185">
        <w:rPr>
          <w:rFonts w:ascii="Calibri" w:hAnsi="Calibri" w:cs="Calibri"/>
          <w:lang w:val="en-US"/>
        </w:rPr>
        <w:t>DICOM MPPS (Modality Performed Procedure Step</w:t>
      </w:r>
      <w:proofErr w:type="gramStart"/>
      <w:r w:rsidRPr="00A72185">
        <w:rPr>
          <w:rFonts w:ascii="Calibri" w:hAnsi="Calibri" w:cs="Calibri"/>
          <w:lang w:val="en-US"/>
        </w:rPr>
        <w:t>);</w:t>
      </w:r>
      <w:proofErr w:type="gramEnd"/>
    </w:p>
    <w:p w14:paraId="3739E85B"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DICOM Print;</w:t>
      </w:r>
    </w:p>
    <w:p w14:paraId="4393B550"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 xml:space="preserve">DICOM </w:t>
      </w:r>
      <w:proofErr w:type="spellStart"/>
      <w:r w:rsidRPr="00A72185">
        <w:rPr>
          <w:rFonts w:ascii="Calibri" w:hAnsi="Calibri" w:cs="Calibri"/>
        </w:rPr>
        <w:t>Storage</w:t>
      </w:r>
      <w:proofErr w:type="spellEnd"/>
      <w:r w:rsidRPr="00A72185">
        <w:rPr>
          <w:rFonts w:ascii="Calibri" w:hAnsi="Calibri" w:cs="Calibri"/>
        </w:rPr>
        <w:t xml:space="preserve"> SCU;</w:t>
      </w:r>
    </w:p>
    <w:p w14:paraId="149F9821"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 xml:space="preserve">DICOM Query &amp; </w:t>
      </w:r>
      <w:proofErr w:type="spellStart"/>
      <w:r w:rsidRPr="00A72185">
        <w:rPr>
          <w:rFonts w:ascii="Calibri" w:hAnsi="Calibri" w:cs="Calibri"/>
        </w:rPr>
        <w:t>Retrieve</w:t>
      </w:r>
      <w:proofErr w:type="spellEnd"/>
      <w:r w:rsidRPr="00A72185">
        <w:rPr>
          <w:rFonts w:ascii="Calibri" w:hAnsi="Calibri" w:cs="Calibri"/>
        </w:rPr>
        <w:t>;</w:t>
      </w:r>
    </w:p>
    <w:p w14:paraId="499BEA34"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Visualizador DICOM.</w:t>
      </w:r>
    </w:p>
    <w:p w14:paraId="7D419BB7" w14:textId="7655FD51"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Ferramentas de Controle de Dose</w:t>
      </w:r>
      <w:r w:rsidR="0071114B">
        <w:rPr>
          <w:rFonts w:ascii="Calibri" w:hAnsi="Calibri" w:cs="Calibri"/>
        </w:rPr>
        <w:t>:</w:t>
      </w:r>
    </w:p>
    <w:p w14:paraId="58FFC978" w14:textId="5BE3F09B"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lastRenderedPageBreak/>
        <w:t>O equipamento deverá dispor de tecnologia de modulação de feixe de raios-X (</w:t>
      </w:r>
      <w:proofErr w:type="spellStart"/>
      <w:r w:rsidRPr="00A72185">
        <w:rPr>
          <w:rFonts w:ascii="Calibri" w:hAnsi="Calibri" w:cs="Calibri"/>
        </w:rPr>
        <w:t>imA</w:t>
      </w:r>
      <w:proofErr w:type="spellEnd"/>
      <w:r w:rsidRPr="00A72185">
        <w:rPr>
          <w:rFonts w:ascii="Calibri" w:hAnsi="Calibri" w:cs="Calibri"/>
        </w:rPr>
        <w:t xml:space="preserve"> Technology ou equivalente), para ajuste automático da dose em função da anatomia do paciente, garantindo alta qualidade de imagem com menor dose possível.</w:t>
      </w:r>
    </w:p>
    <w:p w14:paraId="67E0E286" w14:textId="52923E9A"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Deverá incluir algoritmo de reconstrução iterativa (</w:t>
      </w:r>
      <w:proofErr w:type="spellStart"/>
      <w:r w:rsidRPr="00A72185">
        <w:rPr>
          <w:rFonts w:ascii="Calibri" w:hAnsi="Calibri" w:cs="Calibri"/>
        </w:rPr>
        <w:t>NanoDose</w:t>
      </w:r>
      <w:proofErr w:type="spellEnd"/>
      <w:r w:rsidRPr="00A72185">
        <w:rPr>
          <w:rFonts w:ascii="Calibri" w:hAnsi="Calibri" w:cs="Calibri"/>
        </w:rPr>
        <w:t xml:space="preserve"> </w:t>
      </w:r>
      <w:proofErr w:type="spellStart"/>
      <w:r w:rsidRPr="00A72185">
        <w:rPr>
          <w:rFonts w:ascii="Calibri" w:hAnsi="Calibri" w:cs="Calibri"/>
        </w:rPr>
        <w:t>Iteration</w:t>
      </w:r>
      <w:proofErr w:type="spellEnd"/>
      <w:r w:rsidRPr="00A72185">
        <w:rPr>
          <w:rFonts w:ascii="Calibri" w:hAnsi="Calibri" w:cs="Calibri"/>
        </w:rPr>
        <w:t xml:space="preserve"> – NDI ou equivalente), para otimização da dose de radiação e redução de artefatos, em especial artefatos metálicos.</w:t>
      </w:r>
    </w:p>
    <w:p w14:paraId="395F1808" w14:textId="4F78810C"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 xml:space="preserve">O sistema deverá oferecer recursos de aquisição em baixa dose (por exemplo, 70 kV </w:t>
      </w:r>
      <w:proofErr w:type="spellStart"/>
      <w:r w:rsidRPr="00A72185">
        <w:rPr>
          <w:rFonts w:ascii="Calibri" w:hAnsi="Calibri" w:cs="Calibri"/>
        </w:rPr>
        <w:t>low</w:t>
      </w:r>
      <w:proofErr w:type="spellEnd"/>
      <w:r w:rsidRPr="00A72185">
        <w:rPr>
          <w:rFonts w:ascii="Calibri" w:hAnsi="Calibri" w:cs="Calibri"/>
        </w:rPr>
        <w:t xml:space="preserve">-dose </w:t>
      </w:r>
      <w:proofErr w:type="spellStart"/>
      <w:r w:rsidRPr="00A72185">
        <w:rPr>
          <w:rFonts w:ascii="Calibri" w:hAnsi="Calibri" w:cs="Calibri"/>
        </w:rPr>
        <w:t>scanning</w:t>
      </w:r>
      <w:proofErr w:type="spellEnd"/>
      <w:r w:rsidRPr="00A72185">
        <w:rPr>
          <w:rFonts w:ascii="Calibri" w:hAnsi="Calibri" w:cs="Calibri"/>
        </w:rPr>
        <w:t>) para estudos específicos, inclusive pediátricos, em observância ao princípio ALARA.</w:t>
      </w:r>
    </w:p>
    <w:p w14:paraId="29E70DAB" w14:textId="5CFB80CD"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Acessórios e Suportes de Posicionamento</w:t>
      </w:r>
      <w:r w:rsidR="0071114B">
        <w:rPr>
          <w:rFonts w:ascii="Calibri" w:hAnsi="Calibri" w:cs="Calibri"/>
        </w:rPr>
        <w:t>:</w:t>
      </w:r>
    </w:p>
    <w:p w14:paraId="5A85EBA9"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Suporte de cabeça axial;</w:t>
      </w:r>
    </w:p>
    <w:p w14:paraId="5EAE9DC4"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Suporte de braço;</w:t>
      </w:r>
    </w:p>
    <w:p w14:paraId="6BE74D34"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Suporte de pernas;</w:t>
      </w:r>
    </w:p>
    <w:p w14:paraId="2389BE67"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Extensor de mesa;</w:t>
      </w:r>
    </w:p>
    <w:p w14:paraId="765A284B"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Faixas de restrição para estabilização do paciente;</w:t>
      </w:r>
    </w:p>
    <w:p w14:paraId="7BC8ABE5"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Colchonetes para acomodação e segurança;</w:t>
      </w:r>
    </w:p>
    <w:p w14:paraId="5C776AB3" w14:textId="77777777" w:rsidR="00A72185" w:rsidRPr="00A72185" w:rsidRDefault="00A72185" w:rsidP="00A72185">
      <w:pPr>
        <w:pStyle w:val="PargrafodaLista"/>
        <w:numPr>
          <w:ilvl w:val="2"/>
          <w:numId w:val="5"/>
        </w:numPr>
        <w:spacing w:line="360" w:lineRule="auto"/>
        <w:ind w:left="851" w:hanging="851"/>
        <w:jc w:val="both"/>
        <w:rPr>
          <w:rFonts w:ascii="Calibri" w:hAnsi="Calibri" w:cs="Calibri"/>
        </w:rPr>
      </w:pPr>
      <w:proofErr w:type="spellStart"/>
      <w:r w:rsidRPr="00A72185">
        <w:rPr>
          <w:rFonts w:ascii="Calibri" w:hAnsi="Calibri" w:cs="Calibri"/>
        </w:rPr>
        <w:t>Fantoma</w:t>
      </w:r>
      <w:proofErr w:type="spellEnd"/>
      <w:r w:rsidRPr="00A72185">
        <w:rPr>
          <w:rFonts w:ascii="Calibri" w:hAnsi="Calibri" w:cs="Calibri"/>
        </w:rPr>
        <w:t xml:space="preserve"> para controle de qualidade de imagem;</w:t>
      </w:r>
    </w:p>
    <w:p w14:paraId="6C452E44" w14:textId="77777777" w:rsidR="00A72185" w:rsidRDefault="00A72185" w:rsidP="00A72185">
      <w:pPr>
        <w:pStyle w:val="PargrafodaLista"/>
        <w:numPr>
          <w:ilvl w:val="2"/>
          <w:numId w:val="5"/>
        </w:numPr>
        <w:spacing w:line="360" w:lineRule="auto"/>
        <w:ind w:left="851" w:hanging="851"/>
        <w:jc w:val="both"/>
        <w:rPr>
          <w:rFonts w:ascii="Calibri" w:hAnsi="Calibri" w:cs="Calibri"/>
        </w:rPr>
      </w:pPr>
      <w:r w:rsidRPr="00A72185">
        <w:rPr>
          <w:rFonts w:ascii="Calibri" w:hAnsi="Calibri" w:cs="Calibri"/>
        </w:rPr>
        <w:t>Manuais de operação em língua portuguesa.</w:t>
      </w:r>
    </w:p>
    <w:p w14:paraId="193E29F8" w14:textId="60EB5585" w:rsidR="00C14D6A" w:rsidRPr="00A72185" w:rsidRDefault="00C14D6A" w:rsidP="00A72185">
      <w:pPr>
        <w:pStyle w:val="PargrafodaLista"/>
        <w:numPr>
          <w:ilvl w:val="2"/>
          <w:numId w:val="5"/>
        </w:numPr>
        <w:spacing w:line="360" w:lineRule="auto"/>
        <w:ind w:left="851" w:hanging="851"/>
        <w:jc w:val="both"/>
        <w:rPr>
          <w:rFonts w:ascii="Calibri" w:hAnsi="Calibri" w:cs="Calibri"/>
        </w:rPr>
      </w:pPr>
      <w:r w:rsidRPr="00C14D6A">
        <w:rPr>
          <w:rFonts w:ascii="Calibri" w:hAnsi="Calibri" w:cs="Calibri"/>
        </w:rPr>
        <w:t>Caso a prescrição médica indique a necessidade de realização de exames que demandem a administração de meio de contraste, a contratada deverá assegurar o fornecimento integral do respectivo insumo, devidamente regularizado junto aos órgãos competentes, em quantitativo suficiente, dentro do prazo de validade e em conformidade com as especificações técnicas, sanitárias e de segurança aplicáveis, de modo a garantir a adequada, segura e eficaz execução do procedimento diagnóstico.</w:t>
      </w:r>
    </w:p>
    <w:p w14:paraId="0DFE1454" w14:textId="65A714C5" w:rsidR="00312B04" w:rsidRPr="00312B04" w:rsidRDefault="00537CF7" w:rsidP="00312B04">
      <w:pPr>
        <w:pStyle w:val="PargrafodaLista"/>
        <w:numPr>
          <w:ilvl w:val="1"/>
          <w:numId w:val="5"/>
        </w:numPr>
        <w:spacing w:line="360" w:lineRule="auto"/>
        <w:jc w:val="both"/>
        <w:rPr>
          <w:rFonts w:ascii="Calibri" w:hAnsi="Calibri" w:cs="Calibri"/>
          <w:b/>
          <w:bCs/>
        </w:rPr>
      </w:pPr>
      <w:r>
        <w:rPr>
          <w:rFonts w:ascii="Calibri" w:hAnsi="Calibri" w:cs="Calibri"/>
          <w:b/>
          <w:bCs/>
        </w:rPr>
        <w:t xml:space="preserve">Aparelho de </w:t>
      </w:r>
      <w:r w:rsidR="00312B04" w:rsidRPr="00312B04">
        <w:rPr>
          <w:rFonts w:ascii="Calibri" w:hAnsi="Calibri" w:cs="Calibri"/>
          <w:b/>
          <w:bCs/>
        </w:rPr>
        <w:t>Ressonância Magnética 1,5 Tesla</w:t>
      </w:r>
    </w:p>
    <w:p w14:paraId="31EA35E7" w14:textId="5D0261CA"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Equipamento médico-hospitalar destinado à realização de exames de ressonância magnética nuclear de média e alta complexidade, com campo magnético nominal de 1,5 Tesla (ou superior), apto à execução simultânea de processos de aquisição, reconstrução e exibição de imagens em múltiplos planos anatômicos, operando de forma estável em ambiente com temperatura entre 18 °C e 25 °C, conforme as condições ambientais estabelecidas pelos fabricantes e as normas da ANVISA, ABNT NBR IEC 60601-1, ABNT NBR IEC 60601-2-33, CNEN NN 3.01, e demais regulamentações pertinentes.</w:t>
      </w:r>
    </w:p>
    <w:p w14:paraId="2AEEA978" w14:textId="3F6E5F85"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lastRenderedPageBreak/>
        <w:t>Magneto</w:t>
      </w:r>
      <w:r>
        <w:rPr>
          <w:rFonts w:ascii="Calibri" w:hAnsi="Calibri" w:cs="Calibri"/>
        </w:rPr>
        <w:t>:</w:t>
      </w:r>
    </w:p>
    <w:p w14:paraId="08642E02" w14:textId="0D41420D"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 xml:space="preserve">O sistema deverá ser equipado com magneto supercondutor para corpo inteiro, com intensidade de campo magnético igual ou superior a </w:t>
      </w:r>
      <w:r>
        <w:rPr>
          <w:rFonts w:ascii="Calibri" w:hAnsi="Calibri" w:cs="Calibri"/>
        </w:rPr>
        <w:t>1,5</w:t>
      </w:r>
      <w:r w:rsidRPr="00312B04">
        <w:rPr>
          <w:rFonts w:ascii="Calibri" w:hAnsi="Calibri" w:cs="Calibri"/>
        </w:rPr>
        <w:t xml:space="preserve"> T, com abertura mínima de </w:t>
      </w:r>
      <w:r>
        <w:rPr>
          <w:rFonts w:ascii="Calibri" w:hAnsi="Calibri" w:cs="Calibri"/>
        </w:rPr>
        <w:t>70</w:t>
      </w:r>
      <w:r w:rsidRPr="00312B04">
        <w:rPr>
          <w:rFonts w:ascii="Calibri" w:hAnsi="Calibri" w:cs="Calibri"/>
        </w:rPr>
        <w:t xml:space="preserve"> cm, garantindo conforto e segurança ao paciente.</w:t>
      </w:r>
    </w:p>
    <w:p w14:paraId="0645C83A" w14:textId="1B8F982F"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 xml:space="preserve">O magneto deverá ser fornecido com carga completa de </w:t>
      </w:r>
      <w:proofErr w:type="spellStart"/>
      <w:r w:rsidRPr="00312B04">
        <w:rPr>
          <w:rFonts w:ascii="Calibri" w:hAnsi="Calibri" w:cs="Calibri"/>
        </w:rPr>
        <w:t>criogênio</w:t>
      </w:r>
      <w:proofErr w:type="spellEnd"/>
      <w:r w:rsidRPr="00312B04">
        <w:rPr>
          <w:rFonts w:ascii="Calibri" w:hAnsi="Calibri" w:cs="Calibri"/>
        </w:rPr>
        <w:t>, se aplicável, e possuir sistema de resfriamento que assegure estabilidade térmica e baixa taxa de evaporação, garantindo operação contínua e baixo custo de manutenção.</w:t>
      </w:r>
    </w:p>
    <w:p w14:paraId="4625DF76" w14:textId="4E9EB07D"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Sistema de Gradientes</w:t>
      </w:r>
      <w:r>
        <w:rPr>
          <w:rFonts w:ascii="Calibri" w:hAnsi="Calibri" w:cs="Calibri"/>
        </w:rPr>
        <w:t>:</w:t>
      </w:r>
    </w:p>
    <w:p w14:paraId="6508705E" w14:textId="77777777"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 xml:space="preserve">Intensidade mínima por eixo de 24 </w:t>
      </w:r>
      <w:proofErr w:type="spellStart"/>
      <w:r w:rsidRPr="00312B04">
        <w:rPr>
          <w:rFonts w:ascii="Calibri" w:hAnsi="Calibri" w:cs="Calibri"/>
        </w:rPr>
        <w:t>mT</w:t>
      </w:r>
      <w:proofErr w:type="spellEnd"/>
      <w:r w:rsidRPr="00312B04">
        <w:rPr>
          <w:rFonts w:ascii="Calibri" w:hAnsi="Calibri" w:cs="Calibri"/>
        </w:rPr>
        <w:t>/m ou superior;</w:t>
      </w:r>
    </w:p>
    <w:p w14:paraId="14C4FC0E" w14:textId="77777777"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Taxa de variação (</w:t>
      </w:r>
      <w:proofErr w:type="spellStart"/>
      <w:r w:rsidRPr="00312B04">
        <w:rPr>
          <w:rFonts w:ascii="Calibri" w:hAnsi="Calibri" w:cs="Calibri"/>
        </w:rPr>
        <w:t>slew</w:t>
      </w:r>
      <w:proofErr w:type="spellEnd"/>
      <w:r w:rsidRPr="00312B04">
        <w:rPr>
          <w:rFonts w:ascii="Calibri" w:hAnsi="Calibri" w:cs="Calibri"/>
        </w:rPr>
        <w:t xml:space="preserve"> rate) mínima por eixo de 55 T/m/s ou superior;</w:t>
      </w:r>
    </w:p>
    <w:p w14:paraId="6443A9AE" w14:textId="77777777"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 xml:space="preserve">Arquitetura de controle digital de alta precisão, garantindo resolução espacial e temporal elevadas e compatibilidade com aquisições rápidas (fast </w:t>
      </w:r>
      <w:proofErr w:type="spellStart"/>
      <w:r w:rsidRPr="00312B04">
        <w:rPr>
          <w:rFonts w:ascii="Calibri" w:hAnsi="Calibri" w:cs="Calibri"/>
        </w:rPr>
        <w:t>imaging</w:t>
      </w:r>
      <w:proofErr w:type="spellEnd"/>
      <w:r w:rsidRPr="00312B04">
        <w:rPr>
          <w:rFonts w:ascii="Calibri" w:hAnsi="Calibri" w:cs="Calibri"/>
        </w:rPr>
        <w:t>), dinâmicas e funcionais.</w:t>
      </w:r>
    </w:p>
    <w:p w14:paraId="03FAA640" w14:textId="38E58F5E"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Sistema de Radiofrequência (RF)</w:t>
      </w:r>
      <w:r>
        <w:rPr>
          <w:rFonts w:ascii="Calibri" w:hAnsi="Calibri" w:cs="Calibri"/>
        </w:rPr>
        <w:t>:</w:t>
      </w:r>
    </w:p>
    <w:p w14:paraId="48DCBAA1" w14:textId="4B0EC061"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O sistema de RF deverá possuir potência mínima de 2,5 kW, com mínimo de quatro (4) canais independentes, permitindo a operação simultânea de duas bobinas de radiofrequência para diferentes regiões anatômicas, otimizando o tempo de exame e a relação sinal/ruído.</w:t>
      </w:r>
    </w:p>
    <w:p w14:paraId="6466EE25" w14:textId="604C7CA7"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O equipamento deverá ser compatível com técnicas de aquisição paralela, devendo incluir software dedicado (</w:t>
      </w:r>
      <w:proofErr w:type="spellStart"/>
      <w:r w:rsidRPr="00312B04">
        <w:rPr>
          <w:rFonts w:ascii="Calibri" w:hAnsi="Calibri" w:cs="Calibri"/>
        </w:rPr>
        <w:t>iPAT</w:t>
      </w:r>
      <w:proofErr w:type="spellEnd"/>
      <w:r w:rsidRPr="00312B04">
        <w:rPr>
          <w:rFonts w:ascii="Calibri" w:hAnsi="Calibri" w:cs="Calibri"/>
        </w:rPr>
        <w:t>, SENSE, ASSET ou equivalente) com fator mínimo de aceleração 2, assegurando desempenho aprimorado em exames com grandes volumes anatômicos.</w:t>
      </w:r>
    </w:p>
    <w:p w14:paraId="11C979A2" w14:textId="6932A213"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Bobinas de Radiofrequência</w:t>
      </w:r>
      <w:r>
        <w:rPr>
          <w:rFonts w:ascii="Calibri" w:hAnsi="Calibri" w:cs="Calibri"/>
        </w:rPr>
        <w:t>:</w:t>
      </w:r>
    </w:p>
    <w:p w14:paraId="4145792A" w14:textId="77777777"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Bobina de corpo/abdome com 2 elementos;</w:t>
      </w:r>
    </w:p>
    <w:p w14:paraId="17F9D30D" w14:textId="77777777"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Bobina de crânio com 4 elementos, compatível com técnicas de aquisição paralela;</w:t>
      </w:r>
    </w:p>
    <w:p w14:paraId="4FFACC8A" w14:textId="77777777"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Bobina de coluna torácica/lombar com 4 elementos, compatível com aquisição paralela;</w:t>
      </w:r>
    </w:p>
    <w:p w14:paraId="1A158BF1" w14:textId="77777777"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Bobina de pescoço/cervical dedicada;</w:t>
      </w:r>
    </w:p>
    <w:p w14:paraId="5286EC25" w14:textId="77777777"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Bobina de ombro com 2 elementos;</w:t>
      </w:r>
    </w:p>
    <w:p w14:paraId="297C46FC" w14:textId="77777777"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Bobinas de extremidades (grande e pequena) com no mínimo 4 elementos, compatíveis com aquisição paralela.</w:t>
      </w:r>
    </w:p>
    <w:p w14:paraId="073F5DFE" w14:textId="16141BAB"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lastRenderedPageBreak/>
        <w:t>Todas as bobinas deverão ser compatíveis com o magneto, registradas na ANVISA, e dotadas de engate rápido, materiais não ferromagnéticos e isolamento dielétrico adequado, permitindo uso seguro no campo magnético.</w:t>
      </w:r>
    </w:p>
    <w:p w14:paraId="60C1B5BF" w14:textId="1C762898"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Mesa do Paciente e Sistema de Supervisão</w:t>
      </w:r>
      <w:r>
        <w:rPr>
          <w:rFonts w:ascii="Calibri" w:hAnsi="Calibri" w:cs="Calibri"/>
        </w:rPr>
        <w:t>:</w:t>
      </w:r>
    </w:p>
    <w:p w14:paraId="2C2157B4" w14:textId="636D1B45"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A mesa de exames deverá possuir movimentação longitudinal e lateral motorizada, suportando carga mínima de 200 kg, com deslocamento suave e preciso, bem como sistema de emergência para retirada rápida do paciente em caso de necessidade.</w:t>
      </w:r>
    </w:p>
    <w:p w14:paraId="0A2BA572" w14:textId="789DEC1A"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O sistema deverá dispor de intercomunicador bidirecional entre paciente e operador, iluminação interna e alarmes sonoros, permitindo monitoramento contínuo durante o exame.</w:t>
      </w:r>
    </w:p>
    <w:p w14:paraId="312ACCFA" w14:textId="5D778AB8"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Console Principal e Processamento</w:t>
      </w:r>
      <w:r>
        <w:rPr>
          <w:rFonts w:ascii="Calibri" w:hAnsi="Calibri" w:cs="Calibri"/>
        </w:rPr>
        <w:t>:</w:t>
      </w:r>
    </w:p>
    <w:p w14:paraId="5713F426" w14:textId="39CA2EED"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O console principal deverá possuir monitor colorido de alta resolução (mínimo 18” LCD plano), mouse e teclado alfanumérico, e processador de 2,6 GHz ou superior, com memória mínima de 2 GB dedicada à reconstrução de imagens.</w:t>
      </w:r>
    </w:p>
    <w:p w14:paraId="59BCA2CF" w14:textId="6A3EF1D7"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O sistema deverá permitir armazenamento de, no mínimo, 110.000 imagens em matriz 256 × 256 não comprimidas, com funções de arquivamento automático, indexação por paciente e compatibilidade plena com protocolo DICOM 3.0 (</w:t>
      </w:r>
      <w:proofErr w:type="spellStart"/>
      <w:r w:rsidRPr="00312B04">
        <w:rPr>
          <w:rFonts w:ascii="Calibri" w:hAnsi="Calibri" w:cs="Calibri"/>
        </w:rPr>
        <w:t>Send</w:t>
      </w:r>
      <w:proofErr w:type="spellEnd"/>
      <w:r w:rsidRPr="00312B04">
        <w:rPr>
          <w:rFonts w:ascii="Calibri" w:hAnsi="Calibri" w:cs="Calibri"/>
        </w:rPr>
        <w:t>/</w:t>
      </w:r>
      <w:proofErr w:type="spellStart"/>
      <w:r w:rsidRPr="00312B04">
        <w:rPr>
          <w:rFonts w:ascii="Calibri" w:hAnsi="Calibri" w:cs="Calibri"/>
        </w:rPr>
        <w:t>Receive</w:t>
      </w:r>
      <w:proofErr w:type="spellEnd"/>
      <w:r w:rsidRPr="00312B04">
        <w:rPr>
          <w:rFonts w:ascii="Calibri" w:hAnsi="Calibri" w:cs="Calibri"/>
        </w:rPr>
        <w:t>, Query/</w:t>
      </w:r>
      <w:proofErr w:type="spellStart"/>
      <w:r w:rsidRPr="00312B04">
        <w:rPr>
          <w:rFonts w:ascii="Calibri" w:hAnsi="Calibri" w:cs="Calibri"/>
        </w:rPr>
        <w:t>Retrieve</w:t>
      </w:r>
      <w:proofErr w:type="spellEnd"/>
      <w:r w:rsidRPr="00312B04">
        <w:rPr>
          <w:rFonts w:ascii="Calibri" w:hAnsi="Calibri" w:cs="Calibri"/>
        </w:rPr>
        <w:t xml:space="preserve">, Basic Print, </w:t>
      </w:r>
      <w:proofErr w:type="spellStart"/>
      <w:r w:rsidRPr="00312B04">
        <w:rPr>
          <w:rFonts w:ascii="Calibri" w:hAnsi="Calibri" w:cs="Calibri"/>
        </w:rPr>
        <w:t>Modality</w:t>
      </w:r>
      <w:proofErr w:type="spellEnd"/>
      <w:r w:rsidRPr="00312B04">
        <w:rPr>
          <w:rFonts w:ascii="Calibri" w:hAnsi="Calibri" w:cs="Calibri"/>
        </w:rPr>
        <w:t xml:space="preserve"> </w:t>
      </w:r>
      <w:proofErr w:type="spellStart"/>
      <w:r w:rsidRPr="00312B04">
        <w:rPr>
          <w:rFonts w:ascii="Calibri" w:hAnsi="Calibri" w:cs="Calibri"/>
        </w:rPr>
        <w:t>Worklist</w:t>
      </w:r>
      <w:proofErr w:type="spellEnd"/>
      <w:r w:rsidRPr="00312B04">
        <w:rPr>
          <w:rFonts w:ascii="Calibri" w:hAnsi="Calibri" w:cs="Calibri"/>
        </w:rPr>
        <w:t xml:space="preserve">, </w:t>
      </w:r>
      <w:proofErr w:type="spellStart"/>
      <w:r w:rsidRPr="00312B04">
        <w:rPr>
          <w:rFonts w:ascii="Calibri" w:hAnsi="Calibri" w:cs="Calibri"/>
        </w:rPr>
        <w:t>Storage</w:t>
      </w:r>
      <w:proofErr w:type="spellEnd"/>
      <w:r w:rsidRPr="00312B04">
        <w:rPr>
          <w:rFonts w:ascii="Calibri" w:hAnsi="Calibri" w:cs="Calibri"/>
        </w:rPr>
        <w:t xml:space="preserve">, </w:t>
      </w:r>
      <w:proofErr w:type="spellStart"/>
      <w:r w:rsidRPr="00312B04">
        <w:rPr>
          <w:rFonts w:ascii="Calibri" w:hAnsi="Calibri" w:cs="Calibri"/>
        </w:rPr>
        <w:t>Storage</w:t>
      </w:r>
      <w:proofErr w:type="spellEnd"/>
      <w:r w:rsidRPr="00312B04">
        <w:rPr>
          <w:rFonts w:ascii="Calibri" w:hAnsi="Calibri" w:cs="Calibri"/>
        </w:rPr>
        <w:t xml:space="preserve"> </w:t>
      </w:r>
      <w:proofErr w:type="spellStart"/>
      <w:r w:rsidRPr="00312B04">
        <w:rPr>
          <w:rFonts w:ascii="Calibri" w:hAnsi="Calibri" w:cs="Calibri"/>
        </w:rPr>
        <w:t>Commitment</w:t>
      </w:r>
      <w:proofErr w:type="spellEnd"/>
      <w:r w:rsidRPr="00312B04">
        <w:rPr>
          <w:rFonts w:ascii="Calibri" w:hAnsi="Calibri" w:cs="Calibri"/>
        </w:rPr>
        <w:t>).</w:t>
      </w:r>
    </w:p>
    <w:p w14:paraId="132F6D6C" w14:textId="0BD0C397"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Parâmetros de Aquisição e Qualidade de Imagem</w:t>
      </w:r>
      <w:r>
        <w:rPr>
          <w:rFonts w:ascii="Calibri" w:hAnsi="Calibri" w:cs="Calibri"/>
        </w:rPr>
        <w:t>:</w:t>
      </w:r>
    </w:p>
    <w:p w14:paraId="244F6DA5" w14:textId="62EC1C58"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O equipamento deverá permitir matriz de aquisição de até 512 × 512, campo de visão (</w:t>
      </w:r>
      <w:proofErr w:type="spellStart"/>
      <w:r w:rsidRPr="00312B04">
        <w:rPr>
          <w:rFonts w:ascii="Calibri" w:hAnsi="Calibri" w:cs="Calibri"/>
        </w:rPr>
        <w:t>FoV</w:t>
      </w:r>
      <w:proofErr w:type="spellEnd"/>
      <w:r w:rsidRPr="00312B04">
        <w:rPr>
          <w:rFonts w:ascii="Calibri" w:hAnsi="Calibri" w:cs="Calibri"/>
        </w:rPr>
        <w:t>) variável entre 1 cm e 40 cm, e aquisições bidimensionais (2D) e tridimensionais (3D), com filtros digitais de imagem integrados.</w:t>
      </w:r>
    </w:p>
    <w:p w14:paraId="02A43B6A" w14:textId="1708476B"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O sistema deverá disponibilizar os seguintes conjuntos de sequências e técnicas básicas (ou equivalentes):</w:t>
      </w:r>
    </w:p>
    <w:p w14:paraId="07514A76" w14:textId="77777777" w:rsidR="00312B04" w:rsidRPr="00312B04" w:rsidRDefault="00312B04" w:rsidP="00312B04">
      <w:pPr>
        <w:pStyle w:val="PargrafodaLista"/>
        <w:numPr>
          <w:ilvl w:val="2"/>
          <w:numId w:val="5"/>
        </w:numPr>
        <w:spacing w:line="360" w:lineRule="auto"/>
        <w:ind w:left="851" w:hanging="851"/>
        <w:jc w:val="both"/>
        <w:rPr>
          <w:rFonts w:ascii="Calibri" w:hAnsi="Calibri" w:cs="Calibri"/>
          <w:lang w:val="en-US"/>
        </w:rPr>
      </w:pPr>
      <w:r w:rsidRPr="00312B04">
        <w:rPr>
          <w:rFonts w:ascii="Calibri" w:hAnsi="Calibri" w:cs="Calibri"/>
          <w:lang w:val="en-US"/>
        </w:rPr>
        <w:t>Spin Echo (SE); Gradient Echo (GRE); Turbo Spin Echo (TSE); Inversion Recovery (IR</w:t>
      </w:r>
      <w:proofErr w:type="gramStart"/>
      <w:r w:rsidRPr="00312B04">
        <w:rPr>
          <w:rFonts w:ascii="Calibri" w:hAnsi="Calibri" w:cs="Calibri"/>
          <w:lang w:val="en-US"/>
        </w:rPr>
        <w:t>);</w:t>
      </w:r>
      <w:proofErr w:type="gramEnd"/>
    </w:p>
    <w:p w14:paraId="714428B5" w14:textId="77777777" w:rsidR="00312B04" w:rsidRPr="00312B04" w:rsidRDefault="00312B04" w:rsidP="00312B04">
      <w:pPr>
        <w:pStyle w:val="PargrafodaLista"/>
        <w:numPr>
          <w:ilvl w:val="2"/>
          <w:numId w:val="5"/>
        </w:numPr>
        <w:spacing w:line="360" w:lineRule="auto"/>
        <w:ind w:left="851" w:hanging="851"/>
        <w:jc w:val="both"/>
        <w:rPr>
          <w:rFonts w:ascii="Calibri" w:hAnsi="Calibri" w:cs="Calibri"/>
        </w:rPr>
      </w:pPr>
      <w:proofErr w:type="spellStart"/>
      <w:r w:rsidRPr="00312B04">
        <w:rPr>
          <w:rFonts w:ascii="Calibri" w:hAnsi="Calibri" w:cs="Calibri"/>
        </w:rPr>
        <w:t>Eco-planar</w:t>
      </w:r>
      <w:proofErr w:type="spellEnd"/>
      <w:r w:rsidRPr="00312B04">
        <w:rPr>
          <w:rFonts w:ascii="Calibri" w:hAnsi="Calibri" w:cs="Calibri"/>
        </w:rPr>
        <w:t xml:space="preserve"> (EPI) — modos Single Shot e </w:t>
      </w:r>
      <w:proofErr w:type="spellStart"/>
      <w:r w:rsidRPr="00312B04">
        <w:rPr>
          <w:rFonts w:ascii="Calibri" w:hAnsi="Calibri" w:cs="Calibri"/>
        </w:rPr>
        <w:t>Multi-Shot</w:t>
      </w:r>
      <w:proofErr w:type="spellEnd"/>
      <w:r w:rsidRPr="00312B04">
        <w:rPr>
          <w:rFonts w:ascii="Calibri" w:hAnsi="Calibri" w:cs="Calibri"/>
        </w:rPr>
        <w:t>;</w:t>
      </w:r>
    </w:p>
    <w:p w14:paraId="0114A5AD" w14:textId="77777777"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STIR e saturação seletiva de água/gordura;</w:t>
      </w:r>
    </w:p>
    <w:p w14:paraId="63CE6702" w14:textId="77777777" w:rsidR="00312B04" w:rsidRPr="00312B04" w:rsidRDefault="00312B04" w:rsidP="00312B04">
      <w:pPr>
        <w:pStyle w:val="PargrafodaLista"/>
        <w:numPr>
          <w:ilvl w:val="2"/>
          <w:numId w:val="5"/>
        </w:numPr>
        <w:spacing w:line="360" w:lineRule="auto"/>
        <w:ind w:left="851" w:hanging="851"/>
        <w:jc w:val="both"/>
        <w:rPr>
          <w:rFonts w:ascii="Calibri" w:hAnsi="Calibri" w:cs="Calibri"/>
          <w:lang w:val="en-US"/>
        </w:rPr>
      </w:pPr>
      <w:r w:rsidRPr="00312B04">
        <w:rPr>
          <w:rFonts w:ascii="Calibri" w:hAnsi="Calibri" w:cs="Calibri"/>
          <w:lang w:val="en-US"/>
        </w:rPr>
        <w:t>2D/3D Time-of-Flight (</w:t>
      </w:r>
      <w:proofErr w:type="spellStart"/>
      <w:r w:rsidRPr="00312B04">
        <w:rPr>
          <w:rFonts w:ascii="Calibri" w:hAnsi="Calibri" w:cs="Calibri"/>
          <w:lang w:val="en-US"/>
        </w:rPr>
        <w:t>ToF</w:t>
      </w:r>
      <w:proofErr w:type="spellEnd"/>
      <w:r w:rsidRPr="00312B04">
        <w:rPr>
          <w:rFonts w:ascii="Calibri" w:hAnsi="Calibri" w:cs="Calibri"/>
          <w:lang w:val="en-US"/>
        </w:rPr>
        <w:t>) e Phase Contrast (PC</w:t>
      </w:r>
      <w:proofErr w:type="gramStart"/>
      <w:r w:rsidRPr="00312B04">
        <w:rPr>
          <w:rFonts w:ascii="Calibri" w:hAnsi="Calibri" w:cs="Calibri"/>
          <w:lang w:val="en-US"/>
        </w:rPr>
        <w:t>);</w:t>
      </w:r>
      <w:proofErr w:type="gramEnd"/>
    </w:p>
    <w:p w14:paraId="7CD09069" w14:textId="77777777"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 xml:space="preserve">Turbo </w:t>
      </w:r>
      <w:proofErr w:type="spellStart"/>
      <w:r w:rsidRPr="00312B04">
        <w:rPr>
          <w:rFonts w:ascii="Calibri" w:hAnsi="Calibri" w:cs="Calibri"/>
        </w:rPr>
        <w:t>Dark</w:t>
      </w:r>
      <w:proofErr w:type="spellEnd"/>
      <w:r w:rsidRPr="00312B04">
        <w:rPr>
          <w:rFonts w:ascii="Calibri" w:hAnsi="Calibri" w:cs="Calibri"/>
        </w:rPr>
        <w:t xml:space="preserve"> </w:t>
      </w:r>
      <w:proofErr w:type="spellStart"/>
      <w:r w:rsidRPr="00312B04">
        <w:rPr>
          <w:rFonts w:ascii="Calibri" w:hAnsi="Calibri" w:cs="Calibri"/>
        </w:rPr>
        <w:t>Fluid</w:t>
      </w:r>
      <w:proofErr w:type="spellEnd"/>
      <w:r w:rsidRPr="00312B04">
        <w:rPr>
          <w:rFonts w:ascii="Calibri" w:hAnsi="Calibri" w:cs="Calibri"/>
        </w:rPr>
        <w:t xml:space="preserve"> e Turbo Spin Echo 3D isotrópico;</w:t>
      </w:r>
    </w:p>
    <w:p w14:paraId="23C583FC" w14:textId="77777777"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Difusão ponderada (DWI) em EPI e HASTE;</w:t>
      </w:r>
    </w:p>
    <w:p w14:paraId="1EEBECF3" w14:textId="77777777"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 xml:space="preserve">Técnicas espectrais de saturação de gordura com visualização </w:t>
      </w:r>
      <w:proofErr w:type="spellStart"/>
      <w:r w:rsidRPr="00312B04">
        <w:rPr>
          <w:rFonts w:ascii="Calibri" w:hAnsi="Calibri" w:cs="Calibri"/>
        </w:rPr>
        <w:t>fat-only</w:t>
      </w:r>
      <w:proofErr w:type="spellEnd"/>
      <w:r w:rsidRPr="00312B04">
        <w:rPr>
          <w:rFonts w:ascii="Calibri" w:hAnsi="Calibri" w:cs="Calibri"/>
        </w:rPr>
        <w:t xml:space="preserve">, </w:t>
      </w:r>
      <w:proofErr w:type="spellStart"/>
      <w:r w:rsidRPr="00312B04">
        <w:rPr>
          <w:rFonts w:ascii="Calibri" w:hAnsi="Calibri" w:cs="Calibri"/>
        </w:rPr>
        <w:t>water-only</w:t>
      </w:r>
      <w:proofErr w:type="spellEnd"/>
      <w:r w:rsidRPr="00312B04">
        <w:rPr>
          <w:rFonts w:ascii="Calibri" w:hAnsi="Calibri" w:cs="Calibri"/>
        </w:rPr>
        <w:t xml:space="preserve">, </w:t>
      </w:r>
      <w:proofErr w:type="spellStart"/>
      <w:r w:rsidRPr="00312B04">
        <w:rPr>
          <w:rFonts w:ascii="Calibri" w:hAnsi="Calibri" w:cs="Calibri"/>
        </w:rPr>
        <w:t>in-phase</w:t>
      </w:r>
      <w:proofErr w:type="spellEnd"/>
      <w:r w:rsidRPr="00312B04">
        <w:rPr>
          <w:rFonts w:ascii="Calibri" w:hAnsi="Calibri" w:cs="Calibri"/>
        </w:rPr>
        <w:t xml:space="preserve"> e out-</w:t>
      </w:r>
      <w:proofErr w:type="spellStart"/>
      <w:r w:rsidRPr="00312B04">
        <w:rPr>
          <w:rFonts w:ascii="Calibri" w:hAnsi="Calibri" w:cs="Calibri"/>
        </w:rPr>
        <w:t>of</w:t>
      </w:r>
      <w:proofErr w:type="spellEnd"/>
      <w:r w:rsidRPr="00312B04">
        <w:rPr>
          <w:rFonts w:ascii="Calibri" w:hAnsi="Calibri" w:cs="Calibri"/>
        </w:rPr>
        <w:t>-</w:t>
      </w:r>
      <w:proofErr w:type="spellStart"/>
      <w:r w:rsidRPr="00312B04">
        <w:rPr>
          <w:rFonts w:ascii="Calibri" w:hAnsi="Calibri" w:cs="Calibri"/>
        </w:rPr>
        <w:t>phase</w:t>
      </w:r>
      <w:proofErr w:type="spellEnd"/>
      <w:r w:rsidRPr="00312B04">
        <w:rPr>
          <w:rFonts w:ascii="Calibri" w:hAnsi="Calibri" w:cs="Calibri"/>
        </w:rPr>
        <w:t>.</w:t>
      </w:r>
    </w:p>
    <w:p w14:paraId="50264302" w14:textId="33A8997B"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lastRenderedPageBreak/>
        <w:t>Softwares de Processamento e Reconstrução</w:t>
      </w:r>
      <w:r>
        <w:rPr>
          <w:rFonts w:ascii="Calibri" w:hAnsi="Calibri" w:cs="Calibri"/>
        </w:rPr>
        <w:t>:</w:t>
      </w:r>
    </w:p>
    <w:p w14:paraId="0C627D1C" w14:textId="6614D3B4"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O sistema deverá incluir pacote completo de softwares de reconstrução e pós-processamento clínico, contendo, no mínimo:</w:t>
      </w:r>
    </w:p>
    <w:p w14:paraId="27622B45" w14:textId="77777777"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 xml:space="preserve">Reformatação </w:t>
      </w:r>
      <w:proofErr w:type="spellStart"/>
      <w:r w:rsidRPr="00312B04">
        <w:rPr>
          <w:rFonts w:ascii="Calibri" w:hAnsi="Calibri" w:cs="Calibri"/>
        </w:rPr>
        <w:t>multiplanar</w:t>
      </w:r>
      <w:proofErr w:type="spellEnd"/>
      <w:r w:rsidRPr="00312B04">
        <w:rPr>
          <w:rFonts w:ascii="Calibri" w:hAnsi="Calibri" w:cs="Calibri"/>
        </w:rPr>
        <w:t xml:space="preserve"> (MPR);</w:t>
      </w:r>
    </w:p>
    <w:p w14:paraId="599E01DB" w14:textId="77777777"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Projeção de intensidade máxima (MIP) e mínima (</w:t>
      </w:r>
      <w:proofErr w:type="spellStart"/>
      <w:r w:rsidRPr="00312B04">
        <w:rPr>
          <w:rFonts w:ascii="Calibri" w:hAnsi="Calibri" w:cs="Calibri"/>
        </w:rPr>
        <w:t>MinIP</w:t>
      </w:r>
      <w:proofErr w:type="spellEnd"/>
      <w:r w:rsidRPr="00312B04">
        <w:rPr>
          <w:rFonts w:ascii="Calibri" w:hAnsi="Calibri" w:cs="Calibri"/>
        </w:rPr>
        <w:t>);</w:t>
      </w:r>
    </w:p>
    <w:p w14:paraId="065C71A9" w14:textId="77777777"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Medição de distâncias, ângulos e áreas (ROI);</w:t>
      </w:r>
    </w:p>
    <w:p w14:paraId="28CA705C" w14:textId="77777777"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Reconstrução tridimensional de superfície (SSD);</w:t>
      </w:r>
    </w:p>
    <w:p w14:paraId="70CF2315" w14:textId="77777777"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Subtração e soma de imagens;</w:t>
      </w:r>
    </w:p>
    <w:p w14:paraId="6FE54170" w14:textId="77777777"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Redução de artefatos de fluxo e movimento;</w:t>
      </w:r>
    </w:p>
    <w:p w14:paraId="780777AD" w14:textId="77777777"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Correção de movimento para exames de crânio, cardíacos e abdominais;</w:t>
      </w:r>
    </w:p>
    <w:p w14:paraId="4A9C5B16" w14:textId="77777777"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Composição de imagens para campos de visão estendidos (</w:t>
      </w:r>
      <w:proofErr w:type="spellStart"/>
      <w:r w:rsidRPr="00312B04">
        <w:rPr>
          <w:rFonts w:ascii="Calibri" w:hAnsi="Calibri" w:cs="Calibri"/>
        </w:rPr>
        <w:t>FoV</w:t>
      </w:r>
      <w:proofErr w:type="spellEnd"/>
      <w:r w:rsidRPr="00312B04">
        <w:rPr>
          <w:rFonts w:ascii="Calibri" w:hAnsi="Calibri" w:cs="Calibri"/>
        </w:rPr>
        <w:t xml:space="preserve"> </w:t>
      </w:r>
      <w:proofErr w:type="spellStart"/>
      <w:r w:rsidRPr="00312B04">
        <w:rPr>
          <w:rFonts w:ascii="Calibri" w:hAnsi="Calibri" w:cs="Calibri"/>
        </w:rPr>
        <w:t>extended</w:t>
      </w:r>
      <w:proofErr w:type="spellEnd"/>
      <w:r w:rsidRPr="00312B04">
        <w:rPr>
          <w:rFonts w:ascii="Calibri" w:hAnsi="Calibri" w:cs="Calibri"/>
        </w:rPr>
        <w:t>);</w:t>
      </w:r>
    </w:p>
    <w:p w14:paraId="3D9D4B02" w14:textId="77777777"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Ferramentas integradas de análise e pós-processamento em alta resolução, livres de artefatos.</w:t>
      </w:r>
    </w:p>
    <w:p w14:paraId="59ED6C04" w14:textId="7065F838"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Características Operacionais e Ambientais</w:t>
      </w:r>
      <w:r>
        <w:rPr>
          <w:rFonts w:ascii="Calibri" w:hAnsi="Calibri" w:cs="Calibri"/>
        </w:rPr>
        <w:t>:</w:t>
      </w:r>
    </w:p>
    <w:p w14:paraId="699C7A9A" w14:textId="519AAD03"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O equipamento deverá ser projetado para exames de rotina com alta definição, dotado de bobinas dedicadas que permitam a aquisição de imagens de qualidade diagnóstica, assegurando precisão e segurança clínica.</w:t>
      </w:r>
    </w:p>
    <w:p w14:paraId="463C7DB5" w14:textId="35EC2C00"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O conjunto deverá estar preparado para operação contínua, com sistema de resfriamento eficiente, estabilização de energia e conformidade com as normas de segurança elétrica e eletromagnética aplicáveis a ambientes de diagnóstico por imagem.</w:t>
      </w:r>
    </w:p>
    <w:p w14:paraId="76D3C4FE" w14:textId="4060C2A8"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Certificações e Conformidade</w:t>
      </w:r>
      <w:r>
        <w:rPr>
          <w:rFonts w:ascii="Calibri" w:hAnsi="Calibri" w:cs="Calibri"/>
        </w:rPr>
        <w:t>:</w:t>
      </w:r>
    </w:p>
    <w:p w14:paraId="712D0C41" w14:textId="5B188BE2"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Todos os componentes, acessórios e softwares deverão possuir registro ativo na ANVISA, certificados de boas práticas de fabricação e conformidade elétrica, e manuais técnicos em português.</w:t>
      </w:r>
    </w:p>
    <w:p w14:paraId="1A56A1EB" w14:textId="57BB49AC" w:rsidR="00312B04" w:rsidRPr="00312B04" w:rsidRDefault="00312B04" w:rsidP="00312B04">
      <w:pPr>
        <w:pStyle w:val="PargrafodaLista"/>
        <w:numPr>
          <w:ilvl w:val="2"/>
          <w:numId w:val="5"/>
        </w:numPr>
        <w:spacing w:line="360" w:lineRule="auto"/>
        <w:ind w:left="851" w:hanging="851"/>
        <w:jc w:val="both"/>
        <w:rPr>
          <w:rFonts w:ascii="Calibri" w:hAnsi="Calibri" w:cs="Calibri"/>
        </w:rPr>
      </w:pPr>
      <w:r w:rsidRPr="00312B04">
        <w:rPr>
          <w:rFonts w:ascii="Calibri" w:hAnsi="Calibri" w:cs="Calibri"/>
        </w:rPr>
        <w:t>A instalação deverá observar os requisitos de blindagem, aterramento, climatização e radioproteção, devendo a contratada ser responsável pela instalação completa, calibração, validação técnica e manutenção preventiva e corretiva durante toda a vigência contratual.</w:t>
      </w:r>
    </w:p>
    <w:p w14:paraId="30BFF0AA" w14:textId="78ADAFF2" w:rsidR="00615326" w:rsidRPr="00615326" w:rsidRDefault="00A26600" w:rsidP="00312B04">
      <w:pPr>
        <w:pStyle w:val="PargrafodaLista"/>
        <w:numPr>
          <w:ilvl w:val="1"/>
          <w:numId w:val="5"/>
        </w:numPr>
        <w:spacing w:line="360" w:lineRule="auto"/>
        <w:jc w:val="both"/>
        <w:rPr>
          <w:rFonts w:ascii="Calibri" w:hAnsi="Calibri" w:cs="Calibri"/>
          <w:b/>
          <w:bCs/>
        </w:rPr>
      </w:pPr>
      <w:r w:rsidRPr="00615326">
        <w:rPr>
          <w:rFonts w:ascii="Calibri" w:hAnsi="Calibri" w:cs="Calibri"/>
          <w:b/>
          <w:bCs/>
        </w:rPr>
        <w:t xml:space="preserve">Aparelho </w:t>
      </w:r>
      <w:r>
        <w:rPr>
          <w:rFonts w:ascii="Calibri" w:hAnsi="Calibri" w:cs="Calibri"/>
          <w:b/>
          <w:bCs/>
        </w:rPr>
        <w:t>d</w:t>
      </w:r>
      <w:r w:rsidRPr="00615326">
        <w:rPr>
          <w:rFonts w:ascii="Calibri" w:hAnsi="Calibri" w:cs="Calibri"/>
          <w:b/>
          <w:bCs/>
        </w:rPr>
        <w:t>e Densitometria Óssea</w:t>
      </w:r>
    </w:p>
    <w:p w14:paraId="67D8FA8A" w14:textId="77777777" w:rsidR="00615326" w:rsidRDefault="00615326" w:rsidP="00522E68">
      <w:pPr>
        <w:pStyle w:val="PargrafodaLista"/>
        <w:numPr>
          <w:ilvl w:val="2"/>
          <w:numId w:val="5"/>
        </w:numPr>
        <w:spacing w:line="360" w:lineRule="auto"/>
        <w:ind w:left="851" w:hanging="851"/>
        <w:jc w:val="both"/>
        <w:rPr>
          <w:rFonts w:ascii="Calibri" w:hAnsi="Calibri" w:cs="Calibri"/>
        </w:rPr>
      </w:pPr>
      <w:r w:rsidRPr="00615326">
        <w:rPr>
          <w:rFonts w:ascii="Calibri" w:hAnsi="Calibri" w:cs="Calibri"/>
        </w:rPr>
        <w:t xml:space="preserve">Equipamento médico-hospitalar destinado à avaliação quantitativa da densidade mineral óssea (DMO), por meio da tecnologia de dupla energia de raios-X (DXA/DEXA), </w:t>
      </w:r>
      <w:r w:rsidRPr="00615326">
        <w:rPr>
          <w:rFonts w:ascii="Calibri" w:hAnsi="Calibri" w:cs="Calibri"/>
        </w:rPr>
        <w:lastRenderedPageBreak/>
        <w:t xml:space="preserve">utilizado no rastreamento, diagnóstico e monitoramento da osteoporose e de outras doenças metabólicas ósseas. </w:t>
      </w:r>
    </w:p>
    <w:p w14:paraId="3433EB85" w14:textId="7EC556B1" w:rsidR="00615326" w:rsidRPr="00615326" w:rsidRDefault="00615326" w:rsidP="00522E68">
      <w:pPr>
        <w:pStyle w:val="PargrafodaLista"/>
        <w:numPr>
          <w:ilvl w:val="2"/>
          <w:numId w:val="5"/>
        </w:numPr>
        <w:spacing w:line="360" w:lineRule="auto"/>
        <w:ind w:left="851" w:hanging="851"/>
        <w:jc w:val="both"/>
        <w:rPr>
          <w:rFonts w:ascii="Calibri" w:hAnsi="Calibri" w:cs="Calibri"/>
        </w:rPr>
      </w:pPr>
      <w:r w:rsidRPr="00615326">
        <w:rPr>
          <w:rFonts w:ascii="Calibri" w:hAnsi="Calibri" w:cs="Calibri"/>
        </w:rPr>
        <w:t>O equipamento deverá atender integralmente às normas da ANVISA, ABNT NBR IEC 60601-1 e às diretrizes do Colégio Brasileiro de Radiologia (CBR) e da Organização Mundial da Saúde (OMS) para exames de densitometria óssea.</w:t>
      </w:r>
    </w:p>
    <w:p w14:paraId="39A33C7A" w14:textId="4DEC929B" w:rsidR="00615326" w:rsidRDefault="00615326" w:rsidP="00522E68">
      <w:pPr>
        <w:pStyle w:val="PargrafodaLista"/>
        <w:numPr>
          <w:ilvl w:val="2"/>
          <w:numId w:val="5"/>
        </w:numPr>
        <w:spacing w:line="360" w:lineRule="auto"/>
        <w:ind w:left="851" w:hanging="851"/>
        <w:jc w:val="both"/>
        <w:rPr>
          <w:rFonts w:ascii="Calibri" w:hAnsi="Calibri" w:cs="Calibri"/>
        </w:rPr>
      </w:pPr>
      <w:r w:rsidRPr="00615326">
        <w:rPr>
          <w:rFonts w:ascii="Calibri" w:hAnsi="Calibri" w:cs="Calibri"/>
        </w:rPr>
        <w:t xml:space="preserve">O sistema deverá operar com feixe Fan-Beam ou </w:t>
      </w:r>
      <w:proofErr w:type="spellStart"/>
      <w:r w:rsidRPr="00615326">
        <w:rPr>
          <w:rFonts w:ascii="Calibri" w:hAnsi="Calibri" w:cs="Calibri"/>
        </w:rPr>
        <w:t>Pencil</w:t>
      </w:r>
      <w:proofErr w:type="spellEnd"/>
      <w:r w:rsidRPr="00615326">
        <w:rPr>
          <w:rFonts w:ascii="Calibri" w:hAnsi="Calibri" w:cs="Calibri"/>
        </w:rPr>
        <w:t>-Beam,</w:t>
      </w:r>
      <w:r w:rsidR="00D64922">
        <w:rPr>
          <w:rFonts w:ascii="Calibri" w:hAnsi="Calibri" w:cs="Calibri"/>
        </w:rPr>
        <w:t xml:space="preserve"> ou tecnologia equivalente ou superior,</w:t>
      </w:r>
      <w:r w:rsidRPr="00615326">
        <w:rPr>
          <w:rFonts w:ascii="Calibri" w:hAnsi="Calibri" w:cs="Calibri"/>
        </w:rPr>
        <w:t xml:space="preserve"> garantindo alta resolução espacial e baixa dose de radiação, assegurando precisão nos resultados e segurança para o paciente e o operador. </w:t>
      </w:r>
    </w:p>
    <w:p w14:paraId="7A58566A" w14:textId="739BC360" w:rsidR="00615326" w:rsidRPr="00615326" w:rsidRDefault="00615326" w:rsidP="00522E68">
      <w:pPr>
        <w:pStyle w:val="PargrafodaLista"/>
        <w:numPr>
          <w:ilvl w:val="2"/>
          <w:numId w:val="5"/>
        </w:numPr>
        <w:spacing w:line="360" w:lineRule="auto"/>
        <w:ind w:left="851" w:hanging="851"/>
        <w:jc w:val="both"/>
        <w:rPr>
          <w:rFonts w:ascii="Calibri" w:hAnsi="Calibri" w:cs="Calibri"/>
        </w:rPr>
      </w:pPr>
      <w:r w:rsidRPr="00615326">
        <w:rPr>
          <w:rFonts w:ascii="Calibri" w:hAnsi="Calibri" w:cs="Calibri"/>
        </w:rPr>
        <w:t>Deverá dispor de sistema automatizado de posicionamento e escaneamento, com mesa de exame motorizada e superfície radiotransparente, permitindo movimentação suave e segura durante as aquisições.</w:t>
      </w:r>
    </w:p>
    <w:p w14:paraId="1A9A06F4" w14:textId="0D47CA94" w:rsidR="00615326" w:rsidRDefault="00615326" w:rsidP="00522E68">
      <w:pPr>
        <w:pStyle w:val="PargrafodaLista"/>
        <w:numPr>
          <w:ilvl w:val="2"/>
          <w:numId w:val="5"/>
        </w:numPr>
        <w:spacing w:line="360" w:lineRule="auto"/>
        <w:ind w:left="851" w:hanging="851"/>
        <w:jc w:val="both"/>
        <w:rPr>
          <w:rFonts w:ascii="Calibri" w:hAnsi="Calibri" w:cs="Calibri"/>
        </w:rPr>
      </w:pPr>
      <w:r w:rsidRPr="00615326">
        <w:rPr>
          <w:rFonts w:ascii="Calibri" w:hAnsi="Calibri" w:cs="Calibri"/>
        </w:rPr>
        <w:t>A mesa de exame deverá possuir estrutura estável e ergonômica, com capacidade mínima de carga de 1</w:t>
      </w:r>
      <w:r w:rsidR="00B25313">
        <w:rPr>
          <w:rFonts w:ascii="Calibri" w:hAnsi="Calibri" w:cs="Calibri"/>
        </w:rPr>
        <w:t>3</w:t>
      </w:r>
      <w:r w:rsidRPr="00615326">
        <w:rPr>
          <w:rFonts w:ascii="Calibri" w:hAnsi="Calibri" w:cs="Calibri"/>
        </w:rPr>
        <w:t xml:space="preserve">0 kg, possibilitando acomodação adequada de pacientes de diferentes biotipos. </w:t>
      </w:r>
    </w:p>
    <w:p w14:paraId="2F1FD709" w14:textId="4653DEE0" w:rsidR="00615326" w:rsidRPr="00615326" w:rsidRDefault="00615326" w:rsidP="00522E68">
      <w:pPr>
        <w:pStyle w:val="PargrafodaLista"/>
        <w:numPr>
          <w:ilvl w:val="2"/>
          <w:numId w:val="5"/>
        </w:numPr>
        <w:spacing w:line="360" w:lineRule="auto"/>
        <w:ind w:left="851" w:hanging="851"/>
        <w:jc w:val="both"/>
        <w:rPr>
          <w:rFonts w:ascii="Calibri" w:hAnsi="Calibri" w:cs="Calibri"/>
        </w:rPr>
      </w:pPr>
      <w:r w:rsidRPr="00615326">
        <w:rPr>
          <w:rFonts w:ascii="Calibri" w:hAnsi="Calibri" w:cs="Calibri"/>
        </w:rPr>
        <w:t>O sistema deverá permitir o posicionamento automático e preciso do transdutor, garantindo uniformidade entre as aquisições e minimizando erros de posicionamento.</w:t>
      </w:r>
    </w:p>
    <w:p w14:paraId="5EDC0109" w14:textId="2EE3392B" w:rsidR="00615326" w:rsidRDefault="00615326" w:rsidP="00522E68">
      <w:pPr>
        <w:pStyle w:val="PargrafodaLista"/>
        <w:numPr>
          <w:ilvl w:val="2"/>
          <w:numId w:val="5"/>
        </w:numPr>
        <w:spacing w:line="360" w:lineRule="auto"/>
        <w:ind w:left="851" w:hanging="851"/>
        <w:jc w:val="both"/>
        <w:rPr>
          <w:rFonts w:ascii="Calibri" w:hAnsi="Calibri" w:cs="Calibri"/>
        </w:rPr>
      </w:pPr>
      <w:r w:rsidRPr="00615326">
        <w:rPr>
          <w:rFonts w:ascii="Calibri" w:hAnsi="Calibri" w:cs="Calibri"/>
        </w:rPr>
        <w:t xml:space="preserve">O equipamento deverá incluir sistema computadorizado de aquisição e análise de imagens, com software clínico específico para cálculo automático dos índices T-Score e Z-Score, empregando algoritmos validados internacionalmente e bancos de dados de referência populacional. </w:t>
      </w:r>
    </w:p>
    <w:p w14:paraId="7339145A" w14:textId="22096E5F" w:rsidR="00615326" w:rsidRPr="00615326" w:rsidRDefault="00615326" w:rsidP="00522E68">
      <w:pPr>
        <w:pStyle w:val="PargrafodaLista"/>
        <w:numPr>
          <w:ilvl w:val="2"/>
          <w:numId w:val="5"/>
        </w:numPr>
        <w:spacing w:line="360" w:lineRule="auto"/>
        <w:ind w:left="851" w:hanging="851"/>
        <w:jc w:val="both"/>
        <w:rPr>
          <w:rFonts w:ascii="Calibri" w:hAnsi="Calibri" w:cs="Calibri"/>
        </w:rPr>
      </w:pPr>
      <w:r w:rsidRPr="00615326">
        <w:rPr>
          <w:rFonts w:ascii="Calibri" w:hAnsi="Calibri" w:cs="Calibri"/>
        </w:rPr>
        <w:t>O software deverá gerar relatórios automáticos e interpretativos, sinalizando achados compatíveis com osteopenia, osteoporose ou outras alterações metabólicas ósseas, de acordo com os critérios da OMS.</w:t>
      </w:r>
    </w:p>
    <w:p w14:paraId="69DC4886" w14:textId="77777777" w:rsidR="00615326" w:rsidRPr="00615326" w:rsidRDefault="00615326" w:rsidP="00522E68">
      <w:pPr>
        <w:pStyle w:val="PargrafodaLista"/>
        <w:numPr>
          <w:ilvl w:val="2"/>
          <w:numId w:val="5"/>
        </w:numPr>
        <w:spacing w:line="360" w:lineRule="auto"/>
        <w:ind w:left="851" w:hanging="851"/>
        <w:jc w:val="both"/>
        <w:rPr>
          <w:rFonts w:ascii="Calibri" w:hAnsi="Calibri" w:cs="Calibri"/>
        </w:rPr>
      </w:pPr>
      <w:r w:rsidRPr="00615326">
        <w:rPr>
          <w:rFonts w:ascii="Calibri" w:hAnsi="Calibri" w:cs="Calibri"/>
        </w:rPr>
        <w:t xml:space="preserve">O sistema deverá permitir a comparação longitudinal de exames anteriores, com armazenamento em banco de dados interno, e exportação em formato DICOM 3.0, compatível com o PACS (Picture </w:t>
      </w:r>
      <w:proofErr w:type="spellStart"/>
      <w:r w:rsidRPr="00615326">
        <w:rPr>
          <w:rFonts w:ascii="Calibri" w:hAnsi="Calibri" w:cs="Calibri"/>
        </w:rPr>
        <w:t>Archiving</w:t>
      </w:r>
      <w:proofErr w:type="spellEnd"/>
      <w:r w:rsidRPr="00615326">
        <w:rPr>
          <w:rFonts w:ascii="Calibri" w:hAnsi="Calibri" w:cs="Calibri"/>
        </w:rPr>
        <w:t xml:space="preserve"> </w:t>
      </w:r>
      <w:proofErr w:type="spellStart"/>
      <w:r w:rsidRPr="00615326">
        <w:rPr>
          <w:rFonts w:ascii="Calibri" w:hAnsi="Calibri" w:cs="Calibri"/>
        </w:rPr>
        <w:t>and</w:t>
      </w:r>
      <w:proofErr w:type="spellEnd"/>
      <w:r w:rsidRPr="00615326">
        <w:rPr>
          <w:rFonts w:ascii="Calibri" w:hAnsi="Calibri" w:cs="Calibri"/>
        </w:rPr>
        <w:t xml:space="preserve"> Communication System) e com o prontuário eletrônico do paciente (PEP), assegurando rastreabilidade e integração com a rede de diagnóstico por imagem da Administração.</w:t>
      </w:r>
    </w:p>
    <w:p w14:paraId="538FDB12" w14:textId="77777777" w:rsidR="00615326" w:rsidRPr="00615326" w:rsidRDefault="00615326" w:rsidP="00522E68">
      <w:pPr>
        <w:pStyle w:val="PargrafodaLista"/>
        <w:numPr>
          <w:ilvl w:val="2"/>
          <w:numId w:val="5"/>
        </w:numPr>
        <w:spacing w:line="360" w:lineRule="auto"/>
        <w:ind w:left="851" w:hanging="851"/>
        <w:jc w:val="both"/>
        <w:rPr>
          <w:rFonts w:ascii="Calibri" w:hAnsi="Calibri" w:cs="Calibri"/>
        </w:rPr>
      </w:pPr>
      <w:r w:rsidRPr="00615326">
        <w:rPr>
          <w:rFonts w:ascii="Calibri" w:hAnsi="Calibri" w:cs="Calibri"/>
        </w:rPr>
        <w:t>Deverá possuir módulo de emissão de relatórios clínicos com laudo automatizado, gerando versões digitais (integradas ao PACS ou PEP) e impressas (por impressora a laser ou térmica), permitindo a personalização dos relatórios com inserção de dados clínicos, gráficos comparativos e observações médicas.</w:t>
      </w:r>
    </w:p>
    <w:p w14:paraId="74142AF1" w14:textId="77777777" w:rsidR="00615326" w:rsidRPr="00615326" w:rsidRDefault="00615326" w:rsidP="00522E68">
      <w:pPr>
        <w:pStyle w:val="PargrafodaLista"/>
        <w:numPr>
          <w:ilvl w:val="2"/>
          <w:numId w:val="5"/>
        </w:numPr>
        <w:spacing w:line="360" w:lineRule="auto"/>
        <w:ind w:left="851" w:hanging="851"/>
        <w:jc w:val="both"/>
        <w:rPr>
          <w:rFonts w:ascii="Calibri" w:hAnsi="Calibri" w:cs="Calibri"/>
        </w:rPr>
      </w:pPr>
      <w:r w:rsidRPr="00615326">
        <w:rPr>
          <w:rFonts w:ascii="Calibri" w:hAnsi="Calibri" w:cs="Calibri"/>
        </w:rPr>
        <w:lastRenderedPageBreak/>
        <w:t>O equipamento deverá incluir mecanismos de calibração automática e autoteste de desempenho, com relatórios de controle de qualidade rastreáveis e registro de manutenção periódica, garantindo a precisão diagnóstica e a conformidade com as exigências regulatórias.</w:t>
      </w:r>
    </w:p>
    <w:p w14:paraId="22460AF3" w14:textId="77777777" w:rsidR="00615326" w:rsidRPr="00615326" w:rsidRDefault="00615326" w:rsidP="00522E68">
      <w:pPr>
        <w:pStyle w:val="PargrafodaLista"/>
        <w:numPr>
          <w:ilvl w:val="2"/>
          <w:numId w:val="5"/>
        </w:numPr>
        <w:spacing w:line="360" w:lineRule="auto"/>
        <w:ind w:left="851" w:hanging="851"/>
        <w:jc w:val="both"/>
        <w:rPr>
          <w:rFonts w:ascii="Calibri" w:hAnsi="Calibri" w:cs="Calibri"/>
        </w:rPr>
      </w:pPr>
      <w:r w:rsidRPr="00615326">
        <w:rPr>
          <w:rFonts w:ascii="Calibri" w:hAnsi="Calibri" w:cs="Calibri"/>
        </w:rPr>
        <w:t>Deverá acompanhar dispositivo de proteção elétrica (</w:t>
      </w:r>
      <w:proofErr w:type="spellStart"/>
      <w:r w:rsidRPr="00615326">
        <w:rPr>
          <w:rFonts w:ascii="Calibri" w:hAnsi="Calibri" w:cs="Calibri"/>
        </w:rPr>
        <w:t>no-break</w:t>
      </w:r>
      <w:proofErr w:type="spellEnd"/>
      <w:r w:rsidRPr="00615326">
        <w:rPr>
          <w:rFonts w:ascii="Calibri" w:hAnsi="Calibri" w:cs="Calibri"/>
        </w:rPr>
        <w:t xml:space="preserve"> ou estabilizador), destinado à proteção contra variações de tensão, quedas de energia ou sobrecargas elétricas, com potência compatível ao consumo do equipamento, bateria interna com autonomia mínima de 30 minutos, e sinalização visual e/ou sonora de funcionamento e de falha de energia.</w:t>
      </w:r>
    </w:p>
    <w:p w14:paraId="4D2D7A37" w14:textId="38E5547D" w:rsidR="00F761B7" w:rsidRDefault="00615326" w:rsidP="00522E68">
      <w:pPr>
        <w:pStyle w:val="PargrafodaLista"/>
        <w:numPr>
          <w:ilvl w:val="2"/>
          <w:numId w:val="5"/>
        </w:numPr>
        <w:spacing w:line="360" w:lineRule="auto"/>
        <w:ind w:left="851" w:hanging="851"/>
        <w:jc w:val="both"/>
        <w:rPr>
          <w:rFonts w:ascii="Calibri" w:hAnsi="Calibri" w:cs="Calibri"/>
        </w:rPr>
      </w:pPr>
      <w:r w:rsidRPr="00615326">
        <w:rPr>
          <w:rFonts w:ascii="Calibri" w:hAnsi="Calibri" w:cs="Calibri"/>
        </w:rPr>
        <w:t>A contratada será responsável pela instalação completa do equipamento, incluindo calibração, validação técnica, manutenção preventiva e corretiva, além de fornecer treinamento técnico-operacional aos profissionais</w:t>
      </w:r>
      <w:r>
        <w:rPr>
          <w:rFonts w:ascii="Calibri" w:hAnsi="Calibri" w:cs="Calibri"/>
        </w:rPr>
        <w:t xml:space="preserve"> que operarão o equipamento</w:t>
      </w:r>
      <w:r w:rsidRPr="00615326">
        <w:rPr>
          <w:rFonts w:ascii="Calibri" w:hAnsi="Calibri" w:cs="Calibri"/>
        </w:rPr>
        <w:t>, assegurando o correto manuseio e a execução dos exames conforme os protocolos clínicos e de segurança vigentes.</w:t>
      </w:r>
    </w:p>
    <w:p w14:paraId="6780728A" w14:textId="67EA7D8A" w:rsidR="002909A8" w:rsidRPr="003721BC" w:rsidRDefault="001476A4" w:rsidP="000B2946">
      <w:pPr>
        <w:pStyle w:val="PargrafodaLista"/>
        <w:numPr>
          <w:ilvl w:val="1"/>
          <w:numId w:val="5"/>
        </w:numPr>
        <w:spacing w:line="360" w:lineRule="auto"/>
        <w:jc w:val="both"/>
        <w:rPr>
          <w:rFonts w:ascii="Calibri" w:hAnsi="Calibri" w:cs="Calibri"/>
          <w:b/>
          <w:bCs/>
        </w:rPr>
      </w:pPr>
      <w:r w:rsidRPr="001476A4">
        <w:rPr>
          <w:rFonts w:ascii="Calibri" w:hAnsi="Calibri" w:cs="Calibri"/>
          <w:b/>
          <w:bCs/>
        </w:rPr>
        <w:t xml:space="preserve">Sistema de </w:t>
      </w:r>
      <w:proofErr w:type="spellStart"/>
      <w:r w:rsidRPr="001476A4">
        <w:rPr>
          <w:rFonts w:ascii="Calibri" w:hAnsi="Calibri" w:cs="Calibri"/>
          <w:b/>
          <w:bCs/>
        </w:rPr>
        <w:t>V</w:t>
      </w:r>
      <w:r w:rsidR="00396E4E">
        <w:rPr>
          <w:rFonts w:ascii="Calibri" w:hAnsi="Calibri" w:cs="Calibri"/>
          <w:b/>
          <w:bCs/>
        </w:rPr>
        <w:t>i</w:t>
      </w:r>
      <w:r w:rsidRPr="001476A4">
        <w:rPr>
          <w:rFonts w:ascii="Calibri" w:hAnsi="Calibri" w:cs="Calibri"/>
          <w:b/>
          <w:bCs/>
        </w:rPr>
        <w:t>deoendoscopia</w:t>
      </w:r>
      <w:proofErr w:type="spellEnd"/>
      <w:r w:rsidRPr="001476A4">
        <w:rPr>
          <w:rFonts w:ascii="Calibri" w:hAnsi="Calibri" w:cs="Calibri"/>
          <w:b/>
          <w:bCs/>
        </w:rPr>
        <w:t xml:space="preserve"> com Processador de Imagem</w:t>
      </w:r>
    </w:p>
    <w:p w14:paraId="12FA741B" w14:textId="77777777" w:rsidR="001476A4" w:rsidRDefault="001476A4" w:rsidP="000B2946">
      <w:pPr>
        <w:pStyle w:val="PargrafodaLista"/>
        <w:numPr>
          <w:ilvl w:val="2"/>
          <w:numId w:val="5"/>
        </w:numPr>
        <w:spacing w:line="360" w:lineRule="auto"/>
        <w:ind w:left="709" w:hanging="709"/>
        <w:jc w:val="both"/>
        <w:rPr>
          <w:rFonts w:ascii="Calibri" w:hAnsi="Calibri" w:cs="Calibri"/>
        </w:rPr>
      </w:pPr>
      <w:r w:rsidRPr="001476A4">
        <w:rPr>
          <w:rFonts w:ascii="Calibri" w:hAnsi="Calibri" w:cs="Calibri"/>
        </w:rPr>
        <w:t xml:space="preserve">Equipamento médico-hospitalar destinado à realização de exames endoscópicos diagnósticos e terapêuticos do trato digestivo superior, composto por processador de imagem, fonte de luz, tubos endoscópicos flexíveis e acessórios complementares, compatíveis entre si e registrados na ANVISA. </w:t>
      </w:r>
    </w:p>
    <w:p w14:paraId="79DD7423" w14:textId="0C361CC5" w:rsidR="001476A4" w:rsidRPr="001476A4" w:rsidRDefault="001476A4" w:rsidP="000B2946">
      <w:pPr>
        <w:pStyle w:val="PargrafodaLista"/>
        <w:numPr>
          <w:ilvl w:val="2"/>
          <w:numId w:val="5"/>
        </w:numPr>
        <w:spacing w:line="360" w:lineRule="auto"/>
        <w:ind w:left="709" w:hanging="709"/>
        <w:jc w:val="both"/>
        <w:rPr>
          <w:rFonts w:ascii="Calibri" w:hAnsi="Calibri" w:cs="Calibri"/>
        </w:rPr>
      </w:pPr>
      <w:r w:rsidRPr="001476A4">
        <w:rPr>
          <w:rFonts w:ascii="Calibri" w:hAnsi="Calibri" w:cs="Calibri"/>
        </w:rPr>
        <w:t>O sistema deverá atender integralmente às normas da ABNT NBR IEC 60601-1, ABNT NBR IEC 60601-2-18, ABNT NBR IEC 60601-2-2, bem como às diretrizes da SOBED (Sociedade Brasileira de Endoscopia Digestiva) e demais normas sanitárias aplicáveis.</w:t>
      </w:r>
    </w:p>
    <w:p w14:paraId="531CCB12" w14:textId="77777777" w:rsidR="001476A4" w:rsidRDefault="001476A4" w:rsidP="000B2946">
      <w:pPr>
        <w:pStyle w:val="PargrafodaLista"/>
        <w:numPr>
          <w:ilvl w:val="2"/>
          <w:numId w:val="5"/>
        </w:numPr>
        <w:spacing w:line="360" w:lineRule="auto"/>
        <w:ind w:left="709" w:hanging="709"/>
        <w:jc w:val="both"/>
        <w:rPr>
          <w:rFonts w:ascii="Calibri" w:hAnsi="Calibri" w:cs="Calibri"/>
        </w:rPr>
      </w:pPr>
      <w:r w:rsidRPr="001476A4">
        <w:rPr>
          <w:rFonts w:ascii="Calibri" w:hAnsi="Calibri" w:cs="Calibri"/>
        </w:rPr>
        <w:t xml:space="preserve">O processador de imagem deverá ser dotado de saída VGA e analógica, assegurando alta definição de imagem, com representação precisa dos capilares e estruturas de mucosa. </w:t>
      </w:r>
    </w:p>
    <w:p w14:paraId="5C190AB1" w14:textId="49F18F8C" w:rsidR="001476A4" w:rsidRPr="001476A4" w:rsidRDefault="001476A4" w:rsidP="000B2946">
      <w:pPr>
        <w:pStyle w:val="PargrafodaLista"/>
        <w:numPr>
          <w:ilvl w:val="2"/>
          <w:numId w:val="5"/>
        </w:numPr>
        <w:spacing w:line="360" w:lineRule="auto"/>
        <w:ind w:left="709" w:hanging="709"/>
        <w:jc w:val="both"/>
        <w:rPr>
          <w:rFonts w:ascii="Calibri" w:hAnsi="Calibri" w:cs="Calibri"/>
        </w:rPr>
      </w:pPr>
      <w:r w:rsidRPr="001476A4">
        <w:rPr>
          <w:rFonts w:ascii="Calibri" w:hAnsi="Calibri" w:cs="Calibri"/>
        </w:rPr>
        <w:t xml:space="preserve">O sistema deverá possuir recurso de </w:t>
      </w:r>
      <w:proofErr w:type="spellStart"/>
      <w:r w:rsidRPr="001476A4">
        <w:rPr>
          <w:rFonts w:ascii="Calibri" w:hAnsi="Calibri" w:cs="Calibri"/>
        </w:rPr>
        <w:t>cromoscopia</w:t>
      </w:r>
      <w:proofErr w:type="spellEnd"/>
      <w:r w:rsidRPr="001476A4">
        <w:rPr>
          <w:rFonts w:ascii="Calibri" w:hAnsi="Calibri" w:cs="Calibri"/>
        </w:rPr>
        <w:t xml:space="preserve"> óptica para aprimorar a visibilidade de vasos e detalhes microscópicos, bem como funções de ampliação eletrônica (mínimo 1.2x e 1.5x) sem perda de qualidade, com acionamento direto no painel de controle.</w:t>
      </w:r>
    </w:p>
    <w:p w14:paraId="12E74E0A" w14:textId="1CA3C556" w:rsidR="001476A4" w:rsidRPr="001476A4" w:rsidRDefault="001476A4" w:rsidP="000B2946">
      <w:pPr>
        <w:pStyle w:val="PargrafodaLista"/>
        <w:numPr>
          <w:ilvl w:val="2"/>
          <w:numId w:val="5"/>
        </w:numPr>
        <w:spacing w:line="360" w:lineRule="auto"/>
        <w:ind w:left="709" w:hanging="709"/>
        <w:jc w:val="both"/>
        <w:rPr>
          <w:rFonts w:ascii="Calibri" w:hAnsi="Calibri" w:cs="Calibri"/>
        </w:rPr>
      </w:pPr>
      <w:r w:rsidRPr="001476A4">
        <w:rPr>
          <w:rFonts w:ascii="Calibri" w:hAnsi="Calibri" w:cs="Calibri"/>
        </w:rPr>
        <w:t>O equipamento deverá dispor de modos duplos de aprimoramento estrutural (Tipo A e Tipo B), permitindo observação seletiva de estruturas de mucosas maiores e menores, inclusive microvasculares, conforme o tipo de exame.</w:t>
      </w:r>
    </w:p>
    <w:p w14:paraId="5773FA8F" w14:textId="7F78AC1A" w:rsidR="001476A4" w:rsidRPr="001476A4" w:rsidRDefault="001476A4" w:rsidP="000B2946">
      <w:pPr>
        <w:pStyle w:val="PargrafodaLista"/>
        <w:numPr>
          <w:ilvl w:val="2"/>
          <w:numId w:val="5"/>
        </w:numPr>
        <w:spacing w:line="360" w:lineRule="auto"/>
        <w:ind w:left="709" w:hanging="709"/>
        <w:jc w:val="both"/>
        <w:rPr>
          <w:rFonts w:ascii="Calibri" w:hAnsi="Calibri" w:cs="Calibri"/>
        </w:rPr>
      </w:pPr>
      <w:r w:rsidRPr="001476A4">
        <w:rPr>
          <w:rFonts w:ascii="Calibri" w:hAnsi="Calibri" w:cs="Calibri"/>
        </w:rPr>
        <w:t xml:space="preserve">O sistema deverá possibilitar armazenamento de imagens estáticas e videoclipes em mídias digitais externas, com função automática de medição, exibição em modo Picture </w:t>
      </w:r>
      <w:r w:rsidRPr="001476A4">
        <w:rPr>
          <w:rFonts w:ascii="Calibri" w:hAnsi="Calibri" w:cs="Calibri"/>
        </w:rPr>
        <w:lastRenderedPageBreak/>
        <w:t xml:space="preserve">in Picture e integração simultânea de imagens endoscópicas, </w:t>
      </w:r>
      <w:proofErr w:type="spellStart"/>
      <w:r w:rsidRPr="001476A4">
        <w:rPr>
          <w:rFonts w:ascii="Calibri" w:hAnsi="Calibri" w:cs="Calibri"/>
        </w:rPr>
        <w:t>fluoroscópicas</w:t>
      </w:r>
      <w:proofErr w:type="spellEnd"/>
      <w:r w:rsidRPr="001476A4">
        <w:rPr>
          <w:rFonts w:ascii="Calibri" w:hAnsi="Calibri" w:cs="Calibri"/>
        </w:rPr>
        <w:t xml:space="preserve"> e posicionais, facilitando o acompanhamento clínico em tempo real.</w:t>
      </w:r>
    </w:p>
    <w:p w14:paraId="60D7DD5E" w14:textId="4F80C3F6" w:rsidR="001476A4" w:rsidRPr="001476A4" w:rsidRDefault="001476A4" w:rsidP="000B2946">
      <w:pPr>
        <w:pStyle w:val="PargrafodaLista"/>
        <w:numPr>
          <w:ilvl w:val="2"/>
          <w:numId w:val="5"/>
        </w:numPr>
        <w:spacing w:line="360" w:lineRule="auto"/>
        <w:ind w:left="709" w:hanging="709"/>
        <w:jc w:val="both"/>
        <w:rPr>
          <w:rFonts w:ascii="Calibri" w:hAnsi="Calibri" w:cs="Calibri"/>
        </w:rPr>
      </w:pPr>
      <w:r w:rsidRPr="001476A4">
        <w:rPr>
          <w:rFonts w:ascii="Calibri" w:hAnsi="Calibri" w:cs="Calibri"/>
        </w:rPr>
        <w:t>Deverá dispor de função de identificação automática do endoscópio (ID) para rastreabilidade e gerenciamento do conjunto, assegurando compatibilidade com expansões de sistema de próxima geração.</w:t>
      </w:r>
    </w:p>
    <w:p w14:paraId="3F4EA5BF" w14:textId="19EA9CAC" w:rsidR="001476A4" w:rsidRPr="001476A4" w:rsidRDefault="001476A4" w:rsidP="000B2946">
      <w:pPr>
        <w:pStyle w:val="PargrafodaLista"/>
        <w:numPr>
          <w:ilvl w:val="2"/>
          <w:numId w:val="5"/>
        </w:numPr>
        <w:spacing w:line="360" w:lineRule="auto"/>
        <w:ind w:left="709" w:hanging="709"/>
        <w:jc w:val="both"/>
        <w:rPr>
          <w:rFonts w:ascii="Calibri" w:hAnsi="Calibri" w:cs="Calibri"/>
        </w:rPr>
      </w:pPr>
      <w:r w:rsidRPr="001476A4">
        <w:rPr>
          <w:rFonts w:ascii="Calibri" w:hAnsi="Calibri" w:cs="Calibri"/>
        </w:rPr>
        <w:t>Fonte de Luz e Sistema de Ar-Água</w:t>
      </w:r>
      <w:r w:rsidR="00614E69">
        <w:rPr>
          <w:rFonts w:ascii="Calibri" w:hAnsi="Calibri" w:cs="Calibri"/>
        </w:rPr>
        <w:t>:</w:t>
      </w:r>
    </w:p>
    <w:p w14:paraId="7DC4863C" w14:textId="5DB8F6F3" w:rsidR="001476A4" w:rsidRPr="001476A4" w:rsidRDefault="001476A4" w:rsidP="000B2946">
      <w:pPr>
        <w:pStyle w:val="PargrafodaLista"/>
        <w:numPr>
          <w:ilvl w:val="2"/>
          <w:numId w:val="5"/>
        </w:numPr>
        <w:spacing w:line="360" w:lineRule="auto"/>
        <w:ind w:left="709" w:hanging="709"/>
        <w:jc w:val="both"/>
        <w:rPr>
          <w:rFonts w:ascii="Calibri" w:hAnsi="Calibri" w:cs="Calibri"/>
        </w:rPr>
      </w:pPr>
      <w:r w:rsidRPr="001476A4">
        <w:rPr>
          <w:rFonts w:ascii="Calibri" w:hAnsi="Calibri" w:cs="Calibri"/>
        </w:rPr>
        <w:t>O conjunto deverá incluir fonte de luz de alta intensidade (</w:t>
      </w:r>
      <w:proofErr w:type="spellStart"/>
      <w:r w:rsidRPr="001476A4">
        <w:rPr>
          <w:rFonts w:ascii="Calibri" w:hAnsi="Calibri" w:cs="Calibri"/>
        </w:rPr>
        <w:t>xenon</w:t>
      </w:r>
      <w:proofErr w:type="spellEnd"/>
      <w:r w:rsidRPr="001476A4">
        <w:rPr>
          <w:rFonts w:ascii="Calibri" w:hAnsi="Calibri" w:cs="Calibri"/>
        </w:rPr>
        <w:t xml:space="preserve"> ou LED), com lâmpada auxiliar de substituição emergencial, sistema de ar e água integrado compatível com os tubos endoscópicos, e controle automático de intensidade luminosa.</w:t>
      </w:r>
    </w:p>
    <w:p w14:paraId="04E27A5F" w14:textId="19CF140C" w:rsidR="001476A4" w:rsidRPr="001476A4" w:rsidRDefault="001476A4" w:rsidP="000B2946">
      <w:pPr>
        <w:pStyle w:val="PargrafodaLista"/>
        <w:numPr>
          <w:ilvl w:val="2"/>
          <w:numId w:val="5"/>
        </w:numPr>
        <w:spacing w:line="360" w:lineRule="auto"/>
        <w:ind w:left="851" w:hanging="851"/>
        <w:jc w:val="both"/>
        <w:rPr>
          <w:rFonts w:ascii="Calibri" w:hAnsi="Calibri" w:cs="Calibri"/>
        </w:rPr>
      </w:pPr>
      <w:r w:rsidRPr="001476A4">
        <w:rPr>
          <w:rFonts w:ascii="Calibri" w:hAnsi="Calibri" w:cs="Calibri"/>
        </w:rPr>
        <w:t>A fonte deverá ser acoplada ao processador e prover iluminação uniforme, sem oscilações ou aquecimento excessivo, com suporte para controle remoto de parâmetros operacionais.</w:t>
      </w:r>
    </w:p>
    <w:p w14:paraId="020BE797" w14:textId="2F376536" w:rsidR="001476A4" w:rsidRPr="001476A4" w:rsidRDefault="001476A4" w:rsidP="000B2946">
      <w:pPr>
        <w:pStyle w:val="PargrafodaLista"/>
        <w:numPr>
          <w:ilvl w:val="2"/>
          <w:numId w:val="5"/>
        </w:numPr>
        <w:spacing w:line="360" w:lineRule="auto"/>
        <w:ind w:left="851" w:hanging="851"/>
        <w:jc w:val="both"/>
        <w:rPr>
          <w:rFonts w:ascii="Calibri" w:hAnsi="Calibri" w:cs="Calibri"/>
        </w:rPr>
      </w:pPr>
      <w:r w:rsidRPr="001476A4">
        <w:rPr>
          <w:rFonts w:ascii="Calibri" w:hAnsi="Calibri" w:cs="Calibri"/>
        </w:rPr>
        <w:t>Tubos de Endoscopia</w:t>
      </w:r>
      <w:r w:rsidR="00614E69">
        <w:rPr>
          <w:rFonts w:ascii="Calibri" w:hAnsi="Calibri" w:cs="Calibri"/>
        </w:rPr>
        <w:t>:</w:t>
      </w:r>
    </w:p>
    <w:p w14:paraId="12CAFE7D" w14:textId="1D400470" w:rsidR="00396E4E" w:rsidRDefault="00396E4E" w:rsidP="00396E4E">
      <w:pPr>
        <w:pStyle w:val="PargrafodaLista"/>
        <w:numPr>
          <w:ilvl w:val="2"/>
          <w:numId w:val="5"/>
        </w:numPr>
        <w:ind w:left="851" w:hanging="851"/>
        <w:rPr>
          <w:rFonts w:ascii="Calibri" w:hAnsi="Calibri" w:cs="Calibri"/>
        </w:rPr>
      </w:pPr>
      <w:proofErr w:type="spellStart"/>
      <w:r w:rsidRPr="00396E4E">
        <w:rPr>
          <w:rFonts w:ascii="Calibri" w:hAnsi="Calibri" w:cs="Calibri"/>
          <w:b/>
          <w:bCs/>
        </w:rPr>
        <w:t>Gastroscópio</w:t>
      </w:r>
      <w:proofErr w:type="spellEnd"/>
      <w:r w:rsidRPr="00396E4E">
        <w:rPr>
          <w:rFonts w:ascii="Calibri" w:hAnsi="Calibri" w:cs="Calibri"/>
          <w:b/>
          <w:bCs/>
        </w:rPr>
        <w:t xml:space="preserve"> (EDA)</w:t>
      </w:r>
    </w:p>
    <w:p w14:paraId="3F989DCE" w14:textId="77777777" w:rsidR="00396E4E" w:rsidRDefault="00396E4E" w:rsidP="00396E4E">
      <w:pPr>
        <w:pStyle w:val="PargrafodaLista"/>
        <w:numPr>
          <w:ilvl w:val="3"/>
          <w:numId w:val="5"/>
        </w:numPr>
        <w:ind w:left="1843" w:hanging="992"/>
        <w:rPr>
          <w:rFonts w:ascii="Calibri" w:hAnsi="Calibri" w:cs="Calibri"/>
        </w:rPr>
      </w:pPr>
      <w:r>
        <w:rPr>
          <w:rFonts w:ascii="Calibri" w:hAnsi="Calibri" w:cs="Calibri"/>
        </w:rPr>
        <w:t>D</w:t>
      </w:r>
      <w:r w:rsidRPr="00396E4E">
        <w:rPr>
          <w:rFonts w:ascii="Calibri" w:hAnsi="Calibri" w:cs="Calibri"/>
        </w:rPr>
        <w:t xml:space="preserve">iâmetro do tubo de inserção de 9 a 10mm; </w:t>
      </w:r>
    </w:p>
    <w:p w14:paraId="369BC9EF" w14:textId="77777777" w:rsidR="00396E4E" w:rsidRDefault="00396E4E" w:rsidP="00396E4E">
      <w:pPr>
        <w:pStyle w:val="PargrafodaLista"/>
        <w:numPr>
          <w:ilvl w:val="3"/>
          <w:numId w:val="5"/>
        </w:numPr>
        <w:ind w:left="1843" w:hanging="992"/>
        <w:rPr>
          <w:rFonts w:ascii="Calibri" w:hAnsi="Calibri" w:cs="Calibri"/>
        </w:rPr>
      </w:pPr>
      <w:r w:rsidRPr="00396E4E">
        <w:rPr>
          <w:rFonts w:ascii="Calibri" w:hAnsi="Calibri" w:cs="Calibri"/>
        </w:rPr>
        <w:t xml:space="preserve">Comprimento </w:t>
      </w:r>
      <w:proofErr w:type="spellStart"/>
      <w:r w:rsidRPr="00396E4E">
        <w:rPr>
          <w:rFonts w:ascii="Calibri" w:hAnsi="Calibri" w:cs="Calibri"/>
        </w:rPr>
        <w:t>efeitvo</w:t>
      </w:r>
      <w:proofErr w:type="spellEnd"/>
      <w:r w:rsidRPr="00396E4E">
        <w:rPr>
          <w:rFonts w:ascii="Calibri" w:hAnsi="Calibri" w:cs="Calibri"/>
        </w:rPr>
        <w:t xml:space="preserve"> de trabalho ≥ 1.000 mm; </w:t>
      </w:r>
    </w:p>
    <w:p w14:paraId="4FD5D971" w14:textId="77777777" w:rsidR="00396E4E" w:rsidRDefault="00396E4E" w:rsidP="00396E4E">
      <w:pPr>
        <w:pStyle w:val="PargrafodaLista"/>
        <w:numPr>
          <w:ilvl w:val="3"/>
          <w:numId w:val="5"/>
        </w:numPr>
        <w:ind w:left="1843" w:hanging="992"/>
        <w:rPr>
          <w:rFonts w:ascii="Calibri" w:hAnsi="Calibri" w:cs="Calibri"/>
        </w:rPr>
      </w:pPr>
      <w:r>
        <w:rPr>
          <w:rFonts w:ascii="Calibri" w:hAnsi="Calibri" w:cs="Calibri"/>
        </w:rPr>
        <w:t>C</w:t>
      </w:r>
      <w:r w:rsidRPr="00396E4E">
        <w:rPr>
          <w:rFonts w:ascii="Calibri" w:hAnsi="Calibri" w:cs="Calibri"/>
        </w:rPr>
        <w:t xml:space="preserve">anal de trabalho 2,8mm ou mais; </w:t>
      </w:r>
    </w:p>
    <w:p w14:paraId="15B13ECF" w14:textId="77777777" w:rsidR="00396E4E" w:rsidRDefault="00396E4E" w:rsidP="00396E4E">
      <w:pPr>
        <w:pStyle w:val="PargrafodaLista"/>
        <w:numPr>
          <w:ilvl w:val="3"/>
          <w:numId w:val="5"/>
        </w:numPr>
        <w:ind w:left="1843" w:hanging="992"/>
        <w:rPr>
          <w:rFonts w:ascii="Calibri" w:hAnsi="Calibri" w:cs="Calibri"/>
        </w:rPr>
      </w:pPr>
      <w:r>
        <w:rPr>
          <w:rFonts w:ascii="Calibri" w:hAnsi="Calibri" w:cs="Calibri"/>
        </w:rPr>
        <w:t>A</w:t>
      </w:r>
      <w:r w:rsidRPr="00396E4E">
        <w:rPr>
          <w:rFonts w:ascii="Calibri" w:hAnsi="Calibri" w:cs="Calibri"/>
        </w:rPr>
        <w:t xml:space="preserve">ngulação: aproximadamente 210°/90° (para cima/baixo) e 100°/100° (direita/esquerda); </w:t>
      </w:r>
    </w:p>
    <w:p w14:paraId="03E4B71E" w14:textId="1BAD0B81" w:rsidR="00396E4E" w:rsidRPr="00396E4E" w:rsidRDefault="00396E4E" w:rsidP="00396E4E">
      <w:pPr>
        <w:pStyle w:val="PargrafodaLista"/>
        <w:numPr>
          <w:ilvl w:val="3"/>
          <w:numId w:val="5"/>
        </w:numPr>
        <w:ind w:left="1843" w:hanging="992"/>
        <w:rPr>
          <w:rFonts w:ascii="Calibri" w:hAnsi="Calibri" w:cs="Calibri"/>
        </w:rPr>
      </w:pPr>
      <w:r>
        <w:rPr>
          <w:rFonts w:ascii="Calibri" w:hAnsi="Calibri" w:cs="Calibri"/>
        </w:rPr>
        <w:t>A</w:t>
      </w:r>
      <w:r w:rsidRPr="00396E4E">
        <w:rPr>
          <w:rFonts w:ascii="Calibri" w:hAnsi="Calibri" w:cs="Calibri"/>
        </w:rPr>
        <w:t>lta resistência à desinfecção de alto nível.</w:t>
      </w:r>
    </w:p>
    <w:p w14:paraId="78238157" w14:textId="77777777" w:rsidR="00396E4E" w:rsidRPr="00396E4E" w:rsidRDefault="00396E4E" w:rsidP="000B2946">
      <w:pPr>
        <w:pStyle w:val="PargrafodaLista"/>
        <w:numPr>
          <w:ilvl w:val="2"/>
          <w:numId w:val="5"/>
        </w:numPr>
        <w:spacing w:line="360" w:lineRule="auto"/>
        <w:ind w:left="851" w:hanging="851"/>
        <w:jc w:val="both"/>
        <w:rPr>
          <w:rFonts w:ascii="Calibri" w:hAnsi="Calibri" w:cs="Calibri"/>
          <w:b/>
          <w:bCs/>
        </w:rPr>
      </w:pPr>
      <w:r w:rsidRPr="00396E4E">
        <w:rPr>
          <w:b/>
          <w:bCs/>
        </w:rPr>
        <w:t>Colonoscópio</w:t>
      </w:r>
    </w:p>
    <w:p w14:paraId="75B47294" w14:textId="77777777" w:rsidR="00396E4E" w:rsidRPr="00396E4E" w:rsidRDefault="00396E4E" w:rsidP="00396E4E">
      <w:pPr>
        <w:pStyle w:val="PargrafodaLista"/>
        <w:numPr>
          <w:ilvl w:val="3"/>
          <w:numId w:val="5"/>
        </w:numPr>
        <w:spacing w:line="360" w:lineRule="auto"/>
        <w:jc w:val="both"/>
        <w:rPr>
          <w:rFonts w:ascii="Calibri" w:hAnsi="Calibri" w:cs="Calibri"/>
        </w:rPr>
      </w:pPr>
      <w:r>
        <w:t xml:space="preserve">Comprimento efetivo de trabalho ≥ 1.600 mm; </w:t>
      </w:r>
    </w:p>
    <w:p w14:paraId="5E87CD65" w14:textId="77777777" w:rsidR="00396E4E" w:rsidRPr="00396E4E" w:rsidRDefault="00396E4E" w:rsidP="00396E4E">
      <w:pPr>
        <w:pStyle w:val="PargrafodaLista"/>
        <w:numPr>
          <w:ilvl w:val="3"/>
          <w:numId w:val="5"/>
        </w:numPr>
        <w:spacing w:line="360" w:lineRule="auto"/>
        <w:jc w:val="both"/>
        <w:rPr>
          <w:rFonts w:ascii="Calibri" w:hAnsi="Calibri" w:cs="Calibri"/>
        </w:rPr>
      </w:pPr>
      <w:r>
        <w:t xml:space="preserve">Diâmetro do tubo de inserção 12–13 mm; </w:t>
      </w:r>
    </w:p>
    <w:p w14:paraId="0E331FF7" w14:textId="77777777" w:rsidR="00396E4E" w:rsidRPr="00396E4E" w:rsidRDefault="00396E4E" w:rsidP="00396E4E">
      <w:pPr>
        <w:pStyle w:val="PargrafodaLista"/>
        <w:numPr>
          <w:ilvl w:val="3"/>
          <w:numId w:val="5"/>
        </w:numPr>
        <w:spacing w:line="360" w:lineRule="auto"/>
        <w:jc w:val="both"/>
        <w:rPr>
          <w:rFonts w:ascii="Calibri" w:hAnsi="Calibri" w:cs="Calibri"/>
        </w:rPr>
      </w:pPr>
      <w:r>
        <w:t xml:space="preserve">Canal de trabalho ≥ 3,2 mm; </w:t>
      </w:r>
    </w:p>
    <w:p w14:paraId="609708F8" w14:textId="77777777" w:rsidR="00396E4E" w:rsidRPr="00396E4E" w:rsidRDefault="00396E4E" w:rsidP="00396E4E">
      <w:pPr>
        <w:pStyle w:val="PargrafodaLista"/>
        <w:numPr>
          <w:ilvl w:val="3"/>
          <w:numId w:val="5"/>
        </w:numPr>
        <w:spacing w:line="360" w:lineRule="auto"/>
        <w:jc w:val="both"/>
        <w:rPr>
          <w:rFonts w:ascii="Calibri" w:hAnsi="Calibri" w:cs="Calibri"/>
        </w:rPr>
      </w:pPr>
      <w:r>
        <w:t xml:space="preserve">Alta flexibilidade, torque e angulação ampliada; </w:t>
      </w:r>
    </w:p>
    <w:p w14:paraId="6DA91A42" w14:textId="5A5DEE97" w:rsidR="00396E4E" w:rsidRDefault="00396E4E" w:rsidP="00396E4E">
      <w:pPr>
        <w:pStyle w:val="PargrafodaLista"/>
        <w:numPr>
          <w:ilvl w:val="3"/>
          <w:numId w:val="5"/>
        </w:numPr>
        <w:spacing w:line="360" w:lineRule="auto"/>
        <w:jc w:val="both"/>
        <w:rPr>
          <w:rFonts w:ascii="Calibri" w:hAnsi="Calibri" w:cs="Calibri"/>
        </w:rPr>
      </w:pPr>
      <w:r>
        <w:t xml:space="preserve">Compatibilidade com terapias: </w:t>
      </w:r>
      <w:proofErr w:type="spellStart"/>
      <w:r>
        <w:t>polipectomia</w:t>
      </w:r>
      <w:proofErr w:type="spellEnd"/>
      <w:r>
        <w:t>, biópsia, hemostasia.</w:t>
      </w:r>
    </w:p>
    <w:p w14:paraId="702595C3" w14:textId="0B614626" w:rsidR="001476A4" w:rsidRPr="001476A4" w:rsidRDefault="001476A4" w:rsidP="000B2946">
      <w:pPr>
        <w:pStyle w:val="PargrafodaLista"/>
        <w:numPr>
          <w:ilvl w:val="2"/>
          <w:numId w:val="5"/>
        </w:numPr>
        <w:spacing w:line="360" w:lineRule="auto"/>
        <w:ind w:left="851" w:hanging="851"/>
        <w:jc w:val="both"/>
        <w:rPr>
          <w:rFonts w:ascii="Calibri" w:hAnsi="Calibri" w:cs="Calibri"/>
        </w:rPr>
      </w:pPr>
      <w:r w:rsidRPr="001476A4">
        <w:rPr>
          <w:rFonts w:ascii="Calibri" w:hAnsi="Calibri" w:cs="Calibri"/>
        </w:rPr>
        <w:t xml:space="preserve">Os tubos de </w:t>
      </w:r>
      <w:proofErr w:type="spellStart"/>
      <w:r w:rsidRPr="001476A4">
        <w:rPr>
          <w:rFonts w:ascii="Calibri" w:hAnsi="Calibri" w:cs="Calibri"/>
        </w:rPr>
        <w:t>vídeoendoscopia</w:t>
      </w:r>
      <w:proofErr w:type="spellEnd"/>
      <w:r w:rsidRPr="001476A4">
        <w:rPr>
          <w:rFonts w:ascii="Calibri" w:hAnsi="Calibri" w:cs="Calibri"/>
        </w:rPr>
        <w:t xml:space="preserve"> deverão ser flexíveis, com canal de trabalho compatível com acessórios terapêuticos (biópsia, </w:t>
      </w:r>
      <w:proofErr w:type="spellStart"/>
      <w:r w:rsidRPr="001476A4">
        <w:rPr>
          <w:rFonts w:ascii="Calibri" w:hAnsi="Calibri" w:cs="Calibri"/>
        </w:rPr>
        <w:t>polipectomia</w:t>
      </w:r>
      <w:proofErr w:type="spellEnd"/>
      <w:r w:rsidRPr="001476A4">
        <w:rPr>
          <w:rFonts w:ascii="Calibri" w:hAnsi="Calibri" w:cs="Calibri"/>
        </w:rPr>
        <w:t xml:space="preserve">, aspiração, irrigação, </w:t>
      </w:r>
      <w:proofErr w:type="spellStart"/>
      <w:r w:rsidRPr="001476A4">
        <w:rPr>
          <w:rFonts w:ascii="Calibri" w:hAnsi="Calibri" w:cs="Calibri"/>
        </w:rPr>
        <w:t>eletrocautério</w:t>
      </w:r>
      <w:proofErr w:type="spellEnd"/>
      <w:r w:rsidRPr="001476A4">
        <w:rPr>
          <w:rFonts w:ascii="Calibri" w:hAnsi="Calibri" w:cs="Calibri"/>
        </w:rPr>
        <w:t xml:space="preserve"> e laser).</w:t>
      </w:r>
    </w:p>
    <w:p w14:paraId="33729FC9" w14:textId="1FB98756" w:rsidR="001476A4" w:rsidRPr="001476A4" w:rsidRDefault="001476A4" w:rsidP="000B2946">
      <w:pPr>
        <w:pStyle w:val="PargrafodaLista"/>
        <w:numPr>
          <w:ilvl w:val="2"/>
          <w:numId w:val="5"/>
        </w:numPr>
        <w:spacing w:line="360" w:lineRule="auto"/>
        <w:ind w:left="851" w:hanging="851"/>
        <w:jc w:val="both"/>
        <w:rPr>
          <w:rFonts w:ascii="Calibri" w:hAnsi="Calibri" w:cs="Calibri"/>
        </w:rPr>
      </w:pPr>
      <w:r w:rsidRPr="001476A4">
        <w:rPr>
          <w:rFonts w:ascii="Calibri" w:hAnsi="Calibri" w:cs="Calibri"/>
        </w:rPr>
        <w:t>O sistema deverá incluir mínimo de dois tubos compatíveis com o processador e a fonte de luz, atendendo integralmente às especificações do fabricante e ao manual técnico aprovado pela ANVISA.</w:t>
      </w:r>
    </w:p>
    <w:p w14:paraId="7C4CE302" w14:textId="2B89B2A7" w:rsidR="001476A4" w:rsidRPr="001476A4" w:rsidRDefault="001476A4" w:rsidP="000B2946">
      <w:pPr>
        <w:pStyle w:val="PargrafodaLista"/>
        <w:numPr>
          <w:ilvl w:val="2"/>
          <w:numId w:val="5"/>
        </w:numPr>
        <w:spacing w:line="360" w:lineRule="auto"/>
        <w:ind w:left="851" w:hanging="851"/>
        <w:jc w:val="both"/>
        <w:rPr>
          <w:rFonts w:ascii="Calibri" w:hAnsi="Calibri" w:cs="Calibri"/>
        </w:rPr>
      </w:pPr>
      <w:r w:rsidRPr="001476A4">
        <w:rPr>
          <w:rFonts w:ascii="Calibri" w:hAnsi="Calibri" w:cs="Calibri"/>
        </w:rPr>
        <w:t>Acessórios e Componentes Complementares</w:t>
      </w:r>
      <w:r w:rsidR="00614E69">
        <w:rPr>
          <w:rFonts w:ascii="Calibri" w:hAnsi="Calibri" w:cs="Calibri"/>
        </w:rPr>
        <w:t>:</w:t>
      </w:r>
    </w:p>
    <w:p w14:paraId="23DA2026" w14:textId="76028B8B" w:rsidR="001476A4" w:rsidRPr="00614E69" w:rsidRDefault="001476A4" w:rsidP="000B2946">
      <w:pPr>
        <w:pStyle w:val="PargrafodaLista"/>
        <w:numPr>
          <w:ilvl w:val="2"/>
          <w:numId w:val="5"/>
        </w:numPr>
        <w:spacing w:line="360" w:lineRule="auto"/>
        <w:ind w:left="851" w:hanging="851"/>
        <w:jc w:val="both"/>
        <w:rPr>
          <w:rFonts w:ascii="Calibri" w:hAnsi="Calibri" w:cs="Calibri"/>
        </w:rPr>
      </w:pPr>
      <w:r w:rsidRPr="00614E69">
        <w:rPr>
          <w:rFonts w:ascii="Calibri" w:hAnsi="Calibri" w:cs="Calibri"/>
        </w:rPr>
        <w:lastRenderedPageBreak/>
        <w:t>O conjunto deverá acompanhar todos os acessórios previstos no manual técnico, incluindo</w:t>
      </w:r>
      <w:r w:rsidR="00614E69">
        <w:rPr>
          <w:rFonts w:ascii="Calibri" w:hAnsi="Calibri" w:cs="Calibri"/>
        </w:rPr>
        <w:t xml:space="preserve"> </w:t>
      </w:r>
      <w:r w:rsidRPr="00614E69">
        <w:rPr>
          <w:rFonts w:ascii="Calibri" w:hAnsi="Calibri" w:cs="Calibri"/>
        </w:rPr>
        <w:t>maletas de transporte, tampas, escovas, adaptadores, válvulas, conectores, tubos de ligação, frascos e garrafas para irrigação e coleta.</w:t>
      </w:r>
    </w:p>
    <w:p w14:paraId="3FB23E45" w14:textId="147B9354" w:rsidR="001476A4" w:rsidRPr="001476A4" w:rsidRDefault="001476A4" w:rsidP="000B2946">
      <w:pPr>
        <w:pStyle w:val="PargrafodaLista"/>
        <w:numPr>
          <w:ilvl w:val="2"/>
          <w:numId w:val="5"/>
        </w:numPr>
        <w:spacing w:line="360" w:lineRule="auto"/>
        <w:ind w:left="851" w:hanging="851"/>
        <w:jc w:val="both"/>
        <w:rPr>
          <w:rFonts w:ascii="Calibri" w:hAnsi="Calibri" w:cs="Calibri"/>
        </w:rPr>
      </w:pPr>
      <w:r w:rsidRPr="001476A4">
        <w:rPr>
          <w:rFonts w:ascii="Calibri" w:hAnsi="Calibri" w:cs="Calibri"/>
        </w:rPr>
        <w:t>Deverão ser fornecidos, no mínimo:</w:t>
      </w:r>
    </w:p>
    <w:p w14:paraId="71C95DA6" w14:textId="77777777" w:rsidR="00396E4E" w:rsidRPr="00396E4E" w:rsidRDefault="00396E4E" w:rsidP="00396E4E">
      <w:pPr>
        <w:pStyle w:val="PargrafodaLista"/>
        <w:numPr>
          <w:ilvl w:val="2"/>
          <w:numId w:val="5"/>
        </w:numPr>
        <w:spacing w:line="360" w:lineRule="auto"/>
        <w:ind w:left="851" w:hanging="851"/>
        <w:jc w:val="both"/>
        <w:rPr>
          <w:rFonts w:ascii="Calibri" w:hAnsi="Calibri" w:cs="Calibri"/>
        </w:rPr>
      </w:pPr>
      <w:r w:rsidRPr="00396E4E">
        <w:rPr>
          <w:rFonts w:ascii="Calibri" w:hAnsi="Calibri" w:cs="Calibri"/>
        </w:rPr>
        <w:t>02 pinças de biópsia compatíveis com o tubo de colonoscopia por semana;</w:t>
      </w:r>
    </w:p>
    <w:p w14:paraId="551A90DB" w14:textId="77777777" w:rsidR="00396E4E" w:rsidRPr="00396E4E" w:rsidRDefault="00396E4E" w:rsidP="00396E4E">
      <w:pPr>
        <w:pStyle w:val="PargrafodaLista"/>
        <w:numPr>
          <w:ilvl w:val="2"/>
          <w:numId w:val="5"/>
        </w:numPr>
        <w:spacing w:line="360" w:lineRule="auto"/>
        <w:ind w:left="851" w:hanging="851"/>
        <w:jc w:val="both"/>
        <w:rPr>
          <w:rFonts w:ascii="Calibri" w:hAnsi="Calibri" w:cs="Calibri"/>
        </w:rPr>
      </w:pPr>
      <w:r w:rsidRPr="00396E4E">
        <w:rPr>
          <w:rFonts w:ascii="Calibri" w:hAnsi="Calibri" w:cs="Calibri"/>
        </w:rPr>
        <w:t xml:space="preserve">03 alças de </w:t>
      </w:r>
      <w:proofErr w:type="spellStart"/>
      <w:r w:rsidRPr="00396E4E">
        <w:rPr>
          <w:rFonts w:ascii="Calibri" w:hAnsi="Calibri" w:cs="Calibri"/>
        </w:rPr>
        <w:t>polipectomia</w:t>
      </w:r>
      <w:proofErr w:type="spellEnd"/>
      <w:r w:rsidRPr="00396E4E">
        <w:rPr>
          <w:rFonts w:ascii="Calibri" w:hAnsi="Calibri" w:cs="Calibri"/>
        </w:rPr>
        <w:t xml:space="preserve"> (tamanhos 15 a 30mm) compatíveis com bisturi elétrico, por semana; </w:t>
      </w:r>
    </w:p>
    <w:p w14:paraId="7733FC98" w14:textId="77777777" w:rsidR="00396E4E" w:rsidRPr="00396E4E" w:rsidRDefault="00396E4E" w:rsidP="00396E4E">
      <w:pPr>
        <w:pStyle w:val="PargrafodaLista"/>
        <w:numPr>
          <w:ilvl w:val="2"/>
          <w:numId w:val="5"/>
        </w:numPr>
        <w:spacing w:line="360" w:lineRule="auto"/>
        <w:ind w:left="851" w:hanging="851"/>
        <w:jc w:val="both"/>
        <w:rPr>
          <w:rFonts w:ascii="Calibri" w:hAnsi="Calibri" w:cs="Calibri"/>
        </w:rPr>
      </w:pPr>
      <w:r w:rsidRPr="00396E4E">
        <w:rPr>
          <w:rFonts w:ascii="Calibri" w:hAnsi="Calibri" w:cs="Calibri"/>
        </w:rPr>
        <w:t>02 redes cata-pólipo compatíveis com o canal de colonoscopia;</w:t>
      </w:r>
    </w:p>
    <w:p w14:paraId="206E47A9" w14:textId="77777777" w:rsidR="00396E4E" w:rsidRPr="00396E4E" w:rsidRDefault="00396E4E" w:rsidP="00396E4E">
      <w:pPr>
        <w:pStyle w:val="PargrafodaLista"/>
        <w:numPr>
          <w:ilvl w:val="2"/>
          <w:numId w:val="5"/>
        </w:numPr>
        <w:spacing w:line="360" w:lineRule="auto"/>
        <w:ind w:left="851" w:hanging="851"/>
        <w:jc w:val="both"/>
        <w:rPr>
          <w:rFonts w:ascii="Calibri" w:hAnsi="Calibri" w:cs="Calibri"/>
        </w:rPr>
      </w:pPr>
      <w:r w:rsidRPr="00396E4E">
        <w:rPr>
          <w:rFonts w:ascii="Calibri" w:hAnsi="Calibri" w:cs="Calibri"/>
        </w:rPr>
        <w:t xml:space="preserve">3 </w:t>
      </w:r>
      <w:proofErr w:type="spellStart"/>
      <w:r w:rsidRPr="00396E4E">
        <w:rPr>
          <w:rFonts w:ascii="Calibri" w:hAnsi="Calibri" w:cs="Calibri"/>
        </w:rPr>
        <w:t>hemoclipes</w:t>
      </w:r>
      <w:proofErr w:type="spellEnd"/>
      <w:r w:rsidRPr="00396E4E">
        <w:rPr>
          <w:rFonts w:ascii="Calibri" w:hAnsi="Calibri" w:cs="Calibri"/>
        </w:rPr>
        <w:t xml:space="preserve"> por semana;</w:t>
      </w:r>
    </w:p>
    <w:p w14:paraId="41BFDC5C" w14:textId="77777777" w:rsidR="00396E4E" w:rsidRPr="00396E4E" w:rsidRDefault="00396E4E" w:rsidP="00396E4E">
      <w:pPr>
        <w:pStyle w:val="PargrafodaLista"/>
        <w:numPr>
          <w:ilvl w:val="2"/>
          <w:numId w:val="5"/>
        </w:numPr>
        <w:spacing w:line="360" w:lineRule="auto"/>
        <w:ind w:left="851" w:hanging="851"/>
        <w:jc w:val="both"/>
        <w:rPr>
          <w:rFonts w:ascii="Calibri" w:hAnsi="Calibri" w:cs="Calibri"/>
        </w:rPr>
      </w:pPr>
      <w:r w:rsidRPr="00396E4E">
        <w:rPr>
          <w:rFonts w:ascii="Calibri" w:hAnsi="Calibri" w:cs="Calibri"/>
        </w:rPr>
        <w:t>02 agulhas de injeção por semana;</w:t>
      </w:r>
    </w:p>
    <w:p w14:paraId="7A2216F5" w14:textId="77777777" w:rsidR="00396E4E" w:rsidRDefault="00396E4E" w:rsidP="00396E4E">
      <w:pPr>
        <w:pStyle w:val="PargrafodaLista"/>
        <w:numPr>
          <w:ilvl w:val="2"/>
          <w:numId w:val="5"/>
        </w:numPr>
        <w:spacing w:line="360" w:lineRule="auto"/>
        <w:ind w:left="851" w:hanging="851"/>
        <w:jc w:val="both"/>
        <w:rPr>
          <w:rFonts w:ascii="Calibri" w:hAnsi="Calibri" w:cs="Calibri"/>
        </w:rPr>
      </w:pPr>
      <w:r w:rsidRPr="00396E4E">
        <w:rPr>
          <w:rFonts w:ascii="Calibri" w:hAnsi="Calibri" w:cs="Calibri"/>
        </w:rPr>
        <w:t>Escovas de limpeza compatíveis com o comprimento e diâmetro do tubo, disponibilização sempre que necessário;</w:t>
      </w:r>
    </w:p>
    <w:p w14:paraId="5E3728A8" w14:textId="13608D86" w:rsidR="001476A4" w:rsidRPr="00396E4E" w:rsidRDefault="00396E4E" w:rsidP="00396E4E">
      <w:pPr>
        <w:pStyle w:val="PargrafodaLista"/>
        <w:numPr>
          <w:ilvl w:val="2"/>
          <w:numId w:val="5"/>
        </w:numPr>
        <w:spacing w:line="360" w:lineRule="auto"/>
        <w:ind w:left="851" w:hanging="851"/>
        <w:jc w:val="both"/>
        <w:rPr>
          <w:rFonts w:ascii="Calibri" w:hAnsi="Calibri" w:cs="Calibri"/>
        </w:rPr>
      </w:pPr>
      <w:r w:rsidRPr="00396E4E">
        <w:rPr>
          <w:rFonts w:ascii="Calibri" w:hAnsi="Calibri" w:cs="Calibri"/>
        </w:rPr>
        <w:t xml:space="preserve">01 </w:t>
      </w:r>
      <w:proofErr w:type="spellStart"/>
      <w:r w:rsidRPr="00396E4E">
        <w:rPr>
          <w:rFonts w:ascii="Calibri" w:hAnsi="Calibri" w:cs="Calibri"/>
        </w:rPr>
        <w:t>eletrocautério</w:t>
      </w:r>
      <w:proofErr w:type="spellEnd"/>
      <w:r w:rsidRPr="00396E4E">
        <w:rPr>
          <w:rFonts w:ascii="Calibri" w:hAnsi="Calibri" w:cs="Calibri"/>
        </w:rPr>
        <w:t xml:space="preserve"> para endoscopia digestiva alta ou baixa, com caneta compatível;</w:t>
      </w:r>
    </w:p>
    <w:p w14:paraId="2856C010" w14:textId="77777777" w:rsidR="001476A4" w:rsidRPr="001476A4" w:rsidRDefault="001476A4" w:rsidP="000B2946">
      <w:pPr>
        <w:pStyle w:val="PargrafodaLista"/>
        <w:numPr>
          <w:ilvl w:val="2"/>
          <w:numId w:val="5"/>
        </w:numPr>
        <w:spacing w:line="360" w:lineRule="auto"/>
        <w:ind w:left="851" w:hanging="851"/>
        <w:jc w:val="both"/>
        <w:rPr>
          <w:rFonts w:ascii="Calibri" w:hAnsi="Calibri" w:cs="Calibri"/>
        </w:rPr>
      </w:pPr>
      <w:r w:rsidRPr="001476A4">
        <w:rPr>
          <w:rFonts w:ascii="Calibri" w:hAnsi="Calibri" w:cs="Calibri"/>
        </w:rPr>
        <w:t>01 mesa ou maca para exame e 01 mesa ou maca adicional para recuperação anestésica;</w:t>
      </w:r>
    </w:p>
    <w:p w14:paraId="28235B28" w14:textId="77777777" w:rsidR="001476A4" w:rsidRPr="001476A4" w:rsidRDefault="001476A4" w:rsidP="000B2946">
      <w:pPr>
        <w:pStyle w:val="PargrafodaLista"/>
        <w:numPr>
          <w:ilvl w:val="2"/>
          <w:numId w:val="5"/>
        </w:numPr>
        <w:spacing w:line="360" w:lineRule="auto"/>
        <w:ind w:left="851" w:hanging="851"/>
        <w:jc w:val="both"/>
        <w:rPr>
          <w:rFonts w:ascii="Calibri" w:hAnsi="Calibri" w:cs="Calibri"/>
        </w:rPr>
      </w:pPr>
      <w:r w:rsidRPr="001476A4">
        <w:rPr>
          <w:rFonts w:ascii="Calibri" w:hAnsi="Calibri" w:cs="Calibri"/>
        </w:rPr>
        <w:t>01 carrinho de anestesia completo.</w:t>
      </w:r>
    </w:p>
    <w:p w14:paraId="3C969FFB" w14:textId="3BF6F735" w:rsidR="001476A4" w:rsidRPr="001476A4" w:rsidRDefault="001476A4" w:rsidP="000B2946">
      <w:pPr>
        <w:pStyle w:val="PargrafodaLista"/>
        <w:numPr>
          <w:ilvl w:val="2"/>
          <w:numId w:val="5"/>
        </w:numPr>
        <w:spacing w:line="360" w:lineRule="auto"/>
        <w:ind w:left="851" w:hanging="851"/>
        <w:jc w:val="both"/>
        <w:rPr>
          <w:rFonts w:ascii="Calibri" w:hAnsi="Calibri" w:cs="Calibri"/>
        </w:rPr>
      </w:pPr>
      <w:r w:rsidRPr="001476A4">
        <w:rPr>
          <w:rFonts w:ascii="Calibri" w:hAnsi="Calibri" w:cs="Calibri"/>
        </w:rPr>
        <w:t>Sistema de Captura e Processamento de Imagens</w:t>
      </w:r>
      <w:r w:rsidR="00614E69">
        <w:rPr>
          <w:rFonts w:ascii="Calibri" w:hAnsi="Calibri" w:cs="Calibri"/>
        </w:rPr>
        <w:t xml:space="preserve"> em alta definição</w:t>
      </w:r>
      <w:r w:rsidR="00396E4E">
        <w:rPr>
          <w:rFonts w:ascii="Calibri" w:hAnsi="Calibri" w:cs="Calibri"/>
        </w:rPr>
        <w:t>:</w:t>
      </w:r>
    </w:p>
    <w:p w14:paraId="61F4BB5E" w14:textId="5F8A3485" w:rsidR="001476A4" w:rsidRPr="001476A4" w:rsidRDefault="001476A4" w:rsidP="000B2946">
      <w:pPr>
        <w:pStyle w:val="PargrafodaLista"/>
        <w:numPr>
          <w:ilvl w:val="2"/>
          <w:numId w:val="5"/>
        </w:numPr>
        <w:spacing w:line="360" w:lineRule="auto"/>
        <w:ind w:left="851" w:hanging="851"/>
        <w:jc w:val="both"/>
        <w:rPr>
          <w:rFonts w:ascii="Calibri" w:hAnsi="Calibri" w:cs="Calibri"/>
        </w:rPr>
      </w:pPr>
      <w:r w:rsidRPr="001476A4">
        <w:rPr>
          <w:rFonts w:ascii="Calibri" w:hAnsi="Calibri" w:cs="Calibri"/>
        </w:rPr>
        <w:t>O conjunto deverá incluir computador com placa de captura compatível, software específico para aquisição e armazenamento de imagens endoscópicas, e impressora a laser colorida para emissão de laudos e registros clínicos.</w:t>
      </w:r>
    </w:p>
    <w:p w14:paraId="0F71E42C" w14:textId="16328C39" w:rsidR="001476A4" w:rsidRPr="001476A4" w:rsidRDefault="001476A4" w:rsidP="000B2946">
      <w:pPr>
        <w:pStyle w:val="PargrafodaLista"/>
        <w:numPr>
          <w:ilvl w:val="2"/>
          <w:numId w:val="5"/>
        </w:numPr>
        <w:spacing w:line="360" w:lineRule="auto"/>
        <w:ind w:left="851" w:hanging="851"/>
        <w:jc w:val="both"/>
        <w:rPr>
          <w:rFonts w:ascii="Calibri" w:hAnsi="Calibri" w:cs="Calibri"/>
        </w:rPr>
      </w:pPr>
      <w:r w:rsidRPr="001476A4">
        <w:rPr>
          <w:rFonts w:ascii="Calibri" w:hAnsi="Calibri" w:cs="Calibri"/>
        </w:rPr>
        <w:t>O monitor de vídeo deverá possuir resolução compatível com a qualidade de imagem gerada pelo processador, calibração DICOM e tela mínima de 21”, com tratamento antirreflexo e ajuste de brilho e contraste.</w:t>
      </w:r>
    </w:p>
    <w:p w14:paraId="4E476C55" w14:textId="29A15B9A" w:rsidR="00615326" w:rsidRDefault="001476A4" w:rsidP="000B2946">
      <w:pPr>
        <w:pStyle w:val="PargrafodaLista"/>
        <w:numPr>
          <w:ilvl w:val="2"/>
          <w:numId w:val="5"/>
        </w:numPr>
        <w:spacing w:line="360" w:lineRule="auto"/>
        <w:ind w:left="851" w:hanging="851"/>
        <w:jc w:val="both"/>
        <w:rPr>
          <w:rFonts w:ascii="Calibri" w:hAnsi="Calibri" w:cs="Calibri"/>
        </w:rPr>
      </w:pPr>
      <w:r w:rsidRPr="001476A4">
        <w:rPr>
          <w:rFonts w:ascii="Calibri" w:hAnsi="Calibri" w:cs="Calibri"/>
        </w:rPr>
        <w:t>O sistema deverá permitir gravação e arquivamento digital de exames, com interface DICOM e recursos para exportação em formatos JPEG, MP4 e DICOM, assegurando controle de acesso e rastreabilidade conforme a Lei nº 13.709/2018 (LGPD).</w:t>
      </w:r>
    </w:p>
    <w:p w14:paraId="278E43CD" w14:textId="1034338B" w:rsidR="00ED3F83" w:rsidRPr="00ED3F83" w:rsidRDefault="00ED3F83" w:rsidP="000B2946">
      <w:pPr>
        <w:pStyle w:val="PargrafodaLista"/>
        <w:numPr>
          <w:ilvl w:val="2"/>
          <w:numId w:val="5"/>
        </w:numPr>
        <w:spacing w:line="360" w:lineRule="auto"/>
        <w:ind w:left="851" w:hanging="851"/>
        <w:jc w:val="both"/>
        <w:rPr>
          <w:rFonts w:ascii="Calibri" w:hAnsi="Calibri" w:cs="Calibri"/>
        </w:rPr>
      </w:pPr>
      <w:r w:rsidRPr="00ED3F83">
        <w:rPr>
          <w:rFonts w:ascii="Calibri" w:hAnsi="Calibri" w:cs="Calibri"/>
        </w:rPr>
        <w:t>Infraestrutura e Apoio Operacional</w:t>
      </w:r>
      <w:r>
        <w:rPr>
          <w:rFonts w:ascii="Calibri" w:hAnsi="Calibri" w:cs="Calibri"/>
        </w:rPr>
        <w:t>:</w:t>
      </w:r>
    </w:p>
    <w:p w14:paraId="0394A151" w14:textId="07C0F9FF" w:rsidR="00ED3F83" w:rsidRPr="00ED3F83" w:rsidRDefault="00ED3F83" w:rsidP="000B2946">
      <w:pPr>
        <w:pStyle w:val="PargrafodaLista"/>
        <w:numPr>
          <w:ilvl w:val="2"/>
          <w:numId w:val="5"/>
        </w:numPr>
        <w:spacing w:line="360" w:lineRule="auto"/>
        <w:ind w:left="851" w:hanging="851"/>
        <w:jc w:val="both"/>
        <w:rPr>
          <w:rFonts w:ascii="Calibri" w:hAnsi="Calibri" w:cs="Calibri"/>
        </w:rPr>
      </w:pPr>
      <w:r w:rsidRPr="00ED3F83">
        <w:rPr>
          <w:rFonts w:ascii="Calibri" w:hAnsi="Calibri" w:cs="Calibri"/>
        </w:rPr>
        <w:t xml:space="preserve">O conjunto deverá incluir rack metálico com prateleiras ajustáveis e chave, suporte para monitor, régua de energia com tomadas hospitalares e </w:t>
      </w:r>
      <w:proofErr w:type="spellStart"/>
      <w:r w:rsidRPr="00ED3F83">
        <w:rPr>
          <w:rFonts w:ascii="Calibri" w:hAnsi="Calibri" w:cs="Calibri"/>
        </w:rPr>
        <w:t>no-break</w:t>
      </w:r>
      <w:proofErr w:type="spellEnd"/>
      <w:r w:rsidRPr="00ED3F83">
        <w:rPr>
          <w:rFonts w:ascii="Calibri" w:hAnsi="Calibri" w:cs="Calibri"/>
        </w:rPr>
        <w:t xml:space="preserve"> bivolt automático, com potência suficiente para alimentar o sistema completo em caso de interrupção de energia.</w:t>
      </w:r>
    </w:p>
    <w:p w14:paraId="4E1264DF" w14:textId="5EBA449D" w:rsidR="00ED3F83" w:rsidRPr="00ED3F83" w:rsidRDefault="00ED3F83" w:rsidP="000B2946">
      <w:pPr>
        <w:pStyle w:val="PargrafodaLista"/>
        <w:numPr>
          <w:ilvl w:val="2"/>
          <w:numId w:val="5"/>
        </w:numPr>
        <w:spacing w:line="360" w:lineRule="auto"/>
        <w:ind w:left="851" w:hanging="851"/>
        <w:jc w:val="both"/>
        <w:rPr>
          <w:rFonts w:ascii="Calibri" w:hAnsi="Calibri" w:cs="Calibri"/>
        </w:rPr>
      </w:pPr>
      <w:r w:rsidRPr="00ED3F83">
        <w:rPr>
          <w:rFonts w:ascii="Calibri" w:hAnsi="Calibri" w:cs="Calibri"/>
        </w:rPr>
        <w:lastRenderedPageBreak/>
        <w:t>Deverão acompanhar aspirador cirúrgico portátil com frascos coletores esterilizáveis, mangueira de aspiração e filtros bacteriológicos, além de aspirador auxiliar de menor porte para uso complementar durante o exame.</w:t>
      </w:r>
    </w:p>
    <w:p w14:paraId="56EB22C3" w14:textId="208362EE" w:rsidR="00ED3F83" w:rsidRPr="00ED3F83" w:rsidRDefault="00ED3F83" w:rsidP="000B2946">
      <w:pPr>
        <w:pStyle w:val="PargrafodaLista"/>
        <w:numPr>
          <w:ilvl w:val="2"/>
          <w:numId w:val="5"/>
        </w:numPr>
        <w:spacing w:line="360" w:lineRule="auto"/>
        <w:ind w:left="851" w:hanging="851"/>
        <w:jc w:val="both"/>
        <w:rPr>
          <w:rFonts w:ascii="Calibri" w:hAnsi="Calibri" w:cs="Calibri"/>
        </w:rPr>
      </w:pPr>
      <w:r w:rsidRPr="00ED3F83">
        <w:rPr>
          <w:rFonts w:ascii="Calibri" w:hAnsi="Calibri" w:cs="Calibri"/>
        </w:rPr>
        <w:t>Deverá integrar monitor multiparamétrico com cardioscopia, oximetria e pressão arterial não invasiva, permitindo o acompanhamento clínico durante a sedação ou recuperação do paciente.</w:t>
      </w:r>
    </w:p>
    <w:p w14:paraId="6C88643E" w14:textId="77777777" w:rsidR="00ED3F83" w:rsidRPr="00ED3F83" w:rsidRDefault="00ED3F83" w:rsidP="000B2946">
      <w:pPr>
        <w:pStyle w:val="PargrafodaLista"/>
        <w:numPr>
          <w:ilvl w:val="2"/>
          <w:numId w:val="5"/>
        </w:numPr>
        <w:spacing w:line="360" w:lineRule="auto"/>
        <w:ind w:left="851" w:hanging="851"/>
        <w:jc w:val="both"/>
        <w:rPr>
          <w:rFonts w:ascii="Calibri" w:hAnsi="Calibri" w:cs="Calibri"/>
        </w:rPr>
      </w:pPr>
      <w:r w:rsidRPr="00ED3F83">
        <w:rPr>
          <w:rFonts w:ascii="Calibri" w:hAnsi="Calibri" w:cs="Calibri"/>
        </w:rPr>
        <w:t>Responsabilidades e Garantia de Operação</w:t>
      </w:r>
    </w:p>
    <w:p w14:paraId="44E625CD" w14:textId="35A0C0E0" w:rsidR="00ED3F83" w:rsidRPr="00ED3F83" w:rsidRDefault="00ED3F83" w:rsidP="000B2946">
      <w:pPr>
        <w:pStyle w:val="PargrafodaLista"/>
        <w:numPr>
          <w:ilvl w:val="2"/>
          <w:numId w:val="5"/>
        </w:numPr>
        <w:spacing w:line="360" w:lineRule="auto"/>
        <w:ind w:left="851" w:hanging="851"/>
        <w:jc w:val="both"/>
        <w:rPr>
          <w:rFonts w:ascii="Calibri" w:hAnsi="Calibri" w:cs="Calibri"/>
        </w:rPr>
      </w:pPr>
      <w:r w:rsidRPr="00ED3F83">
        <w:rPr>
          <w:rFonts w:ascii="Calibri" w:hAnsi="Calibri" w:cs="Calibri"/>
        </w:rPr>
        <w:t>A contratada será responsável pela instalação completa do sistema, incluindo infraestrutura elétrica, de rede e de gases medicinais, bem como pela calibração, testes de desempenho, manutenção preventiva e corretiva, e pela capacitação técnica dos profissionais que operarão o conjunto.</w:t>
      </w:r>
    </w:p>
    <w:p w14:paraId="42D92690" w14:textId="62845634" w:rsidR="002909A8" w:rsidRPr="00396E4E" w:rsidRDefault="00ED3F83" w:rsidP="00396E4E">
      <w:pPr>
        <w:pStyle w:val="PargrafodaLista"/>
        <w:numPr>
          <w:ilvl w:val="2"/>
          <w:numId w:val="5"/>
        </w:numPr>
        <w:spacing w:line="360" w:lineRule="auto"/>
        <w:ind w:left="851" w:hanging="851"/>
        <w:jc w:val="both"/>
        <w:rPr>
          <w:rFonts w:ascii="Calibri" w:hAnsi="Calibri" w:cs="Calibri"/>
        </w:rPr>
      </w:pPr>
      <w:r w:rsidRPr="00ED3F83">
        <w:rPr>
          <w:rFonts w:ascii="Calibri" w:hAnsi="Calibri" w:cs="Calibri"/>
        </w:rPr>
        <w:t>Todos os componentes, acessórios e softwares deverão possuir registro ativo na ANVISA, certificados de conformidade elétrica e segurança, e serem fornecidos com manuais técnicos em português e relatórios de aceitação e desempenho assinados por profissional habilitado</w:t>
      </w:r>
      <w:r>
        <w:rPr>
          <w:rFonts w:ascii="Calibri" w:hAnsi="Calibri" w:cs="Calibri"/>
        </w:rPr>
        <w:t xml:space="preserve"> quando aplicáveis.</w:t>
      </w:r>
    </w:p>
    <w:p w14:paraId="36D6846A" w14:textId="7B697FD8" w:rsidR="004701D2" w:rsidRPr="004701D2" w:rsidRDefault="00A26600" w:rsidP="004701D2">
      <w:pPr>
        <w:pStyle w:val="PargrafodaLista"/>
        <w:numPr>
          <w:ilvl w:val="1"/>
          <w:numId w:val="5"/>
        </w:numPr>
        <w:spacing w:line="360" w:lineRule="auto"/>
        <w:ind w:left="709" w:hanging="709"/>
        <w:jc w:val="both"/>
        <w:rPr>
          <w:rFonts w:ascii="Calibri" w:hAnsi="Calibri" w:cs="Calibri"/>
          <w:b/>
          <w:bCs/>
        </w:rPr>
      </w:pPr>
      <w:proofErr w:type="spellStart"/>
      <w:r w:rsidRPr="004701D2">
        <w:rPr>
          <w:rFonts w:ascii="Calibri" w:hAnsi="Calibri" w:cs="Calibri"/>
          <w:b/>
          <w:bCs/>
        </w:rPr>
        <w:t>Espiromômetro</w:t>
      </w:r>
      <w:proofErr w:type="spellEnd"/>
      <w:r w:rsidRPr="004701D2">
        <w:rPr>
          <w:rFonts w:ascii="Calibri" w:hAnsi="Calibri" w:cs="Calibri"/>
          <w:b/>
          <w:bCs/>
        </w:rPr>
        <w:t xml:space="preserve"> Digital </w:t>
      </w:r>
      <w:r>
        <w:rPr>
          <w:rFonts w:ascii="Calibri" w:hAnsi="Calibri" w:cs="Calibri"/>
          <w:b/>
          <w:bCs/>
        </w:rPr>
        <w:t>o</w:t>
      </w:r>
      <w:r w:rsidRPr="004701D2">
        <w:rPr>
          <w:rFonts w:ascii="Calibri" w:hAnsi="Calibri" w:cs="Calibri"/>
          <w:b/>
          <w:bCs/>
        </w:rPr>
        <w:t>u Computadorizado</w:t>
      </w:r>
    </w:p>
    <w:p w14:paraId="3BD5BC8F" w14:textId="77777777" w:rsidR="004701D2" w:rsidRDefault="004701D2" w:rsidP="00522E68">
      <w:pPr>
        <w:pStyle w:val="PargrafodaLista"/>
        <w:numPr>
          <w:ilvl w:val="2"/>
          <w:numId w:val="5"/>
        </w:numPr>
        <w:spacing w:line="360" w:lineRule="auto"/>
        <w:ind w:left="851" w:hanging="851"/>
        <w:jc w:val="both"/>
        <w:rPr>
          <w:rFonts w:ascii="Calibri" w:hAnsi="Calibri" w:cs="Calibri"/>
        </w:rPr>
      </w:pPr>
      <w:r w:rsidRPr="004701D2">
        <w:rPr>
          <w:rFonts w:ascii="Calibri" w:hAnsi="Calibri" w:cs="Calibri"/>
        </w:rPr>
        <w:t xml:space="preserve">Equipamento médico destinado à avaliação funcional do sistema respiratório, por meio da mensuração de volumes e fluxos respiratórios em exames de espirometria. </w:t>
      </w:r>
    </w:p>
    <w:p w14:paraId="1FCD551B" w14:textId="118BD0CB" w:rsidR="004701D2" w:rsidRPr="004701D2" w:rsidRDefault="004701D2" w:rsidP="00522E68">
      <w:pPr>
        <w:pStyle w:val="PargrafodaLista"/>
        <w:numPr>
          <w:ilvl w:val="2"/>
          <w:numId w:val="5"/>
        </w:numPr>
        <w:spacing w:line="360" w:lineRule="auto"/>
        <w:ind w:left="851" w:hanging="851"/>
        <w:jc w:val="both"/>
        <w:rPr>
          <w:rFonts w:ascii="Calibri" w:hAnsi="Calibri" w:cs="Calibri"/>
        </w:rPr>
      </w:pPr>
      <w:r w:rsidRPr="004701D2">
        <w:rPr>
          <w:rFonts w:ascii="Calibri" w:hAnsi="Calibri" w:cs="Calibri"/>
        </w:rPr>
        <w:t xml:space="preserve">O sistema deverá permitir a realização de testes de fluxo-volume (curvas inspiratórias e expiratórias), teste volume-tempo, e o cálculo automático de parâmetros clínicos, tais como CVF (Capacidade Vital Forçada), VEF₁ (Volume Expiratório Forçado no Primeiro Segundo), VEF₁/CVF, e FEF25-75% (Fluxo Expiratório Forçado Médio), de acordo com as normas técnicas da Sociedade Brasileira de Pneumologia e Tisiologia (SBPT) e as diretrizes da American </w:t>
      </w:r>
      <w:proofErr w:type="spellStart"/>
      <w:r w:rsidRPr="004701D2">
        <w:rPr>
          <w:rFonts w:ascii="Calibri" w:hAnsi="Calibri" w:cs="Calibri"/>
        </w:rPr>
        <w:t>Thoracic</w:t>
      </w:r>
      <w:proofErr w:type="spellEnd"/>
      <w:r w:rsidRPr="004701D2">
        <w:rPr>
          <w:rFonts w:ascii="Calibri" w:hAnsi="Calibri" w:cs="Calibri"/>
        </w:rPr>
        <w:t xml:space="preserve"> Society (ATS) e da </w:t>
      </w:r>
      <w:proofErr w:type="spellStart"/>
      <w:r w:rsidRPr="004701D2">
        <w:rPr>
          <w:rFonts w:ascii="Calibri" w:hAnsi="Calibri" w:cs="Calibri"/>
        </w:rPr>
        <w:t>European</w:t>
      </w:r>
      <w:proofErr w:type="spellEnd"/>
      <w:r w:rsidRPr="004701D2">
        <w:rPr>
          <w:rFonts w:ascii="Calibri" w:hAnsi="Calibri" w:cs="Calibri"/>
        </w:rPr>
        <w:t xml:space="preserve"> </w:t>
      </w:r>
      <w:proofErr w:type="spellStart"/>
      <w:r w:rsidRPr="004701D2">
        <w:rPr>
          <w:rFonts w:ascii="Calibri" w:hAnsi="Calibri" w:cs="Calibri"/>
        </w:rPr>
        <w:t>Respiratory</w:t>
      </w:r>
      <w:proofErr w:type="spellEnd"/>
      <w:r w:rsidRPr="004701D2">
        <w:rPr>
          <w:rFonts w:ascii="Calibri" w:hAnsi="Calibri" w:cs="Calibri"/>
        </w:rPr>
        <w:t xml:space="preserve"> Society (ERS).</w:t>
      </w:r>
    </w:p>
    <w:p w14:paraId="21F06065" w14:textId="77777777" w:rsidR="004701D2" w:rsidRDefault="004701D2" w:rsidP="00522E68">
      <w:pPr>
        <w:pStyle w:val="PargrafodaLista"/>
        <w:numPr>
          <w:ilvl w:val="2"/>
          <w:numId w:val="5"/>
        </w:numPr>
        <w:spacing w:line="360" w:lineRule="auto"/>
        <w:ind w:left="851" w:hanging="851"/>
        <w:jc w:val="both"/>
        <w:rPr>
          <w:rFonts w:ascii="Calibri" w:hAnsi="Calibri" w:cs="Calibri"/>
        </w:rPr>
      </w:pPr>
      <w:r w:rsidRPr="004701D2">
        <w:rPr>
          <w:rFonts w:ascii="Calibri" w:hAnsi="Calibri" w:cs="Calibri"/>
        </w:rPr>
        <w:t xml:space="preserve">O equipamento deverá ser digital ou computadorizado, com sensor de medida integrado, capaz de gerar curvas precisas e de baixa variação, assegurando acurácia diagnóstica e reprodutibilidade. </w:t>
      </w:r>
    </w:p>
    <w:p w14:paraId="5785E821" w14:textId="77777777" w:rsidR="004701D2" w:rsidRDefault="004701D2" w:rsidP="00522E68">
      <w:pPr>
        <w:pStyle w:val="PargrafodaLista"/>
        <w:numPr>
          <w:ilvl w:val="2"/>
          <w:numId w:val="5"/>
        </w:numPr>
        <w:spacing w:line="360" w:lineRule="auto"/>
        <w:ind w:left="851" w:hanging="851"/>
        <w:jc w:val="both"/>
        <w:rPr>
          <w:rFonts w:ascii="Calibri" w:hAnsi="Calibri" w:cs="Calibri"/>
        </w:rPr>
      </w:pPr>
      <w:r w:rsidRPr="004701D2">
        <w:rPr>
          <w:rFonts w:ascii="Calibri" w:hAnsi="Calibri" w:cs="Calibri"/>
        </w:rPr>
        <w:t xml:space="preserve">O sensor </w:t>
      </w:r>
      <w:proofErr w:type="spellStart"/>
      <w:r w:rsidRPr="004701D2">
        <w:rPr>
          <w:rFonts w:ascii="Calibri" w:hAnsi="Calibri" w:cs="Calibri"/>
        </w:rPr>
        <w:t>pneumotacográfico</w:t>
      </w:r>
      <w:proofErr w:type="spellEnd"/>
      <w:r w:rsidRPr="004701D2">
        <w:rPr>
          <w:rFonts w:ascii="Calibri" w:hAnsi="Calibri" w:cs="Calibri"/>
        </w:rPr>
        <w:t xml:space="preserve"> ou de turbina deverá ser de alta precisão, possuir baixa resistência ao fluxo, e permitir o uso de filtros bacteriológicos e virais descartáveis, com eficiência mínima de 99%. </w:t>
      </w:r>
    </w:p>
    <w:p w14:paraId="6868B7B7" w14:textId="1DAED74A" w:rsidR="004701D2" w:rsidRPr="004701D2" w:rsidRDefault="004701D2" w:rsidP="00522E68">
      <w:pPr>
        <w:pStyle w:val="PargrafodaLista"/>
        <w:numPr>
          <w:ilvl w:val="2"/>
          <w:numId w:val="5"/>
        </w:numPr>
        <w:spacing w:line="360" w:lineRule="auto"/>
        <w:ind w:left="851" w:hanging="851"/>
        <w:jc w:val="both"/>
        <w:rPr>
          <w:rFonts w:ascii="Calibri" w:hAnsi="Calibri" w:cs="Calibri"/>
        </w:rPr>
      </w:pPr>
      <w:r w:rsidRPr="004701D2">
        <w:rPr>
          <w:rFonts w:ascii="Calibri" w:hAnsi="Calibri" w:cs="Calibri"/>
        </w:rPr>
        <w:t>Deverá possuir calibração automática ou manual, com pino calibrador de 3 litros, e margem de erro inferior a ±3%, conforme normas internacionais.</w:t>
      </w:r>
    </w:p>
    <w:p w14:paraId="441BDC10" w14:textId="77777777" w:rsidR="004701D2" w:rsidRDefault="004701D2" w:rsidP="00522E68">
      <w:pPr>
        <w:pStyle w:val="PargrafodaLista"/>
        <w:numPr>
          <w:ilvl w:val="2"/>
          <w:numId w:val="5"/>
        </w:numPr>
        <w:spacing w:line="360" w:lineRule="auto"/>
        <w:ind w:left="851" w:hanging="851"/>
        <w:jc w:val="both"/>
        <w:rPr>
          <w:rFonts w:ascii="Calibri" w:hAnsi="Calibri" w:cs="Calibri"/>
        </w:rPr>
      </w:pPr>
      <w:r w:rsidRPr="004701D2">
        <w:rPr>
          <w:rFonts w:ascii="Calibri" w:hAnsi="Calibri" w:cs="Calibri"/>
        </w:rPr>
        <w:lastRenderedPageBreak/>
        <w:t xml:space="preserve">O sistema deverá ser acompanhado de software de aquisição e análise de dados, com interface gráfica intuitiva, banco de dados interno para gerenciamento de pacientes e geração de relatórios interpretativos automáticos. </w:t>
      </w:r>
    </w:p>
    <w:p w14:paraId="4717C573" w14:textId="4727274F" w:rsidR="004701D2" w:rsidRPr="004701D2" w:rsidRDefault="004701D2" w:rsidP="00522E68">
      <w:pPr>
        <w:pStyle w:val="PargrafodaLista"/>
        <w:numPr>
          <w:ilvl w:val="2"/>
          <w:numId w:val="5"/>
        </w:numPr>
        <w:spacing w:line="360" w:lineRule="auto"/>
        <w:ind w:left="851" w:hanging="851"/>
        <w:jc w:val="both"/>
        <w:rPr>
          <w:rFonts w:ascii="Calibri" w:hAnsi="Calibri" w:cs="Calibri"/>
        </w:rPr>
      </w:pPr>
      <w:r w:rsidRPr="004701D2">
        <w:rPr>
          <w:rFonts w:ascii="Calibri" w:hAnsi="Calibri" w:cs="Calibri"/>
        </w:rPr>
        <w:t>O software deverá permitir visualização de curvas fluxo-volume e volume-tempo em tempo real, além de realizar comparações com valores de referência populacionais, conforme idade, sexo, estatura e etnia.</w:t>
      </w:r>
    </w:p>
    <w:p w14:paraId="62ABB375" w14:textId="77777777" w:rsidR="004701D2" w:rsidRDefault="004701D2" w:rsidP="00522E68">
      <w:pPr>
        <w:pStyle w:val="PargrafodaLista"/>
        <w:numPr>
          <w:ilvl w:val="2"/>
          <w:numId w:val="5"/>
        </w:numPr>
        <w:spacing w:line="360" w:lineRule="auto"/>
        <w:ind w:left="851" w:hanging="851"/>
        <w:jc w:val="both"/>
        <w:rPr>
          <w:rFonts w:ascii="Calibri" w:hAnsi="Calibri" w:cs="Calibri"/>
        </w:rPr>
      </w:pPr>
      <w:r w:rsidRPr="004701D2">
        <w:rPr>
          <w:rFonts w:ascii="Calibri" w:hAnsi="Calibri" w:cs="Calibri"/>
        </w:rPr>
        <w:t xml:space="preserve">Deverá dispor de módulo de emissão de relatórios clínicos, com capacidade para exportação em formato PDF e integração com sistemas de prontuário eletrônico (PEP) ou PACS, permitindo assinatura digital (ICP-Brasil) e armazenamento seguro dos resultados. </w:t>
      </w:r>
    </w:p>
    <w:p w14:paraId="466D2002" w14:textId="7BD62DE5" w:rsidR="004701D2" w:rsidRPr="004701D2" w:rsidRDefault="004701D2" w:rsidP="00522E68">
      <w:pPr>
        <w:pStyle w:val="PargrafodaLista"/>
        <w:numPr>
          <w:ilvl w:val="2"/>
          <w:numId w:val="5"/>
        </w:numPr>
        <w:spacing w:line="360" w:lineRule="auto"/>
        <w:ind w:left="851" w:hanging="851"/>
        <w:jc w:val="both"/>
        <w:rPr>
          <w:rFonts w:ascii="Calibri" w:hAnsi="Calibri" w:cs="Calibri"/>
        </w:rPr>
      </w:pPr>
      <w:r w:rsidRPr="004701D2">
        <w:rPr>
          <w:rFonts w:ascii="Calibri" w:hAnsi="Calibri" w:cs="Calibri"/>
        </w:rPr>
        <w:t>O sistema deverá possibilitar emissão de laudos automáticos e gráficos comparativos de evolução, assegurando rastreabilidade e integridade dos dados clínicos.</w:t>
      </w:r>
    </w:p>
    <w:p w14:paraId="1FAA710A" w14:textId="77777777" w:rsidR="004701D2" w:rsidRPr="004701D2" w:rsidRDefault="004701D2" w:rsidP="00522E68">
      <w:pPr>
        <w:pStyle w:val="PargrafodaLista"/>
        <w:numPr>
          <w:ilvl w:val="2"/>
          <w:numId w:val="5"/>
        </w:numPr>
        <w:spacing w:line="360" w:lineRule="auto"/>
        <w:ind w:left="851" w:hanging="851"/>
        <w:jc w:val="both"/>
        <w:rPr>
          <w:rFonts w:ascii="Calibri" w:hAnsi="Calibri" w:cs="Calibri"/>
        </w:rPr>
      </w:pPr>
      <w:r w:rsidRPr="004701D2">
        <w:rPr>
          <w:rFonts w:ascii="Calibri" w:hAnsi="Calibri" w:cs="Calibri"/>
        </w:rPr>
        <w:t>O conjunto deverá incluir impressora térmica ou a laser, para impressão dos gráficos e relatórios gerados, com conexão USB ou de rede, operação direta via software e capacidade de impressão de relatórios em tempo real.</w:t>
      </w:r>
    </w:p>
    <w:p w14:paraId="0D80F309" w14:textId="77777777" w:rsidR="004701D2" w:rsidRPr="004701D2" w:rsidRDefault="004701D2" w:rsidP="00522E68">
      <w:pPr>
        <w:pStyle w:val="PargrafodaLista"/>
        <w:numPr>
          <w:ilvl w:val="2"/>
          <w:numId w:val="5"/>
        </w:numPr>
        <w:spacing w:line="360" w:lineRule="auto"/>
        <w:ind w:left="851" w:hanging="851"/>
        <w:jc w:val="both"/>
        <w:rPr>
          <w:rFonts w:ascii="Calibri" w:hAnsi="Calibri" w:cs="Calibri"/>
        </w:rPr>
      </w:pPr>
      <w:r w:rsidRPr="004701D2">
        <w:rPr>
          <w:rFonts w:ascii="Calibri" w:hAnsi="Calibri" w:cs="Calibri"/>
        </w:rPr>
        <w:t>Deverá acompanhar filtros descartáveis de uso individual, estéreis e com válvula unidirecional, destinados à prevenção de contaminação cruzada entre pacientes, devendo ser de uso único e compatíveis com o bocal do sensor de fluxo.</w:t>
      </w:r>
    </w:p>
    <w:p w14:paraId="1FD41682" w14:textId="77777777" w:rsidR="004701D2" w:rsidRPr="004701D2" w:rsidRDefault="004701D2" w:rsidP="00522E68">
      <w:pPr>
        <w:pStyle w:val="PargrafodaLista"/>
        <w:numPr>
          <w:ilvl w:val="2"/>
          <w:numId w:val="5"/>
        </w:numPr>
        <w:spacing w:line="360" w:lineRule="auto"/>
        <w:ind w:left="851" w:hanging="851"/>
        <w:jc w:val="both"/>
        <w:rPr>
          <w:rFonts w:ascii="Calibri" w:hAnsi="Calibri" w:cs="Calibri"/>
        </w:rPr>
      </w:pPr>
      <w:r w:rsidRPr="004701D2">
        <w:rPr>
          <w:rFonts w:ascii="Calibri" w:hAnsi="Calibri" w:cs="Calibri"/>
        </w:rPr>
        <w:t xml:space="preserve">O equipamento deverá ser fornecido com pino calibrador de 3 litros, certificado e identificado de forma rastreável, conforme as normas da SBPT e ATS/ERS, utilizado obrigatoriamente para aferição e calibração periódica do </w:t>
      </w:r>
      <w:proofErr w:type="spellStart"/>
      <w:r w:rsidRPr="004701D2">
        <w:rPr>
          <w:rFonts w:ascii="Calibri" w:hAnsi="Calibri" w:cs="Calibri"/>
        </w:rPr>
        <w:t>espiromômetro</w:t>
      </w:r>
      <w:proofErr w:type="spellEnd"/>
      <w:r w:rsidRPr="004701D2">
        <w:rPr>
          <w:rFonts w:ascii="Calibri" w:hAnsi="Calibri" w:cs="Calibri"/>
        </w:rPr>
        <w:t>.</w:t>
      </w:r>
    </w:p>
    <w:p w14:paraId="450CF3F2" w14:textId="77777777" w:rsidR="004701D2" w:rsidRDefault="004701D2" w:rsidP="00522E68">
      <w:pPr>
        <w:pStyle w:val="PargrafodaLista"/>
        <w:numPr>
          <w:ilvl w:val="2"/>
          <w:numId w:val="5"/>
        </w:numPr>
        <w:spacing w:line="360" w:lineRule="auto"/>
        <w:ind w:left="851" w:hanging="851"/>
        <w:jc w:val="both"/>
        <w:rPr>
          <w:rFonts w:ascii="Calibri" w:hAnsi="Calibri" w:cs="Calibri"/>
        </w:rPr>
      </w:pPr>
      <w:r w:rsidRPr="004701D2">
        <w:rPr>
          <w:rFonts w:ascii="Calibri" w:hAnsi="Calibri" w:cs="Calibri"/>
        </w:rPr>
        <w:t>Deverá incluir oxímetro de pulso portátil ou de mesa, destinado à mensuração não invasiva da saturação de oxigênio (</w:t>
      </w:r>
      <w:proofErr w:type="spellStart"/>
      <w:r w:rsidRPr="004701D2">
        <w:rPr>
          <w:rFonts w:ascii="Calibri" w:hAnsi="Calibri" w:cs="Calibri"/>
        </w:rPr>
        <w:t>SpO</w:t>
      </w:r>
      <w:proofErr w:type="spellEnd"/>
      <w:r w:rsidRPr="004701D2">
        <w:rPr>
          <w:rFonts w:ascii="Calibri" w:hAnsi="Calibri" w:cs="Calibri"/>
        </w:rPr>
        <w:t xml:space="preserve">₂) e da frequência cardíaca, utilizado para avaliações complementares antes e após o esforço físico. </w:t>
      </w:r>
    </w:p>
    <w:p w14:paraId="3C74D8C4" w14:textId="701086B6" w:rsidR="004701D2" w:rsidRPr="004701D2" w:rsidRDefault="004701D2" w:rsidP="00522E68">
      <w:pPr>
        <w:pStyle w:val="PargrafodaLista"/>
        <w:numPr>
          <w:ilvl w:val="2"/>
          <w:numId w:val="5"/>
        </w:numPr>
        <w:spacing w:line="360" w:lineRule="auto"/>
        <w:ind w:left="851" w:hanging="851"/>
        <w:jc w:val="both"/>
        <w:rPr>
          <w:rFonts w:ascii="Calibri" w:hAnsi="Calibri" w:cs="Calibri"/>
        </w:rPr>
      </w:pPr>
      <w:r w:rsidRPr="004701D2">
        <w:rPr>
          <w:rFonts w:ascii="Calibri" w:hAnsi="Calibri" w:cs="Calibri"/>
        </w:rPr>
        <w:t>O oxímetro deverá possuir display digital, sensor de dedo reutilizável ou descartável, alarmes visuais e sonoros, e calibração conforme as normas da ANVISA e Inmetro.</w:t>
      </w:r>
    </w:p>
    <w:p w14:paraId="1E5EE3B5" w14:textId="77777777" w:rsidR="004701D2" w:rsidRPr="004701D2" w:rsidRDefault="004701D2" w:rsidP="00522E68">
      <w:pPr>
        <w:pStyle w:val="PargrafodaLista"/>
        <w:numPr>
          <w:ilvl w:val="2"/>
          <w:numId w:val="5"/>
        </w:numPr>
        <w:spacing w:line="360" w:lineRule="auto"/>
        <w:ind w:left="851" w:hanging="851"/>
        <w:jc w:val="both"/>
        <w:rPr>
          <w:rFonts w:ascii="Calibri" w:hAnsi="Calibri" w:cs="Calibri"/>
        </w:rPr>
      </w:pPr>
      <w:r w:rsidRPr="004701D2">
        <w:rPr>
          <w:rFonts w:ascii="Calibri" w:hAnsi="Calibri" w:cs="Calibri"/>
        </w:rPr>
        <w:t xml:space="preserve">O sistema deverá operar em conjunto com notebook ou microcomputador dedicado, com sistema operacional compatível com o software do </w:t>
      </w:r>
      <w:proofErr w:type="spellStart"/>
      <w:r w:rsidRPr="004701D2">
        <w:rPr>
          <w:rFonts w:ascii="Calibri" w:hAnsi="Calibri" w:cs="Calibri"/>
        </w:rPr>
        <w:t>espiromômetro</w:t>
      </w:r>
      <w:proofErr w:type="spellEnd"/>
      <w:r w:rsidRPr="004701D2">
        <w:rPr>
          <w:rFonts w:ascii="Calibri" w:hAnsi="Calibri" w:cs="Calibri"/>
        </w:rPr>
        <w:t>, processador e memória adequados ao processamento em tempo real, conexões USB e de rede, sistema de proteção antivírus e interface segura de armazenamento e transmissão de dados.</w:t>
      </w:r>
    </w:p>
    <w:p w14:paraId="47194865" w14:textId="6797976C" w:rsidR="00D62BAC" w:rsidRDefault="004701D2" w:rsidP="00522E68">
      <w:pPr>
        <w:pStyle w:val="PargrafodaLista"/>
        <w:numPr>
          <w:ilvl w:val="2"/>
          <w:numId w:val="5"/>
        </w:numPr>
        <w:spacing w:line="360" w:lineRule="auto"/>
        <w:ind w:left="851" w:hanging="851"/>
        <w:jc w:val="both"/>
        <w:rPr>
          <w:rFonts w:ascii="Calibri" w:hAnsi="Calibri" w:cs="Calibri"/>
        </w:rPr>
      </w:pPr>
      <w:r w:rsidRPr="004701D2">
        <w:rPr>
          <w:rFonts w:ascii="Calibri" w:hAnsi="Calibri" w:cs="Calibri"/>
        </w:rPr>
        <w:t xml:space="preserve">A contratada será responsável pela instalação, calibração inicial, manutenção preventiva e corretiva, além de fornecer treinamento técnico-operacional </w:t>
      </w:r>
      <w:r>
        <w:rPr>
          <w:rFonts w:ascii="Calibri" w:hAnsi="Calibri" w:cs="Calibri"/>
        </w:rPr>
        <w:t>da</w:t>
      </w:r>
      <w:r w:rsidRPr="004701D2">
        <w:rPr>
          <w:rFonts w:ascii="Calibri" w:hAnsi="Calibri" w:cs="Calibri"/>
        </w:rPr>
        <w:t xml:space="preserve"> equipe</w:t>
      </w:r>
      <w:r>
        <w:rPr>
          <w:rFonts w:ascii="Calibri" w:hAnsi="Calibri" w:cs="Calibri"/>
        </w:rPr>
        <w:t xml:space="preserve"> ou profissional</w:t>
      </w:r>
      <w:r w:rsidRPr="004701D2">
        <w:rPr>
          <w:rFonts w:ascii="Calibri" w:hAnsi="Calibri" w:cs="Calibri"/>
        </w:rPr>
        <w:t xml:space="preserve"> </w:t>
      </w:r>
      <w:r w:rsidRPr="004701D2">
        <w:rPr>
          <w:rFonts w:ascii="Calibri" w:hAnsi="Calibri" w:cs="Calibri"/>
        </w:rPr>
        <w:lastRenderedPageBreak/>
        <w:t>designad</w:t>
      </w:r>
      <w:r>
        <w:rPr>
          <w:rFonts w:ascii="Calibri" w:hAnsi="Calibri" w:cs="Calibri"/>
        </w:rPr>
        <w:t>o</w:t>
      </w:r>
      <w:r w:rsidRPr="004701D2">
        <w:rPr>
          <w:rFonts w:ascii="Calibri" w:hAnsi="Calibri" w:cs="Calibri"/>
        </w:rPr>
        <w:t>, assegurando o uso adequado, a segurança dos pacientes e a conformidade com os protocolos clínicos e sanitários vigentes.</w:t>
      </w:r>
    </w:p>
    <w:p w14:paraId="0CFBD004" w14:textId="1B1DE3AA" w:rsidR="00721B06" w:rsidRPr="00721B06" w:rsidRDefault="00A26600" w:rsidP="00721B06">
      <w:pPr>
        <w:pStyle w:val="PargrafodaLista"/>
        <w:numPr>
          <w:ilvl w:val="1"/>
          <w:numId w:val="5"/>
        </w:numPr>
        <w:spacing w:line="360" w:lineRule="auto"/>
        <w:ind w:left="709" w:hanging="709"/>
        <w:jc w:val="both"/>
        <w:rPr>
          <w:rFonts w:ascii="Calibri" w:hAnsi="Calibri" w:cs="Calibri"/>
          <w:b/>
          <w:bCs/>
        </w:rPr>
      </w:pPr>
      <w:r w:rsidRPr="00721B06">
        <w:rPr>
          <w:rFonts w:ascii="Calibri" w:hAnsi="Calibri" w:cs="Calibri"/>
          <w:b/>
          <w:bCs/>
        </w:rPr>
        <w:t xml:space="preserve">Broncoscópio Flexível </w:t>
      </w:r>
      <w:r>
        <w:rPr>
          <w:rFonts w:ascii="Calibri" w:hAnsi="Calibri" w:cs="Calibri"/>
          <w:b/>
          <w:bCs/>
        </w:rPr>
        <w:t>d</w:t>
      </w:r>
      <w:r w:rsidRPr="00721B06">
        <w:rPr>
          <w:rFonts w:ascii="Calibri" w:hAnsi="Calibri" w:cs="Calibri"/>
          <w:b/>
          <w:bCs/>
        </w:rPr>
        <w:t xml:space="preserve">e Fibra Óptica </w:t>
      </w:r>
      <w:r>
        <w:rPr>
          <w:rFonts w:ascii="Calibri" w:hAnsi="Calibri" w:cs="Calibri"/>
          <w:b/>
          <w:bCs/>
        </w:rPr>
        <w:t>o</w:t>
      </w:r>
      <w:r w:rsidRPr="00721B06">
        <w:rPr>
          <w:rFonts w:ascii="Calibri" w:hAnsi="Calibri" w:cs="Calibri"/>
          <w:b/>
          <w:bCs/>
        </w:rPr>
        <w:t>u Vídeo-Broncoscópio</w:t>
      </w:r>
    </w:p>
    <w:p w14:paraId="31711532" w14:textId="77777777" w:rsidR="00721B06" w:rsidRPr="00721B06" w:rsidRDefault="00721B06" w:rsidP="00522E68">
      <w:pPr>
        <w:pStyle w:val="PargrafodaLista"/>
        <w:numPr>
          <w:ilvl w:val="2"/>
          <w:numId w:val="5"/>
        </w:numPr>
        <w:spacing w:line="360" w:lineRule="auto"/>
        <w:ind w:left="851" w:hanging="851"/>
        <w:jc w:val="both"/>
        <w:rPr>
          <w:rFonts w:ascii="Calibri" w:hAnsi="Calibri" w:cs="Calibri"/>
        </w:rPr>
      </w:pPr>
      <w:r w:rsidRPr="00721B06">
        <w:rPr>
          <w:rFonts w:ascii="Calibri" w:hAnsi="Calibri" w:cs="Calibri"/>
        </w:rPr>
        <w:t>Equipamento médico-hospitalar destinado à visualização direta do trato respiratório inferior, incluindo traqueia e brônquios segmentares, para fins diagnósticos e terapêuticos, em pacientes adultos e/ou pediátricos. O sistema deverá atender integralmente às normas da ANVISA, ABNT NBR IEC 60601-1, ABNT NBR IEC 60601-2-18, ABNT NBR IEC 60601-2-2, e às recomendações da Sociedade Brasileira de Pneumologia e Tisiologia (SBPT) e da Sociedade Brasileira de Endoscopia Respiratória (SOBER).</w:t>
      </w:r>
    </w:p>
    <w:p w14:paraId="414CE253" w14:textId="77777777" w:rsidR="00721B06" w:rsidRDefault="00721B06" w:rsidP="00522E68">
      <w:pPr>
        <w:pStyle w:val="PargrafodaLista"/>
        <w:numPr>
          <w:ilvl w:val="2"/>
          <w:numId w:val="5"/>
        </w:numPr>
        <w:spacing w:line="360" w:lineRule="auto"/>
        <w:ind w:left="851" w:hanging="851"/>
        <w:jc w:val="both"/>
        <w:rPr>
          <w:rFonts w:ascii="Calibri" w:hAnsi="Calibri" w:cs="Calibri"/>
        </w:rPr>
      </w:pPr>
      <w:r w:rsidRPr="00721B06">
        <w:rPr>
          <w:rFonts w:ascii="Calibri" w:hAnsi="Calibri" w:cs="Calibri"/>
        </w:rPr>
        <w:t>O broncoscópio flexível, de fibra óptica ou vídeo digital, deverá possuir controle de angulação multidirecional, sistema óptico de alta resolução (HD ou superior) e canal operatório compatível com pinças, escovas citológicas e sondas terapêuticas.</w:t>
      </w:r>
    </w:p>
    <w:p w14:paraId="5AE89383" w14:textId="77777777" w:rsidR="00721B06" w:rsidRDefault="00721B06" w:rsidP="00522E68">
      <w:pPr>
        <w:pStyle w:val="PargrafodaLista"/>
        <w:numPr>
          <w:ilvl w:val="2"/>
          <w:numId w:val="5"/>
        </w:numPr>
        <w:spacing w:line="360" w:lineRule="auto"/>
        <w:ind w:left="851" w:hanging="851"/>
        <w:jc w:val="both"/>
        <w:rPr>
          <w:rFonts w:ascii="Calibri" w:hAnsi="Calibri" w:cs="Calibri"/>
        </w:rPr>
      </w:pPr>
      <w:r w:rsidRPr="00721B06">
        <w:rPr>
          <w:rFonts w:ascii="Calibri" w:hAnsi="Calibri" w:cs="Calibri"/>
        </w:rPr>
        <w:t xml:space="preserve">Deverá permitir introdução de instrumentos acessórios para biópsias, remoção de secreções, lavagem </w:t>
      </w:r>
      <w:proofErr w:type="spellStart"/>
      <w:r w:rsidRPr="00721B06">
        <w:rPr>
          <w:rFonts w:ascii="Calibri" w:hAnsi="Calibri" w:cs="Calibri"/>
        </w:rPr>
        <w:t>broncoalveolar</w:t>
      </w:r>
      <w:proofErr w:type="spellEnd"/>
      <w:r w:rsidRPr="00721B06">
        <w:rPr>
          <w:rFonts w:ascii="Calibri" w:hAnsi="Calibri" w:cs="Calibri"/>
        </w:rPr>
        <w:t xml:space="preserve"> e aspiração seletiva. </w:t>
      </w:r>
    </w:p>
    <w:p w14:paraId="6EDCD7C4" w14:textId="3D936724" w:rsidR="00721B06" w:rsidRPr="00721B06" w:rsidRDefault="00721B06" w:rsidP="00522E68">
      <w:pPr>
        <w:pStyle w:val="PargrafodaLista"/>
        <w:numPr>
          <w:ilvl w:val="2"/>
          <w:numId w:val="5"/>
        </w:numPr>
        <w:spacing w:line="360" w:lineRule="auto"/>
        <w:ind w:left="851" w:hanging="851"/>
        <w:jc w:val="both"/>
        <w:rPr>
          <w:rFonts w:ascii="Calibri" w:hAnsi="Calibri" w:cs="Calibri"/>
        </w:rPr>
      </w:pPr>
      <w:r w:rsidRPr="00721B06">
        <w:rPr>
          <w:rFonts w:ascii="Calibri" w:hAnsi="Calibri" w:cs="Calibri"/>
        </w:rPr>
        <w:t>Os modelos pediátricos deverão possuir diâmetro externo reduzido e flexibilidade aprimorada, assegurando segurança e conforto durante o exame em pacientes de menor porte.</w:t>
      </w:r>
    </w:p>
    <w:p w14:paraId="18077891" w14:textId="77777777" w:rsidR="00721B06" w:rsidRDefault="00721B06" w:rsidP="00522E68">
      <w:pPr>
        <w:pStyle w:val="PargrafodaLista"/>
        <w:numPr>
          <w:ilvl w:val="2"/>
          <w:numId w:val="5"/>
        </w:numPr>
        <w:spacing w:line="360" w:lineRule="auto"/>
        <w:ind w:left="851" w:hanging="851"/>
        <w:jc w:val="both"/>
        <w:rPr>
          <w:rFonts w:ascii="Calibri" w:hAnsi="Calibri" w:cs="Calibri"/>
        </w:rPr>
      </w:pPr>
      <w:r w:rsidRPr="00721B06">
        <w:rPr>
          <w:rFonts w:ascii="Calibri" w:hAnsi="Calibri" w:cs="Calibri"/>
        </w:rPr>
        <w:t>O conjunto deverá incluir fonte de luz fria e processador de imagem integrados, capazes de fornecer iluminação intensa e uniforme (</w:t>
      </w:r>
      <w:proofErr w:type="spellStart"/>
      <w:r w:rsidRPr="00721B06">
        <w:rPr>
          <w:rFonts w:ascii="Calibri" w:hAnsi="Calibri" w:cs="Calibri"/>
        </w:rPr>
        <w:t>xenon</w:t>
      </w:r>
      <w:proofErr w:type="spellEnd"/>
      <w:r w:rsidRPr="00721B06">
        <w:rPr>
          <w:rFonts w:ascii="Calibri" w:hAnsi="Calibri" w:cs="Calibri"/>
        </w:rPr>
        <w:t xml:space="preserve"> ou LED) e processamento digital em tempo real.</w:t>
      </w:r>
    </w:p>
    <w:p w14:paraId="422DDFF1" w14:textId="0D0BC815" w:rsidR="00721B06" w:rsidRPr="00721B06" w:rsidRDefault="00721B06" w:rsidP="00522E68">
      <w:pPr>
        <w:pStyle w:val="PargrafodaLista"/>
        <w:numPr>
          <w:ilvl w:val="2"/>
          <w:numId w:val="5"/>
        </w:numPr>
        <w:spacing w:line="360" w:lineRule="auto"/>
        <w:ind w:left="851" w:hanging="851"/>
        <w:jc w:val="both"/>
        <w:rPr>
          <w:rFonts w:ascii="Calibri" w:hAnsi="Calibri" w:cs="Calibri"/>
        </w:rPr>
      </w:pPr>
      <w:r w:rsidRPr="00721B06">
        <w:rPr>
          <w:rFonts w:ascii="Calibri" w:hAnsi="Calibri" w:cs="Calibri"/>
        </w:rPr>
        <w:t xml:space="preserve">O sistema deverá possuir ajuste automático de intensidade luminosa, balanço de branco eletrônico, e suporte </w:t>
      </w:r>
      <w:proofErr w:type="spellStart"/>
      <w:r w:rsidRPr="00721B06">
        <w:rPr>
          <w:rFonts w:ascii="Calibri" w:hAnsi="Calibri" w:cs="Calibri"/>
        </w:rPr>
        <w:t>a</w:t>
      </w:r>
      <w:proofErr w:type="spellEnd"/>
      <w:r w:rsidRPr="00721B06">
        <w:rPr>
          <w:rFonts w:ascii="Calibri" w:hAnsi="Calibri" w:cs="Calibri"/>
        </w:rPr>
        <w:t xml:space="preserve"> resolução Full HD ou superior, com compatibilidade com cabos de luz de diferentes marcas e conectores padrão universal.</w:t>
      </w:r>
    </w:p>
    <w:p w14:paraId="73005979" w14:textId="77777777" w:rsidR="00721B06" w:rsidRPr="00721B06" w:rsidRDefault="00721B06" w:rsidP="00522E68">
      <w:pPr>
        <w:pStyle w:val="PargrafodaLista"/>
        <w:numPr>
          <w:ilvl w:val="2"/>
          <w:numId w:val="5"/>
        </w:numPr>
        <w:spacing w:line="360" w:lineRule="auto"/>
        <w:ind w:left="851" w:hanging="851"/>
        <w:jc w:val="both"/>
        <w:rPr>
          <w:rFonts w:ascii="Calibri" w:hAnsi="Calibri" w:cs="Calibri"/>
        </w:rPr>
      </w:pPr>
      <w:r w:rsidRPr="00721B06">
        <w:rPr>
          <w:rFonts w:ascii="Calibri" w:hAnsi="Calibri" w:cs="Calibri"/>
        </w:rPr>
        <w:t>Deverá incluir monitor médico profissional com tela mínima de 21 polegadas, resolução Full HD (1920x1080), tratamento antirreflexo, suporte ajustável e base estável, compatível com o protocolo DICOM para visualização e documentação das imagens em tempo real.</w:t>
      </w:r>
    </w:p>
    <w:p w14:paraId="0949678F" w14:textId="77777777" w:rsidR="00721B06" w:rsidRPr="00721B06" w:rsidRDefault="00721B06" w:rsidP="00522E68">
      <w:pPr>
        <w:pStyle w:val="PargrafodaLista"/>
        <w:numPr>
          <w:ilvl w:val="2"/>
          <w:numId w:val="5"/>
        </w:numPr>
        <w:spacing w:line="360" w:lineRule="auto"/>
        <w:ind w:left="851" w:hanging="851"/>
        <w:jc w:val="both"/>
        <w:rPr>
          <w:rFonts w:ascii="Calibri" w:hAnsi="Calibri" w:cs="Calibri"/>
        </w:rPr>
      </w:pPr>
      <w:r w:rsidRPr="00721B06">
        <w:rPr>
          <w:rFonts w:ascii="Calibri" w:hAnsi="Calibri" w:cs="Calibri"/>
        </w:rPr>
        <w:t xml:space="preserve">O sistema deverá possuir módulo de gravação e arquivamento de imagens e vídeos, com armazenamento em HD interno, servidor PACS (Picture </w:t>
      </w:r>
      <w:proofErr w:type="spellStart"/>
      <w:r w:rsidRPr="00721B06">
        <w:rPr>
          <w:rFonts w:ascii="Calibri" w:hAnsi="Calibri" w:cs="Calibri"/>
        </w:rPr>
        <w:t>Archiving</w:t>
      </w:r>
      <w:proofErr w:type="spellEnd"/>
      <w:r w:rsidRPr="00721B06">
        <w:rPr>
          <w:rFonts w:ascii="Calibri" w:hAnsi="Calibri" w:cs="Calibri"/>
        </w:rPr>
        <w:t xml:space="preserve"> </w:t>
      </w:r>
      <w:proofErr w:type="spellStart"/>
      <w:r w:rsidRPr="00721B06">
        <w:rPr>
          <w:rFonts w:ascii="Calibri" w:hAnsi="Calibri" w:cs="Calibri"/>
        </w:rPr>
        <w:t>and</w:t>
      </w:r>
      <w:proofErr w:type="spellEnd"/>
      <w:r w:rsidRPr="00721B06">
        <w:rPr>
          <w:rFonts w:ascii="Calibri" w:hAnsi="Calibri" w:cs="Calibri"/>
        </w:rPr>
        <w:t xml:space="preserve"> Communication System) ou nuvem, permitindo exportação em formatos DICOM, MP4 e JPEG, controle de acesso por credenciais, logs de auditoria e backup automático, assegurando </w:t>
      </w:r>
      <w:r w:rsidRPr="00721B06">
        <w:rPr>
          <w:rFonts w:ascii="Calibri" w:hAnsi="Calibri" w:cs="Calibri"/>
        </w:rPr>
        <w:lastRenderedPageBreak/>
        <w:t>integridade e rastreabilidade dos dados conforme a Lei nº 13.709/2018 (Lei Geral de Proteção de Dados – LGPD).</w:t>
      </w:r>
    </w:p>
    <w:p w14:paraId="5AE550FA" w14:textId="77777777" w:rsidR="00721B06" w:rsidRPr="00721B06" w:rsidRDefault="00721B06" w:rsidP="00522E68">
      <w:pPr>
        <w:pStyle w:val="PargrafodaLista"/>
        <w:numPr>
          <w:ilvl w:val="2"/>
          <w:numId w:val="5"/>
        </w:numPr>
        <w:spacing w:line="360" w:lineRule="auto"/>
        <w:ind w:left="851" w:hanging="851"/>
        <w:jc w:val="both"/>
        <w:rPr>
          <w:rFonts w:ascii="Calibri" w:hAnsi="Calibri" w:cs="Calibri"/>
        </w:rPr>
      </w:pPr>
      <w:r w:rsidRPr="00721B06">
        <w:rPr>
          <w:rFonts w:ascii="Calibri" w:hAnsi="Calibri" w:cs="Calibri"/>
        </w:rPr>
        <w:t>O conjunto deverá acompanhar cabos de luz e de conexão compatíveis com os padrões do equipamento, confeccionados com materiais de alta flexibilidade, isolamento térmico e proteção contra interferência eletromagnética, assegurando durabilidade e desempenho óptico adequado.</w:t>
      </w:r>
    </w:p>
    <w:p w14:paraId="5090EC3C" w14:textId="77777777" w:rsidR="00721B06" w:rsidRPr="00721B06" w:rsidRDefault="00721B06" w:rsidP="00522E68">
      <w:pPr>
        <w:pStyle w:val="PargrafodaLista"/>
        <w:numPr>
          <w:ilvl w:val="2"/>
          <w:numId w:val="5"/>
        </w:numPr>
        <w:spacing w:line="360" w:lineRule="auto"/>
        <w:ind w:left="851" w:hanging="851"/>
        <w:jc w:val="both"/>
        <w:rPr>
          <w:rFonts w:ascii="Calibri" w:hAnsi="Calibri" w:cs="Calibri"/>
        </w:rPr>
      </w:pPr>
      <w:r w:rsidRPr="00721B06">
        <w:rPr>
          <w:rFonts w:ascii="Calibri" w:hAnsi="Calibri" w:cs="Calibri"/>
        </w:rPr>
        <w:t xml:space="preserve">Deverá incluir sistema de aspiração cirúrgica portátil, com vazão ajustável, frasco coletor esterilizável, filtro hidrofóbico, sistema </w:t>
      </w:r>
      <w:proofErr w:type="spellStart"/>
      <w:r w:rsidRPr="00721B06">
        <w:rPr>
          <w:rFonts w:ascii="Calibri" w:hAnsi="Calibri" w:cs="Calibri"/>
        </w:rPr>
        <w:t>antitransbordamento</w:t>
      </w:r>
      <w:proofErr w:type="spellEnd"/>
      <w:r w:rsidRPr="00721B06">
        <w:rPr>
          <w:rFonts w:ascii="Calibri" w:hAnsi="Calibri" w:cs="Calibri"/>
        </w:rPr>
        <w:t xml:space="preserve"> e rodízios com trava de segurança, destinado à remoção de secreções e fluidos durante os exames.</w:t>
      </w:r>
    </w:p>
    <w:p w14:paraId="061A4DD6" w14:textId="77777777" w:rsidR="00721B06" w:rsidRPr="00721B06" w:rsidRDefault="00721B06" w:rsidP="00522E68">
      <w:pPr>
        <w:pStyle w:val="PargrafodaLista"/>
        <w:numPr>
          <w:ilvl w:val="2"/>
          <w:numId w:val="5"/>
        </w:numPr>
        <w:spacing w:line="360" w:lineRule="auto"/>
        <w:ind w:left="851" w:hanging="851"/>
        <w:jc w:val="both"/>
        <w:rPr>
          <w:rFonts w:ascii="Calibri" w:hAnsi="Calibri" w:cs="Calibri"/>
        </w:rPr>
      </w:pPr>
      <w:r w:rsidRPr="00721B06">
        <w:rPr>
          <w:rFonts w:ascii="Calibri" w:hAnsi="Calibri" w:cs="Calibri"/>
        </w:rPr>
        <w:t xml:space="preserve">O sistema de monitoramento deverá ser composto por oxímetro de pulso e monitor multiparamétrico, capazes de registrar ECG, </w:t>
      </w:r>
      <w:proofErr w:type="spellStart"/>
      <w:r w:rsidRPr="00721B06">
        <w:rPr>
          <w:rFonts w:ascii="Calibri" w:hAnsi="Calibri" w:cs="Calibri"/>
        </w:rPr>
        <w:t>SpO</w:t>
      </w:r>
      <w:proofErr w:type="spellEnd"/>
      <w:r w:rsidRPr="00721B06">
        <w:rPr>
          <w:rFonts w:ascii="Calibri" w:hAnsi="Calibri" w:cs="Calibri"/>
        </w:rPr>
        <w:t>₂, pressão arterial (não invasiva), frequência cardíaca e respiratória em tempo real, com alarmas visuais e sonoros, interface de fácil utilização e possibilidade de impressão ou exportação dos dados.</w:t>
      </w:r>
    </w:p>
    <w:p w14:paraId="4821BB80" w14:textId="77777777" w:rsidR="00721B06" w:rsidRPr="00721B06" w:rsidRDefault="00721B06" w:rsidP="00522E68">
      <w:pPr>
        <w:pStyle w:val="PargrafodaLista"/>
        <w:numPr>
          <w:ilvl w:val="2"/>
          <w:numId w:val="5"/>
        </w:numPr>
        <w:spacing w:line="360" w:lineRule="auto"/>
        <w:ind w:left="851" w:hanging="851"/>
        <w:jc w:val="both"/>
        <w:rPr>
          <w:rFonts w:ascii="Calibri" w:hAnsi="Calibri" w:cs="Calibri"/>
        </w:rPr>
      </w:pPr>
      <w:r w:rsidRPr="00721B06">
        <w:rPr>
          <w:rFonts w:ascii="Calibri" w:hAnsi="Calibri" w:cs="Calibri"/>
        </w:rPr>
        <w:t>O ambiente de realização dos exames deverá dispor de carrinho de emergência completo, com desfibrilador bifásico, medicamentos de urgência, kit de intubação, ventilador manual (ambu), seringas, agulhas e materiais críticos, de modo a assegurar resposta imediata a intercorrências respiratórias ou cardiovasculares.</w:t>
      </w:r>
    </w:p>
    <w:p w14:paraId="7CD3B289" w14:textId="77777777" w:rsidR="00721B06" w:rsidRDefault="00721B06" w:rsidP="00522E68">
      <w:pPr>
        <w:pStyle w:val="PargrafodaLista"/>
        <w:numPr>
          <w:ilvl w:val="2"/>
          <w:numId w:val="5"/>
        </w:numPr>
        <w:spacing w:line="360" w:lineRule="auto"/>
        <w:ind w:left="851" w:hanging="851"/>
        <w:jc w:val="both"/>
        <w:rPr>
          <w:rFonts w:ascii="Calibri" w:hAnsi="Calibri" w:cs="Calibri"/>
        </w:rPr>
      </w:pPr>
      <w:r w:rsidRPr="00721B06">
        <w:rPr>
          <w:rFonts w:ascii="Calibri" w:hAnsi="Calibri" w:cs="Calibri"/>
        </w:rPr>
        <w:t xml:space="preserve">Deverão ser fornecidos instrumentais compatíveis com o canal operatório, incluindo pinças de biópsia e escovas citológicas estéreis, bem como outros acessórios diagnósticos ou terapêuticos (como sondas de aspiração, cateteres e agulhas de punção). </w:t>
      </w:r>
    </w:p>
    <w:p w14:paraId="42EDF381" w14:textId="71A90939" w:rsidR="00721B06" w:rsidRPr="00721B06" w:rsidRDefault="00721B06" w:rsidP="00522E68">
      <w:pPr>
        <w:pStyle w:val="PargrafodaLista"/>
        <w:numPr>
          <w:ilvl w:val="2"/>
          <w:numId w:val="5"/>
        </w:numPr>
        <w:spacing w:line="360" w:lineRule="auto"/>
        <w:ind w:left="851" w:hanging="851"/>
        <w:jc w:val="both"/>
        <w:rPr>
          <w:rFonts w:ascii="Calibri" w:hAnsi="Calibri" w:cs="Calibri"/>
        </w:rPr>
      </w:pPr>
      <w:r w:rsidRPr="00721B06">
        <w:rPr>
          <w:rFonts w:ascii="Calibri" w:hAnsi="Calibri" w:cs="Calibri"/>
        </w:rPr>
        <w:t>Esses itens poderão ser de uso único ou reutilizáveis, desde que esterilizáveis e devidamente registrados na ANVISA, devendo ser entregues em embalagem individual e identificada.</w:t>
      </w:r>
    </w:p>
    <w:p w14:paraId="0733C19F" w14:textId="60752216" w:rsidR="004701D2" w:rsidRDefault="00721B06" w:rsidP="00522E68">
      <w:pPr>
        <w:pStyle w:val="PargrafodaLista"/>
        <w:numPr>
          <w:ilvl w:val="2"/>
          <w:numId w:val="5"/>
        </w:numPr>
        <w:spacing w:line="360" w:lineRule="auto"/>
        <w:ind w:left="851" w:hanging="851"/>
        <w:jc w:val="both"/>
        <w:rPr>
          <w:rFonts w:ascii="Calibri" w:hAnsi="Calibri" w:cs="Calibri"/>
        </w:rPr>
      </w:pPr>
      <w:r w:rsidRPr="00721B06">
        <w:rPr>
          <w:rFonts w:ascii="Calibri" w:hAnsi="Calibri" w:cs="Calibri"/>
        </w:rPr>
        <w:t>A contratada será responsável pela instalação completa do sistema, calibração, validação técnica, manutenção preventiva e corretiva, bem como pela capacitação técnica dos operadores, assegurando o uso seguro, eficiente e conforme as normas de biossegurança, controle de infecção hospitalar e radioproteção aplicáveis.</w:t>
      </w:r>
    </w:p>
    <w:p w14:paraId="1A259F74" w14:textId="23BBDB0B" w:rsidR="00D9304F" w:rsidRPr="0005261F" w:rsidRDefault="00A26600" w:rsidP="00D9304F">
      <w:pPr>
        <w:pStyle w:val="PargrafodaLista"/>
        <w:numPr>
          <w:ilvl w:val="1"/>
          <w:numId w:val="5"/>
        </w:numPr>
        <w:spacing w:line="360" w:lineRule="auto"/>
        <w:ind w:left="709" w:hanging="709"/>
        <w:jc w:val="both"/>
        <w:rPr>
          <w:rFonts w:ascii="Calibri" w:hAnsi="Calibri" w:cs="Calibri"/>
          <w:b/>
          <w:bCs/>
        </w:rPr>
      </w:pPr>
      <w:proofErr w:type="spellStart"/>
      <w:r w:rsidRPr="0005261F">
        <w:rPr>
          <w:rFonts w:ascii="Calibri" w:hAnsi="Calibri" w:cs="Calibri"/>
          <w:b/>
          <w:bCs/>
        </w:rPr>
        <w:t>Histeroscópio</w:t>
      </w:r>
      <w:proofErr w:type="spellEnd"/>
      <w:r w:rsidRPr="0005261F">
        <w:rPr>
          <w:rFonts w:ascii="Calibri" w:hAnsi="Calibri" w:cs="Calibri"/>
          <w:b/>
          <w:bCs/>
        </w:rPr>
        <w:t xml:space="preserve"> Rígido</w:t>
      </w:r>
    </w:p>
    <w:p w14:paraId="729AD6AE" w14:textId="77777777" w:rsidR="00D9304F" w:rsidRDefault="00D9304F" w:rsidP="00522E68">
      <w:pPr>
        <w:pStyle w:val="PargrafodaLista"/>
        <w:numPr>
          <w:ilvl w:val="2"/>
          <w:numId w:val="5"/>
        </w:numPr>
        <w:spacing w:line="360" w:lineRule="auto"/>
        <w:ind w:left="851" w:hanging="851"/>
        <w:jc w:val="both"/>
        <w:rPr>
          <w:rFonts w:ascii="Calibri" w:hAnsi="Calibri" w:cs="Calibri"/>
        </w:rPr>
      </w:pPr>
      <w:r w:rsidRPr="00D9304F">
        <w:rPr>
          <w:rFonts w:ascii="Calibri" w:hAnsi="Calibri" w:cs="Calibri"/>
        </w:rPr>
        <w:t xml:space="preserve">Equipamento médico-hospitalar destinado à visualização direta da cavidade uterina, permitindo a realização de exames diagnósticos e procedimentos cirúrgicos minimamente invasivos, como biópsias, ressecções e </w:t>
      </w:r>
      <w:proofErr w:type="spellStart"/>
      <w:r w:rsidRPr="00D9304F">
        <w:rPr>
          <w:rFonts w:ascii="Calibri" w:hAnsi="Calibri" w:cs="Calibri"/>
        </w:rPr>
        <w:t>polipectomias</w:t>
      </w:r>
      <w:proofErr w:type="spellEnd"/>
      <w:r w:rsidRPr="00D9304F">
        <w:rPr>
          <w:rFonts w:ascii="Calibri" w:hAnsi="Calibri" w:cs="Calibri"/>
        </w:rPr>
        <w:t>.</w:t>
      </w:r>
    </w:p>
    <w:p w14:paraId="5D955A9E" w14:textId="22D70A90" w:rsidR="00D9304F" w:rsidRDefault="00D9304F" w:rsidP="00522E68">
      <w:pPr>
        <w:pStyle w:val="PargrafodaLista"/>
        <w:numPr>
          <w:ilvl w:val="2"/>
          <w:numId w:val="5"/>
        </w:numPr>
        <w:spacing w:line="360" w:lineRule="auto"/>
        <w:ind w:left="851" w:hanging="851"/>
        <w:jc w:val="both"/>
        <w:rPr>
          <w:rFonts w:ascii="Calibri" w:hAnsi="Calibri" w:cs="Calibri"/>
        </w:rPr>
      </w:pPr>
      <w:r w:rsidRPr="00D9304F">
        <w:rPr>
          <w:rFonts w:ascii="Calibri" w:hAnsi="Calibri" w:cs="Calibri"/>
        </w:rPr>
        <w:lastRenderedPageBreak/>
        <w:t>O sistema deverá atender integralmente às normas da ANVISA, ABNT NBR IEC 60601-1, ABNT NBR IEC 60601-2-18, ABNT NBR IEC 60601-2-2, bem como às diretrizes do Federação Brasileira das Associações de Ginecologia e Obstetrícia</w:t>
      </w:r>
      <w:r>
        <w:rPr>
          <w:rFonts w:ascii="Calibri" w:hAnsi="Calibri" w:cs="Calibri"/>
        </w:rPr>
        <w:t xml:space="preserve"> (</w:t>
      </w:r>
      <w:r w:rsidRPr="00D9304F">
        <w:rPr>
          <w:rFonts w:ascii="Calibri" w:hAnsi="Calibri" w:cs="Calibri"/>
        </w:rPr>
        <w:t>FEBRASGO) e aos protocolos da Sociedade Brasileira de Endoscopia Ginecológica (SBEG)</w:t>
      </w:r>
      <w:r>
        <w:rPr>
          <w:rFonts w:ascii="Calibri" w:hAnsi="Calibri" w:cs="Calibri"/>
        </w:rPr>
        <w:t>.</w:t>
      </w:r>
    </w:p>
    <w:p w14:paraId="0092FB34" w14:textId="77777777" w:rsidR="0005261F" w:rsidRDefault="00D9304F" w:rsidP="00522E68">
      <w:pPr>
        <w:pStyle w:val="PargrafodaLista"/>
        <w:numPr>
          <w:ilvl w:val="2"/>
          <w:numId w:val="5"/>
        </w:numPr>
        <w:spacing w:line="360" w:lineRule="auto"/>
        <w:ind w:left="851" w:hanging="851"/>
        <w:jc w:val="both"/>
        <w:rPr>
          <w:rFonts w:ascii="Calibri" w:hAnsi="Calibri" w:cs="Calibri"/>
        </w:rPr>
      </w:pPr>
      <w:r w:rsidRPr="00D9304F">
        <w:rPr>
          <w:rFonts w:ascii="Calibri" w:hAnsi="Calibri" w:cs="Calibri"/>
        </w:rPr>
        <w:t xml:space="preserve">O </w:t>
      </w:r>
      <w:proofErr w:type="spellStart"/>
      <w:r w:rsidRPr="00D9304F">
        <w:rPr>
          <w:rFonts w:ascii="Calibri" w:hAnsi="Calibri" w:cs="Calibri"/>
        </w:rPr>
        <w:t>histeroscópio</w:t>
      </w:r>
      <w:proofErr w:type="spellEnd"/>
      <w:r w:rsidRPr="00D9304F">
        <w:rPr>
          <w:rFonts w:ascii="Calibri" w:hAnsi="Calibri" w:cs="Calibri"/>
        </w:rPr>
        <w:t xml:space="preserve"> rígido deverá possuir sistema óptico de alta resolução, com diâmetro entre 2,9 mm e 4 mm, camisa operatória (</w:t>
      </w:r>
      <w:proofErr w:type="spellStart"/>
      <w:r w:rsidRPr="00D9304F">
        <w:rPr>
          <w:rFonts w:ascii="Calibri" w:hAnsi="Calibri" w:cs="Calibri"/>
        </w:rPr>
        <w:t>sheath</w:t>
      </w:r>
      <w:proofErr w:type="spellEnd"/>
      <w:r w:rsidRPr="00D9304F">
        <w:rPr>
          <w:rFonts w:ascii="Calibri" w:hAnsi="Calibri" w:cs="Calibri"/>
        </w:rPr>
        <w:t xml:space="preserve">) dotada de canal de trabalho para inserção de instrumentais cirúrgicos e entradas para irrigação e aspiração, garantindo visualização contínua e clara durante os procedimentos. </w:t>
      </w:r>
    </w:p>
    <w:p w14:paraId="4925D34B" w14:textId="20FC0D32" w:rsidR="00D9304F" w:rsidRPr="00D9304F" w:rsidRDefault="00D9304F" w:rsidP="00522E68">
      <w:pPr>
        <w:pStyle w:val="PargrafodaLista"/>
        <w:numPr>
          <w:ilvl w:val="2"/>
          <w:numId w:val="5"/>
        </w:numPr>
        <w:spacing w:line="360" w:lineRule="auto"/>
        <w:ind w:left="851" w:hanging="851"/>
        <w:jc w:val="both"/>
        <w:rPr>
          <w:rFonts w:ascii="Calibri" w:hAnsi="Calibri" w:cs="Calibri"/>
        </w:rPr>
      </w:pPr>
      <w:r w:rsidRPr="00D9304F">
        <w:rPr>
          <w:rFonts w:ascii="Calibri" w:hAnsi="Calibri" w:cs="Calibri"/>
        </w:rPr>
        <w:t xml:space="preserve">O sistema óptico deverá ser compatível com </w:t>
      </w:r>
      <w:proofErr w:type="gramStart"/>
      <w:r w:rsidRPr="00D9304F">
        <w:rPr>
          <w:rFonts w:ascii="Calibri" w:hAnsi="Calibri" w:cs="Calibri"/>
        </w:rPr>
        <w:t>câmeras</w:t>
      </w:r>
      <w:proofErr w:type="gramEnd"/>
      <w:r w:rsidRPr="00D9304F">
        <w:rPr>
          <w:rFonts w:ascii="Calibri" w:hAnsi="Calibri" w:cs="Calibri"/>
        </w:rPr>
        <w:t xml:space="preserve"> médicas padrão universal, cabos de fibra óptica e fontes de luz fria.</w:t>
      </w:r>
    </w:p>
    <w:p w14:paraId="378F457A" w14:textId="77777777" w:rsidR="0005261F" w:rsidRDefault="00D9304F" w:rsidP="00522E68">
      <w:pPr>
        <w:pStyle w:val="PargrafodaLista"/>
        <w:numPr>
          <w:ilvl w:val="2"/>
          <w:numId w:val="5"/>
        </w:numPr>
        <w:spacing w:line="360" w:lineRule="auto"/>
        <w:ind w:left="851" w:hanging="851"/>
        <w:jc w:val="both"/>
        <w:rPr>
          <w:rFonts w:ascii="Calibri" w:hAnsi="Calibri" w:cs="Calibri"/>
        </w:rPr>
      </w:pPr>
      <w:r w:rsidRPr="00D9304F">
        <w:rPr>
          <w:rFonts w:ascii="Calibri" w:hAnsi="Calibri" w:cs="Calibri"/>
        </w:rPr>
        <w:t xml:space="preserve">A fonte de luz fria (LED ou </w:t>
      </w:r>
      <w:proofErr w:type="spellStart"/>
      <w:r w:rsidRPr="00D9304F">
        <w:rPr>
          <w:rFonts w:ascii="Calibri" w:hAnsi="Calibri" w:cs="Calibri"/>
        </w:rPr>
        <w:t>xenon</w:t>
      </w:r>
      <w:proofErr w:type="spellEnd"/>
      <w:r w:rsidRPr="00D9304F">
        <w:rPr>
          <w:rFonts w:ascii="Calibri" w:hAnsi="Calibri" w:cs="Calibri"/>
        </w:rPr>
        <w:t xml:space="preserve">) deverá fornecer iluminação intensa, uniforme e contínua, com ajuste manual ou automático de brilho, vida útil prolongada da lâmpada e interface compatível com fibras ópticas padronizadas. </w:t>
      </w:r>
    </w:p>
    <w:p w14:paraId="513806B2" w14:textId="21BBAAAC" w:rsidR="00D9304F" w:rsidRPr="00D9304F" w:rsidRDefault="00D9304F" w:rsidP="00522E68">
      <w:pPr>
        <w:pStyle w:val="PargrafodaLista"/>
        <w:numPr>
          <w:ilvl w:val="2"/>
          <w:numId w:val="5"/>
        </w:numPr>
        <w:spacing w:line="360" w:lineRule="auto"/>
        <w:ind w:left="851" w:hanging="851"/>
        <w:jc w:val="both"/>
        <w:rPr>
          <w:rFonts w:ascii="Calibri" w:hAnsi="Calibri" w:cs="Calibri"/>
        </w:rPr>
      </w:pPr>
      <w:r w:rsidRPr="00D9304F">
        <w:rPr>
          <w:rFonts w:ascii="Calibri" w:hAnsi="Calibri" w:cs="Calibri"/>
        </w:rPr>
        <w:t xml:space="preserve">A câmera acoplada ao </w:t>
      </w:r>
      <w:proofErr w:type="spellStart"/>
      <w:r w:rsidRPr="00D9304F">
        <w:rPr>
          <w:rFonts w:ascii="Calibri" w:hAnsi="Calibri" w:cs="Calibri"/>
        </w:rPr>
        <w:t>histeroscópio</w:t>
      </w:r>
      <w:proofErr w:type="spellEnd"/>
      <w:r w:rsidRPr="00D9304F">
        <w:rPr>
          <w:rFonts w:ascii="Calibri" w:hAnsi="Calibri" w:cs="Calibri"/>
        </w:rPr>
        <w:t xml:space="preserve"> deverá possuir resolução mínima Full HD (1920x1080), ajuste eletrônico de foco e brilho, balanço automático de branco e conectores universais.</w:t>
      </w:r>
    </w:p>
    <w:p w14:paraId="715D4F72" w14:textId="77777777" w:rsidR="00D9304F" w:rsidRPr="00D9304F" w:rsidRDefault="00D9304F" w:rsidP="00522E68">
      <w:pPr>
        <w:pStyle w:val="PargrafodaLista"/>
        <w:numPr>
          <w:ilvl w:val="2"/>
          <w:numId w:val="5"/>
        </w:numPr>
        <w:spacing w:line="360" w:lineRule="auto"/>
        <w:ind w:left="851" w:hanging="851"/>
        <w:jc w:val="both"/>
        <w:rPr>
          <w:rFonts w:ascii="Calibri" w:hAnsi="Calibri" w:cs="Calibri"/>
        </w:rPr>
      </w:pPr>
      <w:r w:rsidRPr="00D9304F">
        <w:rPr>
          <w:rFonts w:ascii="Calibri" w:hAnsi="Calibri" w:cs="Calibri"/>
        </w:rPr>
        <w:t>O conjunto deverá incluir monitor médico profissional com tela mínima de 21 polegadas, resolução Full HD ou superior, tratamento antirreflexo e compatibilidade com sistemas DICOM, destinado à exibição das imagens geradas durante o exame, com suporte ajustável e base estável.</w:t>
      </w:r>
    </w:p>
    <w:p w14:paraId="432DA27D" w14:textId="77777777" w:rsidR="00D9304F" w:rsidRPr="00D9304F" w:rsidRDefault="00D9304F" w:rsidP="00522E68">
      <w:pPr>
        <w:pStyle w:val="PargrafodaLista"/>
        <w:numPr>
          <w:ilvl w:val="2"/>
          <w:numId w:val="5"/>
        </w:numPr>
        <w:spacing w:line="360" w:lineRule="auto"/>
        <w:ind w:left="851" w:hanging="851"/>
        <w:jc w:val="both"/>
        <w:rPr>
          <w:rFonts w:ascii="Calibri" w:hAnsi="Calibri" w:cs="Calibri"/>
        </w:rPr>
      </w:pPr>
      <w:r w:rsidRPr="00D9304F">
        <w:rPr>
          <w:rFonts w:ascii="Calibri" w:hAnsi="Calibri" w:cs="Calibri"/>
        </w:rPr>
        <w:t xml:space="preserve">Deverá dispor de sistema de gravação e arquivamento de imagens e vídeos, possibilitando armazenamento em HD interno, PACS (Picture </w:t>
      </w:r>
      <w:proofErr w:type="spellStart"/>
      <w:r w:rsidRPr="00D9304F">
        <w:rPr>
          <w:rFonts w:ascii="Calibri" w:hAnsi="Calibri" w:cs="Calibri"/>
        </w:rPr>
        <w:t>Archiving</w:t>
      </w:r>
      <w:proofErr w:type="spellEnd"/>
      <w:r w:rsidRPr="00D9304F">
        <w:rPr>
          <w:rFonts w:ascii="Calibri" w:hAnsi="Calibri" w:cs="Calibri"/>
        </w:rPr>
        <w:t xml:space="preserve"> </w:t>
      </w:r>
      <w:proofErr w:type="spellStart"/>
      <w:r w:rsidRPr="00D9304F">
        <w:rPr>
          <w:rFonts w:ascii="Calibri" w:hAnsi="Calibri" w:cs="Calibri"/>
        </w:rPr>
        <w:t>and</w:t>
      </w:r>
      <w:proofErr w:type="spellEnd"/>
      <w:r w:rsidRPr="00D9304F">
        <w:rPr>
          <w:rFonts w:ascii="Calibri" w:hAnsi="Calibri" w:cs="Calibri"/>
        </w:rPr>
        <w:t xml:space="preserve"> Communication System) ou nuvem, com exportação em formatos DICOM, MP4 e JPEG, controle de acesso por usuário e backup automático, assegurando a rastreabilidade e integridade dos registros, em conformidade com a Lei nº 13.709/2018 (Lei Geral de Proteção de Dados – LGPD).</w:t>
      </w:r>
    </w:p>
    <w:p w14:paraId="75C10352" w14:textId="77777777" w:rsidR="0005261F" w:rsidRDefault="00D9304F" w:rsidP="00522E68">
      <w:pPr>
        <w:pStyle w:val="PargrafodaLista"/>
        <w:numPr>
          <w:ilvl w:val="2"/>
          <w:numId w:val="5"/>
        </w:numPr>
        <w:spacing w:line="360" w:lineRule="auto"/>
        <w:ind w:left="851" w:hanging="851"/>
        <w:jc w:val="both"/>
        <w:rPr>
          <w:rFonts w:ascii="Calibri" w:hAnsi="Calibri" w:cs="Calibri"/>
        </w:rPr>
      </w:pPr>
      <w:r w:rsidRPr="00D9304F">
        <w:rPr>
          <w:rFonts w:ascii="Calibri" w:hAnsi="Calibri" w:cs="Calibri"/>
        </w:rPr>
        <w:t xml:space="preserve">O conjunto deverá incluir sistema de distensão uterina automatizado, composto por bomba de infusão hidráulica com monitoramento de pressão intrauterina, controle de vazão ajustável, sensores de fluxo e volume e reservatórios estéreis compatíveis com soluções de distensão (salina ou glicina). </w:t>
      </w:r>
    </w:p>
    <w:p w14:paraId="74D947E0" w14:textId="0E69391F" w:rsidR="00D9304F" w:rsidRPr="00D9304F" w:rsidRDefault="00D9304F" w:rsidP="00522E68">
      <w:pPr>
        <w:pStyle w:val="PargrafodaLista"/>
        <w:numPr>
          <w:ilvl w:val="2"/>
          <w:numId w:val="5"/>
        </w:numPr>
        <w:spacing w:line="360" w:lineRule="auto"/>
        <w:ind w:left="851" w:hanging="851"/>
        <w:jc w:val="both"/>
        <w:rPr>
          <w:rFonts w:ascii="Calibri" w:hAnsi="Calibri" w:cs="Calibri"/>
        </w:rPr>
      </w:pPr>
      <w:r w:rsidRPr="00D9304F">
        <w:rPr>
          <w:rFonts w:ascii="Calibri" w:hAnsi="Calibri" w:cs="Calibri"/>
        </w:rPr>
        <w:t>O sistema deverá manter a estabilidade da cavidade uterina, evitando sobrepressão e reduzindo o risco de absorção excessiva de líquidos.</w:t>
      </w:r>
    </w:p>
    <w:p w14:paraId="01C8F748" w14:textId="77777777" w:rsidR="00D9304F" w:rsidRPr="00D9304F" w:rsidRDefault="00D9304F" w:rsidP="00522E68">
      <w:pPr>
        <w:pStyle w:val="PargrafodaLista"/>
        <w:numPr>
          <w:ilvl w:val="2"/>
          <w:numId w:val="5"/>
        </w:numPr>
        <w:spacing w:line="360" w:lineRule="auto"/>
        <w:ind w:left="851" w:hanging="851"/>
        <w:jc w:val="both"/>
        <w:rPr>
          <w:rFonts w:ascii="Calibri" w:hAnsi="Calibri" w:cs="Calibri"/>
        </w:rPr>
      </w:pPr>
      <w:r w:rsidRPr="00D9304F">
        <w:rPr>
          <w:rFonts w:ascii="Calibri" w:hAnsi="Calibri" w:cs="Calibri"/>
        </w:rPr>
        <w:lastRenderedPageBreak/>
        <w:t>Deverá acompanhar aspirador cirúrgico com frasco coletor graduado, regulagem de vazão, filtro hidrofóbico e rodízios com trava, destinado à aspiração de fluidos uterinos durante os procedimentos.</w:t>
      </w:r>
    </w:p>
    <w:p w14:paraId="7FB375C0" w14:textId="77777777" w:rsidR="00D9304F" w:rsidRPr="00D9304F" w:rsidRDefault="00D9304F" w:rsidP="00522E68">
      <w:pPr>
        <w:pStyle w:val="PargrafodaLista"/>
        <w:numPr>
          <w:ilvl w:val="2"/>
          <w:numId w:val="5"/>
        </w:numPr>
        <w:spacing w:line="360" w:lineRule="auto"/>
        <w:ind w:left="851" w:hanging="851"/>
        <w:jc w:val="both"/>
        <w:rPr>
          <w:rFonts w:ascii="Calibri" w:hAnsi="Calibri" w:cs="Calibri"/>
        </w:rPr>
      </w:pPr>
      <w:r w:rsidRPr="00D9304F">
        <w:rPr>
          <w:rFonts w:ascii="Calibri" w:hAnsi="Calibri" w:cs="Calibri"/>
        </w:rPr>
        <w:t xml:space="preserve">O conjunto deverá ser complementado com instrumentais cirúrgicos específicos para histeroscopia operatória, incluindo pinças e tesouras </w:t>
      </w:r>
      <w:proofErr w:type="spellStart"/>
      <w:r w:rsidRPr="00D9304F">
        <w:rPr>
          <w:rFonts w:ascii="Calibri" w:hAnsi="Calibri" w:cs="Calibri"/>
        </w:rPr>
        <w:t>histeroscópicas</w:t>
      </w:r>
      <w:proofErr w:type="spellEnd"/>
      <w:r w:rsidRPr="00D9304F">
        <w:rPr>
          <w:rFonts w:ascii="Calibri" w:hAnsi="Calibri" w:cs="Calibri"/>
        </w:rPr>
        <w:t>, alças de ressecção e eletrodos bipolares ou monopolares, confeccionados em aço inoxidável de grau médico, com ponta ativa precisa, isolamento adequado e ergonomia compatível.</w:t>
      </w:r>
    </w:p>
    <w:p w14:paraId="3AE9391C" w14:textId="77777777" w:rsidR="00D9304F" w:rsidRPr="00D9304F" w:rsidRDefault="00D9304F" w:rsidP="00522E68">
      <w:pPr>
        <w:pStyle w:val="PargrafodaLista"/>
        <w:numPr>
          <w:ilvl w:val="2"/>
          <w:numId w:val="5"/>
        </w:numPr>
        <w:spacing w:line="360" w:lineRule="auto"/>
        <w:ind w:left="851" w:hanging="851"/>
        <w:jc w:val="both"/>
        <w:rPr>
          <w:rFonts w:ascii="Calibri" w:hAnsi="Calibri" w:cs="Calibri"/>
        </w:rPr>
      </w:pPr>
      <w:r w:rsidRPr="00D9304F">
        <w:rPr>
          <w:rFonts w:ascii="Calibri" w:hAnsi="Calibri" w:cs="Calibri"/>
        </w:rPr>
        <w:t xml:space="preserve">O sistema deverá ser compatível com unidade de eletrocirurgia com modos monopolar e bipolar, ajuste de potência independente para corte e coagulação, pedal duplo ou triplo, e sistemas de segurança </w:t>
      </w:r>
      <w:proofErr w:type="gramStart"/>
      <w:r w:rsidRPr="00D9304F">
        <w:rPr>
          <w:rFonts w:ascii="Calibri" w:hAnsi="Calibri" w:cs="Calibri"/>
        </w:rPr>
        <w:t>contra fuga</w:t>
      </w:r>
      <w:proofErr w:type="gramEnd"/>
      <w:r w:rsidRPr="00D9304F">
        <w:rPr>
          <w:rFonts w:ascii="Calibri" w:hAnsi="Calibri" w:cs="Calibri"/>
        </w:rPr>
        <w:t xml:space="preserve"> de corrente, garantindo precisão e segurança nos procedimentos de ressecção endoscópica.</w:t>
      </w:r>
    </w:p>
    <w:p w14:paraId="6E450CC0" w14:textId="4411F218" w:rsidR="00D9304F" w:rsidRPr="00D9304F" w:rsidRDefault="0005261F" w:rsidP="00522E68">
      <w:pPr>
        <w:pStyle w:val="PargrafodaLista"/>
        <w:numPr>
          <w:ilvl w:val="2"/>
          <w:numId w:val="5"/>
        </w:numPr>
        <w:spacing w:line="360" w:lineRule="auto"/>
        <w:ind w:left="851" w:hanging="851"/>
        <w:jc w:val="both"/>
        <w:rPr>
          <w:rFonts w:ascii="Calibri" w:hAnsi="Calibri" w:cs="Calibri"/>
        </w:rPr>
      </w:pPr>
      <w:r>
        <w:rPr>
          <w:rFonts w:ascii="Calibri" w:hAnsi="Calibri" w:cs="Calibri"/>
        </w:rPr>
        <w:t xml:space="preserve">A contratada </w:t>
      </w:r>
      <w:r w:rsidR="00D9304F" w:rsidRPr="00D9304F">
        <w:rPr>
          <w:rFonts w:ascii="Calibri" w:hAnsi="Calibri" w:cs="Calibri"/>
        </w:rPr>
        <w:t xml:space="preserve">deverá dispor de equipamentos de monitorização multiparamétrica, incluindo monitor multiparamétrico (ECG, </w:t>
      </w:r>
      <w:proofErr w:type="spellStart"/>
      <w:r w:rsidR="00D9304F" w:rsidRPr="00D9304F">
        <w:rPr>
          <w:rFonts w:ascii="Calibri" w:hAnsi="Calibri" w:cs="Calibri"/>
        </w:rPr>
        <w:t>SpO</w:t>
      </w:r>
      <w:proofErr w:type="spellEnd"/>
      <w:r w:rsidR="00D9304F" w:rsidRPr="00D9304F">
        <w:rPr>
          <w:rFonts w:ascii="Calibri" w:hAnsi="Calibri" w:cs="Calibri"/>
        </w:rPr>
        <w:t xml:space="preserve">₂, pressão arterial, frequência respiratória), oxímetro de pulso, esfigmomanômetro e balão </w:t>
      </w:r>
      <w:proofErr w:type="spellStart"/>
      <w:r w:rsidR="00D9304F" w:rsidRPr="00D9304F">
        <w:rPr>
          <w:rFonts w:ascii="Calibri" w:hAnsi="Calibri" w:cs="Calibri"/>
        </w:rPr>
        <w:t>autoinflável</w:t>
      </w:r>
      <w:proofErr w:type="spellEnd"/>
      <w:r w:rsidR="00D9304F" w:rsidRPr="00D9304F">
        <w:rPr>
          <w:rFonts w:ascii="Calibri" w:hAnsi="Calibri" w:cs="Calibri"/>
        </w:rPr>
        <w:t xml:space="preserve"> (AMBU), assegurando o acompanhamento contínuo das condições vitais da paciente.</w:t>
      </w:r>
    </w:p>
    <w:p w14:paraId="2F5DB76D" w14:textId="77777777" w:rsidR="00D9304F" w:rsidRPr="00D9304F" w:rsidRDefault="00D9304F" w:rsidP="00522E68">
      <w:pPr>
        <w:pStyle w:val="PargrafodaLista"/>
        <w:numPr>
          <w:ilvl w:val="2"/>
          <w:numId w:val="5"/>
        </w:numPr>
        <w:spacing w:line="360" w:lineRule="auto"/>
        <w:ind w:left="851" w:hanging="851"/>
        <w:jc w:val="both"/>
        <w:rPr>
          <w:rFonts w:ascii="Calibri" w:hAnsi="Calibri" w:cs="Calibri"/>
        </w:rPr>
      </w:pPr>
      <w:r w:rsidRPr="00D9304F">
        <w:rPr>
          <w:rFonts w:ascii="Calibri" w:hAnsi="Calibri" w:cs="Calibri"/>
        </w:rPr>
        <w:t>Deverá estar disponível carrinho de emergência completo, contendo desfibrilador bifásico, medicamentos de urgência, materiais de intubação, ventilador manual e insumos críticos, conforme protocolos de segurança hospitalar e sedação consciente.</w:t>
      </w:r>
    </w:p>
    <w:p w14:paraId="6B37CD6D" w14:textId="7F815CDB" w:rsidR="00721B06" w:rsidRDefault="00D9304F" w:rsidP="00522E68">
      <w:pPr>
        <w:pStyle w:val="PargrafodaLista"/>
        <w:numPr>
          <w:ilvl w:val="2"/>
          <w:numId w:val="5"/>
        </w:numPr>
        <w:spacing w:line="360" w:lineRule="auto"/>
        <w:ind w:left="851" w:hanging="851"/>
        <w:jc w:val="both"/>
        <w:rPr>
          <w:rFonts w:ascii="Calibri" w:hAnsi="Calibri" w:cs="Calibri"/>
        </w:rPr>
      </w:pPr>
      <w:r w:rsidRPr="00D9304F">
        <w:rPr>
          <w:rFonts w:ascii="Calibri" w:hAnsi="Calibri" w:cs="Calibri"/>
        </w:rPr>
        <w:t xml:space="preserve">A contratada será responsável pela instalação completa do sistema </w:t>
      </w:r>
      <w:proofErr w:type="spellStart"/>
      <w:r w:rsidRPr="00D9304F">
        <w:rPr>
          <w:rFonts w:ascii="Calibri" w:hAnsi="Calibri" w:cs="Calibri"/>
        </w:rPr>
        <w:t>histeroscópico</w:t>
      </w:r>
      <w:proofErr w:type="spellEnd"/>
      <w:r w:rsidRPr="00D9304F">
        <w:rPr>
          <w:rFonts w:ascii="Calibri" w:hAnsi="Calibri" w:cs="Calibri"/>
        </w:rPr>
        <w:t>, incluindo todos os componentes ópticos, eletrônicos e hidráulicos, bem como pela calibração inicial, manutenção preventiva e corretiva e treinamento técnico-operacional da equipe médica, garantindo a utilização segura, eficiente e em conformidade com as normas de biossegurança e controle de infecção hospitalar vigentes.</w:t>
      </w:r>
    </w:p>
    <w:p w14:paraId="6CDC8C9E" w14:textId="0C147977" w:rsidR="00F0232D" w:rsidRPr="00F0232D" w:rsidRDefault="00A26600" w:rsidP="00F0232D">
      <w:pPr>
        <w:pStyle w:val="PargrafodaLista"/>
        <w:numPr>
          <w:ilvl w:val="1"/>
          <w:numId w:val="5"/>
        </w:numPr>
        <w:spacing w:line="360" w:lineRule="auto"/>
        <w:ind w:left="709" w:hanging="709"/>
        <w:jc w:val="both"/>
        <w:rPr>
          <w:rFonts w:ascii="Calibri" w:hAnsi="Calibri" w:cs="Calibri"/>
          <w:b/>
          <w:bCs/>
        </w:rPr>
      </w:pPr>
      <w:r w:rsidRPr="00F0232D">
        <w:rPr>
          <w:rFonts w:ascii="Calibri" w:hAnsi="Calibri" w:cs="Calibri"/>
          <w:b/>
          <w:bCs/>
        </w:rPr>
        <w:t xml:space="preserve">Colposcópio </w:t>
      </w:r>
      <w:r>
        <w:rPr>
          <w:rFonts w:ascii="Calibri" w:hAnsi="Calibri" w:cs="Calibri"/>
          <w:b/>
          <w:bCs/>
        </w:rPr>
        <w:t>c</w:t>
      </w:r>
      <w:r w:rsidRPr="00F0232D">
        <w:rPr>
          <w:rFonts w:ascii="Calibri" w:hAnsi="Calibri" w:cs="Calibri"/>
          <w:b/>
          <w:bCs/>
        </w:rPr>
        <w:t xml:space="preserve">om Sistema Óptico </w:t>
      </w:r>
      <w:r>
        <w:rPr>
          <w:rFonts w:ascii="Calibri" w:hAnsi="Calibri" w:cs="Calibri"/>
          <w:b/>
          <w:bCs/>
        </w:rPr>
        <w:t>d</w:t>
      </w:r>
      <w:r w:rsidRPr="00F0232D">
        <w:rPr>
          <w:rFonts w:ascii="Calibri" w:hAnsi="Calibri" w:cs="Calibri"/>
          <w:b/>
          <w:bCs/>
        </w:rPr>
        <w:t>e Ampliação (Mínimo 10x)</w:t>
      </w:r>
    </w:p>
    <w:p w14:paraId="682BB08E" w14:textId="77777777" w:rsidR="00F0232D" w:rsidRDefault="00F0232D" w:rsidP="00522E68">
      <w:pPr>
        <w:pStyle w:val="PargrafodaLista"/>
        <w:numPr>
          <w:ilvl w:val="2"/>
          <w:numId w:val="5"/>
        </w:numPr>
        <w:spacing w:line="360" w:lineRule="auto"/>
        <w:ind w:left="851" w:hanging="851"/>
        <w:jc w:val="both"/>
        <w:rPr>
          <w:rFonts w:ascii="Calibri" w:hAnsi="Calibri" w:cs="Calibri"/>
        </w:rPr>
      </w:pPr>
      <w:r w:rsidRPr="00F0232D">
        <w:rPr>
          <w:rFonts w:ascii="Calibri" w:hAnsi="Calibri" w:cs="Calibri"/>
        </w:rPr>
        <w:t>Equipamento médico-hospitalar destinado ao exame visual ampliado do trato genital inferior feminino, incluindo colo do útero, vagina e vulva, utilizado para avaliação de lesões suspeitas, acompanhamento de alterações citológicas e coleta de material para biópsia.</w:t>
      </w:r>
    </w:p>
    <w:p w14:paraId="270A08F5" w14:textId="7B2E708A" w:rsidR="00F0232D" w:rsidRPr="00F0232D" w:rsidRDefault="00F0232D" w:rsidP="00522E68">
      <w:pPr>
        <w:pStyle w:val="PargrafodaLista"/>
        <w:numPr>
          <w:ilvl w:val="2"/>
          <w:numId w:val="5"/>
        </w:numPr>
        <w:spacing w:line="360" w:lineRule="auto"/>
        <w:ind w:left="851" w:hanging="851"/>
        <w:jc w:val="both"/>
        <w:rPr>
          <w:rFonts w:ascii="Calibri" w:hAnsi="Calibri" w:cs="Calibri"/>
        </w:rPr>
      </w:pPr>
      <w:r w:rsidRPr="00F0232D">
        <w:rPr>
          <w:rFonts w:ascii="Calibri" w:hAnsi="Calibri" w:cs="Calibri"/>
        </w:rPr>
        <w:t xml:space="preserve">O sistema deverá atender integralmente às normas da ANVISA, ABNT NBR IEC 60601-1, ABNT NBR IEC 60601-2-18, e às diretrizes do </w:t>
      </w:r>
      <w:r w:rsidRPr="00D9304F">
        <w:rPr>
          <w:rFonts w:ascii="Calibri" w:hAnsi="Calibri" w:cs="Calibri"/>
        </w:rPr>
        <w:t>Federação Brasileira das Associações de Ginecologia e Obstetrícia</w:t>
      </w:r>
      <w:r>
        <w:rPr>
          <w:rFonts w:ascii="Calibri" w:hAnsi="Calibri" w:cs="Calibri"/>
        </w:rPr>
        <w:t xml:space="preserve"> (</w:t>
      </w:r>
      <w:r w:rsidRPr="00D9304F">
        <w:rPr>
          <w:rFonts w:ascii="Calibri" w:hAnsi="Calibri" w:cs="Calibri"/>
        </w:rPr>
        <w:t>FEBRASGO)</w:t>
      </w:r>
      <w:r>
        <w:rPr>
          <w:rFonts w:ascii="Calibri" w:hAnsi="Calibri" w:cs="Calibri"/>
        </w:rPr>
        <w:t xml:space="preserve"> </w:t>
      </w:r>
      <w:r w:rsidRPr="00F0232D">
        <w:rPr>
          <w:rFonts w:ascii="Calibri" w:hAnsi="Calibri" w:cs="Calibri"/>
        </w:rPr>
        <w:t>e da Organização Mundial da Saúde (OMS) relativas à colposcopia diagnóstica.</w:t>
      </w:r>
    </w:p>
    <w:p w14:paraId="3ABB4543" w14:textId="77777777" w:rsidR="007320B1" w:rsidRDefault="00F0232D" w:rsidP="00522E68">
      <w:pPr>
        <w:pStyle w:val="PargrafodaLista"/>
        <w:numPr>
          <w:ilvl w:val="2"/>
          <w:numId w:val="5"/>
        </w:numPr>
        <w:spacing w:line="360" w:lineRule="auto"/>
        <w:ind w:left="851" w:hanging="851"/>
        <w:jc w:val="both"/>
        <w:rPr>
          <w:rFonts w:ascii="Calibri" w:hAnsi="Calibri" w:cs="Calibri"/>
        </w:rPr>
      </w:pPr>
      <w:r w:rsidRPr="00F0232D">
        <w:rPr>
          <w:rFonts w:ascii="Calibri" w:hAnsi="Calibri" w:cs="Calibri"/>
        </w:rPr>
        <w:lastRenderedPageBreak/>
        <w:t xml:space="preserve">O colposcópio óptico deverá possuir sistema de ampliação mínima de 10x, com lentes de alta definição e precisão óptica, ajuste de foco micrométrico e campo de visão amplo, possibilitando a observação detalhada das estruturas epiteliais. </w:t>
      </w:r>
    </w:p>
    <w:p w14:paraId="5A5A560D" w14:textId="6603CC23" w:rsidR="00F0232D" w:rsidRPr="00F0232D" w:rsidRDefault="00F0232D" w:rsidP="00522E68">
      <w:pPr>
        <w:pStyle w:val="PargrafodaLista"/>
        <w:numPr>
          <w:ilvl w:val="2"/>
          <w:numId w:val="5"/>
        </w:numPr>
        <w:spacing w:line="360" w:lineRule="auto"/>
        <w:ind w:left="851" w:hanging="851"/>
        <w:jc w:val="both"/>
        <w:rPr>
          <w:rFonts w:ascii="Calibri" w:hAnsi="Calibri" w:cs="Calibri"/>
        </w:rPr>
      </w:pPr>
      <w:r w:rsidRPr="00F0232D">
        <w:rPr>
          <w:rFonts w:ascii="Calibri" w:hAnsi="Calibri" w:cs="Calibri"/>
        </w:rPr>
        <w:t>Deverá dispor de iluminação de alta intensidade, por meio de lâmpadas LED ou halógenas, com controle manual ou automático de brilho, assegurando iluminação homogênea e sem distorções.</w:t>
      </w:r>
    </w:p>
    <w:p w14:paraId="15680F98" w14:textId="77777777" w:rsidR="007320B1" w:rsidRDefault="00F0232D" w:rsidP="00522E68">
      <w:pPr>
        <w:pStyle w:val="PargrafodaLista"/>
        <w:numPr>
          <w:ilvl w:val="2"/>
          <w:numId w:val="5"/>
        </w:numPr>
        <w:spacing w:line="360" w:lineRule="auto"/>
        <w:ind w:left="851" w:hanging="851"/>
        <w:jc w:val="both"/>
        <w:rPr>
          <w:rFonts w:ascii="Calibri" w:hAnsi="Calibri" w:cs="Calibri"/>
        </w:rPr>
      </w:pPr>
      <w:r w:rsidRPr="00F0232D">
        <w:rPr>
          <w:rFonts w:ascii="Calibri" w:hAnsi="Calibri" w:cs="Calibri"/>
        </w:rPr>
        <w:t>Deverá possuir filtro verde integrado, destinado a realçar o contraste vascular e facilitar a visualização de alterações morfológicas e padrões de vascularização anormais, indispensáveis à detecção de lesões intraepiteliais e neoplásicas.</w:t>
      </w:r>
    </w:p>
    <w:p w14:paraId="6EEB1FD6" w14:textId="33E5E3FC" w:rsidR="00F0232D" w:rsidRPr="00F0232D" w:rsidRDefault="00F0232D" w:rsidP="00522E68">
      <w:pPr>
        <w:pStyle w:val="PargrafodaLista"/>
        <w:numPr>
          <w:ilvl w:val="2"/>
          <w:numId w:val="5"/>
        </w:numPr>
        <w:spacing w:line="360" w:lineRule="auto"/>
        <w:ind w:left="851" w:hanging="851"/>
        <w:jc w:val="both"/>
        <w:rPr>
          <w:rFonts w:ascii="Calibri" w:hAnsi="Calibri" w:cs="Calibri"/>
        </w:rPr>
      </w:pPr>
      <w:r w:rsidRPr="00F0232D">
        <w:rPr>
          <w:rFonts w:ascii="Calibri" w:hAnsi="Calibri" w:cs="Calibri"/>
        </w:rPr>
        <w:t>O sistema óptico deverá estar montado sobre braço articulado e base móvel com rodízios e travas, permitindo ajuste de altura e inclinação, bem como posicionamento ergonômico e estável durante o exame.</w:t>
      </w:r>
    </w:p>
    <w:p w14:paraId="0EDC2C9B" w14:textId="77777777" w:rsidR="007320B1" w:rsidRDefault="00F0232D" w:rsidP="00522E68">
      <w:pPr>
        <w:pStyle w:val="PargrafodaLista"/>
        <w:numPr>
          <w:ilvl w:val="2"/>
          <w:numId w:val="5"/>
        </w:numPr>
        <w:spacing w:line="360" w:lineRule="auto"/>
        <w:ind w:left="851" w:hanging="851"/>
        <w:jc w:val="both"/>
        <w:rPr>
          <w:rFonts w:ascii="Calibri" w:hAnsi="Calibri" w:cs="Calibri"/>
        </w:rPr>
      </w:pPr>
      <w:r w:rsidRPr="00F0232D">
        <w:rPr>
          <w:rFonts w:ascii="Calibri" w:hAnsi="Calibri" w:cs="Calibri"/>
        </w:rPr>
        <w:t xml:space="preserve">Quando aplicável, o colposcópio deverá ser compatível com sistema de vídeo digital, com suporte para câmera acoplável ao corpo óptico, permitindo a captura e gravação de imagens em alta definição. </w:t>
      </w:r>
    </w:p>
    <w:p w14:paraId="7419AD2F" w14:textId="542AF3EA" w:rsidR="00F0232D" w:rsidRPr="00F0232D" w:rsidRDefault="00F0232D" w:rsidP="00522E68">
      <w:pPr>
        <w:pStyle w:val="PargrafodaLista"/>
        <w:numPr>
          <w:ilvl w:val="2"/>
          <w:numId w:val="5"/>
        </w:numPr>
        <w:spacing w:line="360" w:lineRule="auto"/>
        <w:ind w:left="851" w:hanging="851"/>
        <w:jc w:val="both"/>
        <w:rPr>
          <w:rFonts w:ascii="Calibri" w:hAnsi="Calibri" w:cs="Calibri"/>
        </w:rPr>
      </w:pPr>
      <w:r w:rsidRPr="00F0232D">
        <w:rPr>
          <w:rFonts w:ascii="Calibri" w:hAnsi="Calibri" w:cs="Calibri"/>
        </w:rPr>
        <w:t>A câmera digital deverá possuir resolução mínima Full HD (1920x1080), ajuste automático de foco e balanço de branco, controle eletrônico de brilho e saída de vídeo padrão HDMI ou SDI.</w:t>
      </w:r>
    </w:p>
    <w:p w14:paraId="1A05F393" w14:textId="77777777" w:rsidR="00F0232D" w:rsidRPr="00F0232D" w:rsidRDefault="00F0232D" w:rsidP="00522E68">
      <w:pPr>
        <w:pStyle w:val="PargrafodaLista"/>
        <w:numPr>
          <w:ilvl w:val="2"/>
          <w:numId w:val="5"/>
        </w:numPr>
        <w:spacing w:line="360" w:lineRule="auto"/>
        <w:ind w:left="851" w:hanging="851"/>
        <w:jc w:val="both"/>
        <w:rPr>
          <w:rFonts w:ascii="Calibri" w:hAnsi="Calibri" w:cs="Calibri"/>
        </w:rPr>
      </w:pPr>
      <w:r w:rsidRPr="00F0232D">
        <w:rPr>
          <w:rFonts w:ascii="Calibri" w:hAnsi="Calibri" w:cs="Calibri"/>
        </w:rPr>
        <w:t>Deverá incluir monitor médico profissional, com tela mínima de 21 polegadas, resolução Full HD ou superior, tratamento antirreflexo e suporte ajustável, destinado à visualização em tempo real das imagens captadas pela câmera, permitindo acompanhamento simultâneo por equipe clínica ou para fins de ensino e documentação.</w:t>
      </w:r>
    </w:p>
    <w:p w14:paraId="582AF0E8" w14:textId="77777777" w:rsidR="007320B1" w:rsidRDefault="00F0232D" w:rsidP="00522E68">
      <w:pPr>
        <w:pStyle w:val="PargrafodaLista"/>
        <w:numPr>
          <w:ilvl w:val="2"/>
          <w:numId w:val="5"/>
        </w:numPr>
        <w:spacing w:line="360" w:lineRule="auto"/>
        <w:ind w:left="851" w:hanging="851"/>
        <w:jc w:val="both"/>
        <w:rPr>
          <w:rFonts w:ascii="Calibri" w:hAnsi="Calibri" w:cs="Calibri"/>
        </w:rPr>
      </w:pPr>
      <w:r w:rsidRPr="00F0232D">
        <w:rPr>
          <w:rFonts w:ascii="Calibri" w:hAnsi="Calibri" w:cs="Calibri"/>
        </w:rPr>
        <w:t xml:space="preserve">O sistema deverá dispor de plataforma de registro e arquivamento de imagens e vídeos, com armazenamento local (HD/SSD) ou integração ao PACS (Picture </w:t>
      </w:r>
      <w:proofErr w:type="spellStart"/>
      <w:r w:rsidRPr="00F0232D">
        <w:rPr>
          <w:rFonts w:ascii="Calibri" w:hAnsi="Calibri" w:cs="Calibri"/>
        </w:rPr>
        <w:t>Archiving</w:t>
      </w:r>
      <w:proofErr w:type="spellEnd"/>
      <w:r w:rsidRPr="00F0232D">
        <w:rPr>
          <w:rFonts w:ascii="Calibri" w:hAnsi="Calibri" w:cs="Calibri"/>
        </w:rPr>
        <w:t xml:space="preserve"> </w:t>
      </w:r>
      <w:proofErr w:type="spellStart"/>
      <w:r w:rsidRPr="00F0232D">
        <w:rPr>
          <w:rFonts w:ascii="Calibri" w:hAnsi="Calibri" w:cs="Calibri"/>
        </w:rPr>
        <w:t>and</w:t>
      </w:r>
      <w:proofErr w:type="spellEnd"/>
      <w:r w:rsidRPr="00F0232D">
        <w:rPr>
          <w:rFonts w:ascii="Calibri" w:hAnsi="Calibri" w:cs="Calibri"/>
        </w:rPr>
        <w:t xml:space="preserve"> Communication System) ou servidor em nuvem, permitindo classificação, organização e guarda de exames realizados. </w:t>
      </w:r>
    </w:p>
    <w:p w14:paraId="420FDD28" w14:textId="2FA7EC8F" w:rsidR="00F0232D" w:rsidRPr="00F0232D" w:rsidRDefault="00F0232D" w:rsidP="00522E68">
      <w:pPr>
        <w:pStyle w:val="PargrafodaLista"/>
        <w:numPr>
          <w:ilvl w:val="2"/>
          <w:numId w:val="5"/>
        </w:numPr>
        <w:spacing w:line="360" w:lineRule="auto"/>
        <w:ind w:left="851" w:hanging="851"/>
        <w:jc w:val="both"/>
        <w:rPr>
          <w:rFonts w:ascii="Calibri" w:hAnsi="Calibri" w:cs="Calibri"/>
        </w:rPr>
      </w:pPr>
      <w:r w:rsidRPr="00F0232D">
        <w:rPr>
          <w:rFonts w:ascii="Calibri" w:hAnsi="Calibri" w:cs="Calibri"/>
        </w:rPr>
        <w:t>O sistema deverá suportar exportação de arquivos em formatos DICOM, JPEG e MP4, possuir controle de usuários, logs de acesso e backup automático, assegurando rastreabilidade e conformidade com a Lei nº 13.709/2018 (Lei Geral de Proteção de Dados – LGPD).</w:t>
      </w:r>
    </w:p>
    <w:p w14:paraId="02592B74" w14:textId="77777777" w:rsidR="007320B1" w:rsidRDefault="00F0232D" w:rsidP="00522E68">
      <w:pPr>
        <w:pStyle w:val="PargrafodaLista"/>
        <w:numPr>
          <w:ilvl w:val="2"/>
          <w:numId w:val="5"/>
        </w:numPr>
        <w:spacing w:line="360" w:lineRule="auto"/>
        <w:ind w:left="851" w:hanging="851"/>
        <w:jc w:val="both"/>
        <w:rPr>
          <w:rFonts w:ascii="Calibri" w:hAnsi="Calibri" w:cs="Calibri"/>
        </w:rPr>
      </w:pPr>
      <w:r w:rsidRPr="00F0232D">
        <w:rPr>
          <w:rFonts w:ascii="Calibri" w:hAnsi="Calibri" w:cs="Calibri"/>
        </w:rPr>
        <w:t xml:space="preserve">Deverá acompanhar conjunto de instrumentais cirúrgicos para biópsia ginecológica, compostos por pinças endocervicais, fórceps de Cherry ou </w:t>
      </w:r>
      <w:proofErr w:type="spellStart"/>
      <w:r w:rsidRPr="00F0232D">
        <w:rPr>
          <w:rFonts w:ascii="Calibri" w:hAnsi="Calibri" w:cs="Calibri"/>
        </w:rPr>
        <w:t>Tischler</w:t>
      </w:r>
      <w:proofErr w:type="spellEnd"/>
      <w:r w:rsidRPr="00F0232D">
        <w:rPr>
          <w:rFonts w:ascii="Calibri" w:hAnsi="Calibri" w:cs="Calibri"/>
        </w:rPr>
        <w:t xml:space="preserve"> e espéculos de </w:t>
      </w:r>
      <w:r w:rsidRPr="00F0232D">
        <w:rPr>
          <w:rFonts w:ascii="Calibri" w:hAnsi="Calibri" w:cs="Calibri"/>
        </w:rPr>
        <w:lastRenderedPageBreak/>
        <w:t>diferentes calibres, todos esterilizáveis, confeccionados em aço inoxidável cirúrgico e devidamente registrados na ANVISA.</w:t>
      </w:r>
    </w:p>
    <w:p w14:paraId="3308DD8D" w14:textId="09CC6C08" w:rsidR="00F0232D" w:rsidRPr="00F0232D" w:rsidRDefault="00F0232D" w:rsidP="00522E68">
      <w:pPr>
        <w:pStyle w:val="PargrafodaLista"/>
        <w:numPr>
          <w:ilvl w:val="2"/>
          <w:numId w:val="5"/>
        </w:numPr>
        <w:spacing w:line="360" w:lineRule="auto"/>
        <w:ind w:left="851" w:hanging="851"/>
        <w:jc w:val="both"/>
        <w:rPr>
          <w:rFonts w:ascii="Calibri" w:hAnsi="Calibri" w:cs="Calibri"/>
        </w:rPr>
      </w:pPr>
      <w:r w:rsidRPr="00F0232D">
        <w:rPr>
          <w:rFonts w:ascii="Calibri" w:hAnsi="Calibri" w:cs="Calibri"/>
        </w:rPr>
        <w:t>Esses instrumentais deverão ser fornecidos em embalagens individuais, com identificação e rastreabilidade, permitindo uso seguro e reprocessamento conforme as normas de biossegurança vigentes.</w:t>
      </w:r>
    </w:p>
    <w:p w14:paraId="068673DE" w14:textId="7C03D8A5" w:rsidR="0005261F" w:rsidRDefault="00F0232D" w:rsidP="00522E68">
      <w:pPr>
        <w:pStyle w:val="PargrafodaLista"/>
        <w:numPr>
          <w:ilvl w:val="2"/>
          <w:numId w:val="5"/>
        </w:numPr>
        <w:spacing w:line="360" w:lineRule="auto"/>
        <w:ind w:left="851" w:hanging="851"/>
        <w:jc w:val="both"/>
        <w:rPr>
          <w:rFonts w:ascii="Calibri" w:hAnsi="Calibri" w:cs="Calibri"/>
        </w:rPr>
      </w:pPr>
      <w:r w:rsidRPr="00F0232D">
        <w:rPr>
          <w:rFonts w:ascii="Calibri" w:hAnsi="Calibri" w:cs="Calibri"/>
        </w:rPr>
        <w:t>A contratada será responsável pela instalação completa, calibração, manutenção preventiva e corretiva do sistema, bem como pela capacitação técnica dos profissionais</w:t>
      </w:r>
      <w:r w:rsidR="007320B1">
        <w:rPr>
          <w:rFonts w:ascii="Calibri" w:hAnsi="Calibri" w:cs="Calibri"/>
        </w:rPr>
        <w:t xml:space="preserve">, </w:t>
      </w:r>
      <w:r w:rsidRPr="00F0232D">
        <w:rPr>
          <w:rFonts w:ascii="Calibri" w:hAnsi="Calibri" w:cs="Calibri"/>
        </w:rPr>
        <w:t>assegurando o uso correto do equipamento e o cumprimento dos protocolos clínicos e de segurança.</w:t>
      </w:r>
    </w:p>
    <w:p w14:paraId="5C545258" w14:textId="49B8B3A9" w:rsidR="007320B1" w:rsidRPr="00D34418" w:rsidRDefault="00A26600" w:rsidP="007320B1">
      <w:pPr>
        <w:pStyle w:val="PargrafodaLista"/>
        <w:numPr>
          <w:ilvl w:val="1"/>
          <w:numId w:val="5"/>
        </w:numPr>
        <w:spacing w:line="360" w:lineRule="auto"/>
        <w:ind w:left="709" w:hanging="709"/>
        <w:jc w:val="both"/>
        <w:rPr>
          <w:rFonts w:ascii="Calibri" w:hAnsi="Calibri" w:cs="Calibri"/>
          <w:b/>
          <w:bCs/>
        </w:rPr>
      </w:pPr>
      <w:r w:rsidRPr="00D34418">
        <w:rPr>
          <w:rFonts w:ascii="Calibri" w:hAnsi="Calibri" w:cs="Calibri"/>
          <w:b/>
          <w:bCs/>
        </w:rPr>
        <w:t xml:space="preserve">Sistema </w:t>
      </w:r>
      <w:r>
        <w:rPr>
          <w:rFonts w:ascii="Calibri" w:hAnsi="Calibri" w:cs="Calibri"/>
          <w:b/>
          <w:bCs/>
        </w:rPr>
        <w:t>d</w:t>
      </w:r>
      <w:r w:rsidRPr="00D34418">
        <w:rPr>
          <w:rFonts w:ascii="Calibri" w:hAnsi="Calibri" w:cs="Calibri"/>
          <w:b/>
          <w:bCs/>
        </w:rPr>
        <w:t xml:space="preserve">e Teste Ergométrico </w:t>
      </w:r>
      <w:r>
        <w:rPr>
          <w:rFonts w:ascii="Calibri" w:hAnsi="Calibri" w:cs="Calibri"/>
          <w:b/>
          <w:bCs/>
        </w:rPr>
        <w:t>c</w:t>
      </w:r>
      <w:r w:rsidRPr="00D34418">
        <w:rPr>
          <w:rFonts w:ascii="Calibri" w:hAnsi="Calibri" w:cs="Calibri"/>
          <w:b/>
          <w:bCs/>
        </w:rPr>
        <w:t xml:space="preserve">om Esteira </w:t>
      </w:r>
      <w:r>
        <w:rPr>
          <w:rFonts w:ascii="Calibri" w:hAnsi="Calibri" w:cs="Calibri"/>
          <w:b/>
          <w:bCs/>
        </w:rPr>
        <w:t>e</w:t>
      </w:r>
      <w:r w:rsidRPr="00D34418">
        <w:rPr>
          <w:rFonts w:ascii="Calibri" w:hAnsi="Calibri" w:cs="Calibri"/>
          <w:b/>
          <w:bCs/>
        </w:rPr>
        <w:t xml:space="preserve"> Eletrocardiografia Digital</w:t>
      </w:r>
    </w:p>
    <w:p w14:paraId="569E8BCB" w14:textId="77777777" w:rsidR="0096538F" w:rsidRDefault="007320B1" w:rsidP="00522E68">
      <w:pPr>
        <w:pStyle w:val="PargrafodaLista"/>
        <w:numPr>
          <w:ilvl w:val="2"/>
          <w:numId w:val="5"/>
        </w:numPr>
        <w:spacing w:line="360" w:lineRule="auto"/>
        <w:ind w:left="851" w:hanging="851"/>
        <w:jc w:val="both"/>
        <w:rPr>
          <w:rFonts w:ascii="Calibri" w:hAnsi="Calibri" w:cs="Calibri"/>
        </w:rPr>
      </w:pPr>
      <w:r w:rsidRPr="007320B1">
        <w:rPr>
          <w:rFonts w:ascii="Calibri" w:hAnsi="Calibri" w:cs="Calibri"/>
        </w:rPr>
        <w:t xml:space="preserve">Equipamento médico-hospitalar destinado à realização de testes de esforço cardiovascular controlado, com registro e monitoramento contínuo de parâmetros fisiológicos e eletrocardiográficos em tempo real. </w:t>
      </w:r>
    </w:p>
    <w:p w14:paraId="42A0853A" w14:textId="67161E8A" w:rsidR="007320B1" w:rsidRPr="007320B1" w:rsidRDefault="007320B1" w:rsidP="00522E68">
      <w:pPr>
        <w:pStyle w:val="PargrafodaLista"/>
        <w:numPr>
          <w:ilvl w:val="2"/>
          <w:numId w:val="5"/>
        </w:numPr>
        <w:spacing w:line="360" w:lineRule="auto"/>
        <w:ind w:left="851" w:hanging="851"/>
        <w:jc w:val="both"/>
        <w:rPr>
          <w:rFonts w:ascii="Calibri" w:hAnsi="Calibri" w:cs="Calibri"/>
        </w:rPr>
      </w:pPr>
      <w:r w:rsidRPr="007320B1">
        <w:rPr>
          <w:rFonts w:ascii="Calibri" w:hAnsi="Calibri" w:cs="Calibri"/>
        </w:rPr>
        <w:t xml:space="preserve">O conjunto deverá atender integralmente às normas da ANVISA, ABNT NBR IEC 60601-1, ABNT NBR IEC 60601-2-51, e às diretrizes da Sociedade Brasileira de Cardiologia (SBC) e da American Heart </w:t>
      </w:r>
      <w:proofErr w:type="spellStart"/>
      <w:r w:rsidRPr="007320B1">
        <w:rPr>
          <w:rFonts w:ascii="Calibri" w:hAnsi="Calibri" w:cs="Calibri"/>
        </w:rPr>
        <w:t>Association</w:t>
      </w:r>
      <w:proofErr w:type="spellEnd"/>
      <w:r w:rsidRPr="007320B1">
        <w:rPr>
          <w:rFonts w:ascii="Calibri" w:hAnsi="Calibri" w:cs="Calibri"/>
        </w:rPr>
        <w:t xml:space="preserve"> (AHA) para testes ergométricos.</w:t>
      </w:r>
    </w:p>
    <w:p w14:paraId="6E04A549" w14:textId="77777777" w:rsidR="0096538F" w:rsidRDefault="007320B1" w:rsidP="00522E68">
      <w:pPr>
        <w:pStyle w:val="PargrafodaLista"/>
        <w:numPr>
          <w:ilvl w:val="2"/>
          <w:numId w:val="5"/>
        </w:numPr>
        <w:spacing w:line="360" w:lineRule="auto"/>
        <w:ind w:left="851" w:hanging="851"/>
        <w:jc w:val="both"/>
        <w:rPr>
          <w:rFonts w:ascii="Calibri" w:hAnsi="Calibri" w:cs="Calibri"/>
        </w:rPr>
      </w:pPr>
      <w:r w:rsidRPr="007320B1">
        <w:rPr>
          <w:rFonts w:ascii="Calibri" w:hAnsi="Calibri" w:cs="Calibri"/>
        </w:rPr>
        <w:t xml:space="preserve">A esteira ergométrica deverá possuir ajuste automático de velocidade e inclinação, estrutura reforçada e superfície antiderrapante, projetada para suportar uso hospitalar intensivo. </w:t>
      </w:r>
    </w:p>
    <w:p w14:paraId="68BDE14D" w14:textId="77777777" w:rsidR="0096538F" w:rsidRDefault="007320B1" w:rsidP="00522E68">
      <w:pPr>
        <w:pStyle w:val="PargrafodaLista"/>
        <w:numPr>
          <w:ilvl w:val="2"/>
          <w:numId w:val="5"/>
        </w:numPr>
        <w:spacing w:line="360" w:lineRule="auto"/>
        <w:ind w:left="851" w:hanging="851"/>
        <w:jc w:val="both"/>
        <w:rPr>
          <w:rFonts w:ascii="Calibri" w:hAnsi="Calibri" w:cs="Calibri"/>
        </w:rPr>
      </w:pPr>
      <w:r w:rsidRPr="007320B1">
        <w:rPr>
          <w:rFonts w:ascii="Calibri" w:hAnsi="Calibri" w:cs="Calibri"/>
        </w:rPr>
        <w:t xml:space="preserve">Deverá dispor de barras de apoio lateral, botão de parada de emergência de fácil acesso e sistema de amortecimento de impacto, garantindo estabilidade, segurança e conforto durante o exame. </w:t>
      </w:r>
    </w:p>
    <w:p w14:paraId="315C4F75" w14:textId="4345D309" w:rsidR="007320B1" w:rsidRPr="007320B1" w:rsidRDefault="007320B1" w:rsidP="00522E68">
      <w:pPr>
        <w:pStyle w:val="PargrafodaLista"/>
        <w:numPr>
          <w:ilvl w:val="2"/>
          <w:numId w:val="5"/>
        </w:numPr>
        <w:spacing w:line="360" w:lineRule="auto"/>
        <w:ind w:left="851" w:hanging="851"/>
        <w:jc w:val="both"/>
        <w:rPr>
          <w:rFonts w:ascii="Calibri" w:hAnsi="Calibri" w:cs="Calibri"/>
        </w:rPr>
      </w:pPr>
      <w:r w:rsidRPr="007320B1">
        <w:rPr>
          <w:rFonts w:ascii="Calibri" w:hAnsi="Calibri" w:cs="Calibri"/>
        </w:rPr>
        <w:t xml:space="preserve">O motor deverá possuir potência compatível com a execução de protocolos clínicos padronizados (como Bruce, </w:t>
      </w:r>
      <w:proofErr w:type="spellStart"/>
      <w:r w:rsidRPr="007320B1">
        <w:rPr>
          <w:rFonts w:ascii="Calibri" w:hAnsi="Calibri" w:cs="Calibri"/>
        </w:rPr>
        <w:t>Ellestad</w:t>
      </w:r>
      <w:proofErr w:type="spellEnd"/>
      <w:r w:rsidRPr="007320B1">
        <w:rPr>
          <w:rFonts w:ascii="Calibri" w:hAnsi="Calibri" w:cs="Calibri"/>
        </w:rPr>
        <w:t xml:space="preserve"> e </w:t>
      </w:r>
      <w:proofErr w:type="spellStart"/>
      <w:r w:rsidRPr="007320B1">
        <w:rPr>
          <w:rFonts w:ascii="Calibri" w:hAnsi="Calibri" w:cs="Calibri"/>
        </w:rPr>
        <w:t>Balke</w:t>
      </w:r>
      <w:proofErr w:type="spellEnd"/>
      <w:r w:rsidRPr="007320B1">
        <w:rPr>
          <w:rFonts w:ascii="Calibri" w:hAnsi="Calibri" w:cs="Calibri"/>
        </w:rPr>
        <w:t>), com transições de velocidade e inclinação suaves e controladas.</w:t>
      </w:r>
    </w:p>
    <w:p w14:paraId="5E372E5C" w14:textId="77777777" w:rsidR="0096538F" w:rsidRDefault="007320B1" w:rsidP="00522E68">
      <w:pPr>
        <w:pStyle w:val="PargrafodaLista"/>
        <w:numPr>
          <w:ilvl w:val="2"/>
          <w:numId w:val="5"/>
        </w:numPr>
        <w:spacing w:line="360" w:lineRule="auto"/>
        <w:ind w:left="851" w:hanging="851"/>
        <w:jc w:val="both"/>
        <w:rPr>
          <w:rFonts w:ascii="Calibri" w:hAnsi="Calibri" w:cs="Calibri"/>
        </w:rPr>
      </w:pPr>
      <w:r w:rsidRPr="007320B1">
        <w:rPr>
          <w:rFonts w:ascii="Calibri" w:hAnsi="Calibri" w:cs="Calibri"/>
        </w:rPr>
        <w:t xml:space="preserve">O sistema deverá incluir estação informatizada com software de ergometria integrado, responsável pelo controle, monitoramento e gravação dos parâmetros fisiológicos durante o teste. </w:t>
      </w:r>
    </w:p>
    <w:p w14:paraId="4D2F88A9" w14:textId="5779296D" w:rsidR="007320B1" w:rsidRPr="007320B1" w:rsidRDefault="007320B1" w:rsidP="00522E68">
      <w:pPr>
        <w:pStyle w:val="PargrafodaLista"/>
        <w:numPr>
          <w:ilvl w:val="2"/>
          <w:numId w:val="5"/>
        </w:numPr>
        <w:spacing w:line="360" w:lineRule="auto"/>
        <w:ind w:left="851" w:hanging="851"/>
        <w:jc w:val="both"/>
        <w:rPr>
          <w:rFonts w:ascii="Calibri" w:hAnsi="Calibri" w:cs="Calibri"/>
        </w:rPr>
      </w:pPr>
      <w:r w:rsidRPr="007320B1">
        <w:rPr>
          <w:rFonts w:ascii="Calibri" w:hAnsi="Calibri" w:cs="Calibri"/>
        </w:rPr>
        <w:t xml:space="preserve">O software deverá permitir configuração de protocolos personalizados, análise automática de dados, emissão de relatórios interpretativos e exportação em formatos digitais (PDF, DICOM ou XML), com compatibilidade com o PACS (Picture </w:t>
      </w:r>
      <w:proofErr w:type="spellStart"/>
      <w:r w:rsidRPr="007320B1">
        <w:rPr>
          <w:rFonts w:ascii="Calibri" w:hAnsi="Calibri" w:cs="Calibri"/>
        </w:rPr>
        <w:t>Archiving</w:t>
      </w:r>
      <w:proofErr w:type="spellEnd"/>
      <w:r w:rsidRPr="007320B1">
        <w:rPr>
          <w:rFonts w:ascii="Calibri" w:hAnsi="Calibri" w:cs="Calibri"/>
        </w:rPr>
        <w:t xml:space="preserve"> </w:t>
      </w:r>
      <w:proofErr w:type="spellStart"/>
      <w:r w:rsidRPr="007320B1">
        <w:rPr>
          <w:rFonts w:ascii="Calibri" w:hAnsi="Calibri" w:cs="Calibri"/>
        </w:rPr>
        <w:t>and</w:t>
      </w:r>
      <w:proofErr w:type="spellEnd"/>
      <w:r w:rsidRPr="007320B1">
        <w:rPr>
          <w:rFonts w:ascii="Calibri" w:hAnsi="Calibri" w:cs="Calibri"/>
        </w:rPr>
        <w:t xml:space="preserve"> Communication System) e com o prontuário eletrônico do paciente (PEP).</w:t>
      </w:r>
    </w:p>
    <w:p w14:paraId="73E566FA" w14:textId="77777777" w:rsidR="0096538F" w:rsidRDefault="007320B1" w:rsidP="00522E68">
      <w:pPr>
        <w:pStyle w:val="PargrafodaLista"/>
        <w:numPr>
          <w:ilvl w:val="2"/>
          <w:numId w:val="5"/>
        </w:numPr>
        <w:spacing w:line="360" w:lineRule="auto"/>
        <w:ind w:left="851" w:hanging="851"/>
        <w:jc w:val="both"/>
        <w:rPr>
          <w:rFonts w:ascii="Calibri" w:hAnsi="Calibri" w:cs="Calibri"/>
        </w:rPr>
      </w:pPr>
      <w:r w:rsidRPr="007320B1">
        <w:rPr>
          <w:rFonts w:ascii="Calibri" w:hAnsi="Calibri" w:cs="Calibri"/>
        </w:rPr>
        <w:lastRenderedPageBreak/>
        <w:t xml:space="preserve">Deverá compor o conjunto um sistema de eletrocardiografia digital de 12 derivações, capaz de captar, registrar e exibir em tempo real a atividade elétrica cardíaca do paciente durante o esforço. </w:t>
      </w:r>
    </w:p>
    <w:p w14:paraId="31A33BA7" w14:textId="77777777" w:rsidR="0096538F" w:rsidRDefault="007320B1" w:rsidP="00522E68">
      <w:pPr>
        <w:pStyle w:val="PargrafodaLista"/>
        <w:numPr>
          <w:ilvl w:val="2"/>
          <w:numId w:val="5"/>
        </w:numPr>
        <w:spacing w:line="360" w:lineRule="auto"/>
        <w:ind w:left="851" w:hanging="851"/>
        <w:jc w:val="both"/>
        <w:rPr>
          <w:rFonts w:ascii="Calibri" w:hAnsi="Calibri" w:cs="Calibri"/>
        </w:rPr>
      </w:pPr>
      <w:r w:rsidRPr="007320B1">
        <w:rPr>
          <w:rFonts w:ascii="Calibri" w:hAnsi="Calibri" w:cs="Calibri"/>
        </w:rPr>
        <w:t>O equipamento deverá dispor de análise automática de traçados, detecção de arritmias, cálculo de intervalos e eixos cardíacos, além de geração de laudos.</w:t>
      </w:r>
    </w:p>
    <w:p w14:paraId="4FA34AB4" w14:textId="37A0DF4C" w:rsidR="007320B1" w:rsidRPr="007320B1" w:rsidRDefault="007320B1" w:rsidP="00522E68">
      <w:pPr>
        <w:pStyle w:val="PargrafodaLista"/>
        <w:numPr>
          <w:ilvl w:val="2"/>
          <w:numId w:val="5"/>
        </w:numPr>
        <w:spacing w:line="360" w:lineRule="auto"/>
        <w:ind w:left="851" w:hanging="851"/>
        <w:jc w:val="both"/>
        <w:rPr>
          <w:rFonts w:ascii="Calibri" w:hAnsi="Calibri" w:cs="Calibri"/>
        </w:rPr>
      </w:pPr>
      <w:r w:rsidRPr="007320B1">
        <w:rPr>
          <w:rFonts w:ascii="Calibri" w:hAnsi="Calibri" w:cs="Calibri"/>
        </w:rPr>
        <w:t>Os eletrodos deverão ser reutilizáveis ou descartáveis, com cabos blindados e conexão rápida, assegurando captação precisa e livre de interferências.</w:t>
      </w:r>
    </w:p>
    <w:p w14:paraId="304880FB" w14:textId="77777777" w:rsidR="007320B1" w:rsidRPr="007320B1" w:rsidRDefault="007320B1" w:rsidP="00522E68">
      <w:pPr>
        <w:pStyle w:val="PargrafodaLista"/>
        <w:numPr>
          <w:ilvl w:val="2"/>
          <w:numId w:val="5"/>
        </w:numPr>
        <w:spacing w:line="360" w:lineRule="auto"/>
        <w:ind w:left="851" w:hanging="851"/>
        <w:jc w:val="both"/>
        <w:rPr>
          <w:rFonts w:ascii="Calibri" w:hAnsi="Calibri" w:cs="Calibri"/>
        </w:rPr>
      </w:pPr>
      <w:r w:rsidRPr="007320B1">
        <w:rPr>
          <w:rFonts w:ascii="Calibri" w:hAnsi="Calibri" w:cs="Calibri"/>
        </w:rPr>
        <w:t>O sistema deverá incluir monitor multiparamétrico para aferição em tempo real da frequência cardíaca, pressão arterial (automática ou manual), saturação periférica de oxigênio (</w:t>
      </w:r>
      <w:proofErr w:type="spellStart"/>
      <w:r w:rsidRPr="007320B1">
        <w:rPr>
          <w:rFonts w:ascii="Calibri" w:hAnsi="Calibri" w:cs="Calibri"/>
        </w:rPr>
        <w:t>SpO</w:t>
      </w:r>
      <w:proofErr w:type="spellEnd"/>
      <w:r w:rsidRPr="007320B1">
        <w:rPr>
          <w:rFonts w:ascii="Calibri" w:hAnsi="Calibri" w:cs="Calibri"/>
        </w:rPr>
        <w:t>₂) e demais sinais vitais, com alarmes visuais e sonoros, interface de fácil leitura e registro sincronizado com os dados do teste.</w:t>
      </w:r>
    </w:p>
    <w:p w14:paraId="687C7E3B" w14:textId="77777777" w:rsidR="007320B1" w:rsidRPr="007320B1" w:rsidRDefault="007320B1" w:rsidP="00522E68">
      <w:pPr>
        <w:pStyle w:val="PargrafodaLista"/>
        <w:numPr>
          <w:ilvl w:val="2"/>
          <w:numId w:val="5"/>
        </w:numPr>
        <w:spacing w:line="360" w:lineRule="auto"/>
        <w:ind w:left="851" w:hanging="851"/>
        <w:jc w:val="both"/>
        <w:rPr>
          <w:rFonts w:ascii="Calibri" w:hAnsi="Calibri" w:cs="Calibri"/>
        </w:rPr>
      </w:pPr>
      <w:r w:rsidRPr="007320B1">
        <w:rPr>
          <w:rFonts w:ascii="Calibri" w:hAnsi="Calibri" w:cs="Calibri"/>
        </w:rPr>
        <w:t>A impressora acoplada ou conectada ao sistema de ergometria deverá permitir a emissão imediata dos relatórios e gráficos gerados pelo software, com curvas, traçados ECG, pressão arterial e resultados interpretativos, possibilitando sua integração ao prontuário do paciente.</w:t>
      </w:r>
    </w:p>
    <w:p w14:paraId="218D2CE0" w14:textId="77777777" w:rsidR="007320B1" w:rsidRPr="007320B1" w:rsidRDefault="007320B1" w:rsidP="00522E68">
      <w:pPr>
        <w:pStyle w:val="PargrafodaLista"/>
        <w:numPr>
          <w:ilvl w:val="2"/>
          <w:numId w:val="5"/>
        </w:numPr>
        <w:spacing w:line="360" w:lineRule="auto"/>
        <w:ind w:left="851" w:hanging="851"/>
        <w:jc w:val="both"/>
        <w:rPr>
          <w:rFonts w:ascii="Calibri" w:hAnsi="Calibri" w:cs="Calibri"/>
        </w:rPr>
      </w:pPr>
      <w:r w:rsidRPr="007320B1">
        <w:rPr>
          <w:rFonts w:ascii="Calibri" w:hAnsi="Calibri" w:cs="Calibri"/>
        </w:rPr>
        <w:t>O sistema deverá possibilitar o armazenamento local e remoto dos dados de cada exame, com backup automático e rastreabilidade completa, assegurando confidencialidade e integridade das informações conforme a Lei nº 13.709/2018 (Lei Geral de Proteção de Dados – LGPD).</w:t>
      </w:r>
    </w:p>
    <w:p w14:paraId="565A5671" w14:textId="7B39A4BC" w:rsidR="007320B1" w:rsidRDefault="007320B1" w:rsidP="00522E68">
      <w:pPr>
        <w:pStyle w:val="PargrafodaLista"/>
        <w:numPr>
          <w:ilvl w:val="2"/>
          <w:numId w:val="5"/>
        </w:numPr>
        <w:spacing w:line="360" w:lineRule="auto"/>
        <w:ind w:left="851" w:hanging="851"/>
        <w:jc w:val="both"/>
        <w:rPr>
          <w:rFonts w:ascii="Calibri" w:hAnsi="Calibri" w:cs="Calibri"/>
        </w:rPr>
      </w:pPr>
      <w:r w:rsidRPr="007320B1">
        <w:rPr>
          <w:rFonts w:ascii="Calibri" w:hAnsi="Calibri" w:cs="Calibri"/>
        </w:rPr>
        <w:t>A contratada será responsável pela instalação completa, calibração, validação técnica e manutenção preventiva e corretiva de todos os componentes do sistema, bem como pela capacitação técnica dos profissionais, assegurando o uso seguro, eficaz e em conformidade com as normas de segurança elétrica, biossegurança e desempenho clínico aplicáveis.</w:t>
      </w:r>
    </w:p>
    <w:p w14:paraId="50B142EF" w14:textId="6ECEE974" w:rsidR="0048348E" w:rsidRPr="00933F88" w:rsidRDefault="00A26600" w:rsidP="0048348E">
      <w:pPr>
        <w:pStyle w:val="PargrafodaLista"/>
        <w:numPr>
          <w:ilvl w:val="1"/>
          <w:numId w:val="5"/>
        </w:numPr>
        <w:spacing w:line="360" w:lineRule="auto"/>
        <w:ind w:left="709" w:hanging="709"/>
        <w:jc w:val="both"/>
        <w:rPr>
          <w:rFonts w:ascii="Calibri" w:hAnsi="Calibri" w:cs="Calibri"/>
          <w:b/>
          <w:bCs/>
        </w:rPr>
      </w:pPr>
      <w:proofErr w:type="spellStart"/>
      <w:r w:rsidRPr="00933F88">
        <w:rPr>
          <w:rFonts w:ascii="Calibri" w:hAnsi="Calibri" w:cs="Calibri"/>
          <w:b/>
          <w:bCs/>
        </w:rPr>
        <w:t>Holter</w:t>
      </w:r>
      <w:proofErr w:type="spellEnd"/>
      <w:r w:rsidRPr="00933F88">
        <w:rPr>
          <w:rFonts w:ascii="Calibri" w:hAnsi="Calibri" w:cs="Calibri"/>
          <w:b/>
          <w:bCs/>
        </w:rPr>
        <w:t xml:space="preserve"> Cardiológico (Gravador Digital </w:t>
      </w:r>
      <w:r>
        <w:rPr>
          <w:rFonts w:ascii="Calibri" w:hAnsi="Calibri" w:cs="Calibri"/>
          <w:b/>
          <w:bCs/>
        </w:rPr>
        <w:t>d</w:t>
      </w:r>
      <w:r w:rsidRPr="00933F88">
        <w:rPr>
          <w:rFonts w:ascii="Calibri" w:hAnsi="Calibri" w:cs="Calibri"/>
          <w:b/>
          <w:bCs/>
        </w:rPr>
        <w:t xml:space="preserve">e ECG </w:t>
      </w:r>
      <w:r>
        <w:rPr>
          <w:rFonts w:ascii="Calibri" w:hAnsi="Calibri" w:cs="Calibri"/>
          <w:b/>
          <w:bCs/>
        </w:rPr>
        <w:t>d</w:t>
      </w:r>
      <w:r w:rsidRPr="00933F88">
        <w:rPr>
          <w:rFonts w:ascii="Calibri" w:hAnsi="Calibri" w:cs="Calibri"/>
          <w:b/>
          <w:bCs/>
        </w:rPr>
        <w:t>e Múltiplos Canais)</w:t>
      </w:r>
    </w:p>
    <w:p w14:paraId="35EF0452" w14:textId="77777777" w:rsidR="00933F88" w:rsidRDefault="0048348E" w:rsidP="00522E68">
      <w:pPr>
        <w:pStyle w:val="PargrafodaLista"/>
        <w:numPr>
          <w:ilvl w:val="2"/>
          <w:numId w:val="5"/>
        </w:numPr>
        <w:spacing w:line="360" w:lineRule="auto"/>
        <w:ind w:left="851" w:hanging="851"/>
        <w:jc w:val="both"/>
        <w:rPr>
          <w:rFonts w:ascii="Calibri" w:hAnsi="Calibri" w:cs="Calibri"/>
        </w:rPr>
      </w:pPr>
      <w:r w:rsidRPr="0048348E">
        <w:rPr>
          <w:rFonts w:ascii="Calibri" w:hAnsi="Calibri" w:cs="Calibri"/>
        </w:rPr>
        <w:t xml:space="preserve">Equipamento médico destinado à monitorização eletrocardiográfica contínua, de forma ambulatorial, para avaliação da atividade elétrica cardíaca durante períodos prolongados de 24 a 72 horas. </w:t>
      </w:r>
    </w:p>
    <w:p w14:paraId="2C589B09" w14:textId="34798BA5" w:rsidR="0048348E" w:rsidRPr="0048348E" w:rsidRDefault="0048348E" w:rsidP="00522E68">
      <w:pPr>
        <w:pStyle w:val="PargrafodaLista"/>
        <w:numPr>
          <w:ilvl w:val="2"/>
          <w:numId w:val="5"/>
        </w:numPr>
        <w:spacing w:line="360" w:lineRule="auto"/>
        <w:ind w:left="851" w:hanging="851"/>
        <w:jc w:val="both"/>
        <w:rPr>
          <w:rFonts w:ascii="Calibri" w:hAnsi="Calibri" w:cs="Calibri"/>
        </w:rPr>
      </w:pPr>
      <w:r w:rsidRPr="0048348E">
        <w:rPr>
          <w:rFonts w:ascii="Calibri" w:hAnsi="Calibri" w:cs="Calibri"/>
        </w:rPr>
        <w:t xml:space="preserve">O sistema deverá atender integralmente às normas da ANVISA, ABNT NBR IEC 60601-1, ABNT NBR IEC 60601-2-47, e às diretrizes da Sociedade Brasileira de Cardiologia (SBC) e da American Heart </w:t>
      </w:r>
      <w:proofErr w:type="spellStart"/>
      <w:r w:rsidRPr="0048348E">
        <w:rPr>
          <w:rFonts w:ascii="Calibri" w:hAnsi="Calibri" w:cs="Calibri"/>
        </w:rPr>
        <w:t>Association</w:t>
      </w:r>
      <w:proofErr w:type="spellEnd"/>
      <w:r w:rsidRPr="0048348E">
        <w:rPr>
          <w:rFonts w:ascii="Calibri" w:hAnsi="Calibri" w:cs="Calibri"/>
        </w:rPr>
        <w:t xml:space="preserve"> (AHA) para monitorização dinâmica do ECG.</w:t>
      </w:r>
    </w:p>
    <w:p w14:paraId="08D46260" w14:textId="77777777" w:rsidR="00933F88" w:rsidRDefault="0048348E" w:rsidP="00522E68">
      <w:pPr>
        <w:pStyle w:val="PargrafodaLista"/>
        <w:numPr>
          <w:ilvl w:val="2"/>
          <w:numId w:val="5"/>
        </w:numPr>
        <w:spacing w:line="360" w:lineRule="auto"/>
        <w:ind w:left="851" w:hanging="851"/>
        <w:jc w:val="both"/>
        <w:rPr>
          <w:rFonts w:ascii="Calibri" w:hAnsi="Calibri" w:cs="Calibri"/>
        </w:rPr>
      </w:pPr>
      <w:r w:rsidRPr="0048348E">
        <w:rPr>
          <w:rFonts w:ascii="Calibri" w:hAnsi="Calibri" w:cs="Calibri"/>
        </w:rPr>
        <w:lastRenderedPageBreak/>
        <w:t xml:space="preserve">O sistema deverá ser composto por gravadores digitais de ECG do tipo </w:t>
      </w:r>
      <w:proofErr w:type="spellStart"/>
      <w:r w:rsidRPr="0048348E">
        <w:rPr>
          <w:rFonts w:ascii="Calibri" w:hAnsi="Calibri" w:cs="Calibri"/>
        </w:rPr>
        <w:t>Holter</w:t>
      </w:r>
      <w:proofErr w:type="spellEnd"/>
      <w:r w:rsidRPr="0048348E">
        <w:rPr>
          <w:rFonts w:ascii="Calibri" w:hAnsi="Calibri" w:cs="Calibri"/>
        </w:rPr>
        <w:t xml:space="preserve">, com mínimo de 3 canais de captação simultânea, capazes de registrar o traçado cardíaco de forma contínua, sem perda de dados, e com resolução e taxa de amostragem compatíveis com padrões clínicos internacionais. </w:t>
      </w:r>
    </w:p>
    <w:p w14:paraId="67FAE9D0" w14:textId="778A1F01" w:rsidR="0048348E" w:rsidRPr="0048348E" w:rsidRDefault="0048348E" w:rsidP="00522E68">
      <w:pPr>
        <w:pStyle w:val="PargrafodaLista"/>
        <w:numPr>
          <w:ilvl w:val="2"/>
          <w:numId w:val="5"/>
        </w:numPr>
        <w:spacing w:line="360" w:lineRule="auto"/>
        <w:ind w:left="851" w:hanging="851"/>
        <w:jc w:val="both"/>
        <w:rPr>
          <w:rFonts w:ascii="Calibri" w:hAnsi="Calibri" w:cs="Calibri"/>
        </w:rPr>
      </w:pPr>
      <w:r w:rsidRPr="0048348E">
        <w:rPr>
          <w:rFonts w:ascii="Calibri" w:hAnsi="Calibri" w:cs="Calibri"/>
        </w:rPr>
        <w:t>O dispositivo deverá possuir bateria recarregável de longa duração (mínimo de 24 horas de operação), memória interna de alta capacidade e cabos de conexão compatíveis com eletrodos adesivos descartáveis, garantindo registro estável e seguro durante todo o período de monitoramento.</w:t>
      </w:r>
    </w:p>
    <w:p w14:paraId="5455A716" w14:textId="77777777" w:rsidR="00933F88" w:rsidRDefault="0048348E" w:rsidP="00522E68">
      <w:pPr>
        <w:pStyle w:val="PargrafodaLista"/>
        <w:numPr>
          <w:ilvl w:val="2"/>
          <w:numId w:val="5"/>
        </w:numPr>
        <w:spacing w:line="360" w:lineRule="auto"/>
        <w:ind w:left="851" w:hanging="851"/>
        <w:jc w:val="both"/>
        <w:rPr>
          <w:rFonts w:ascii="Calibri" w:hAnsi="Calibri" w:cs="Calibri"/>
        </w:rPr>
      </w:pPr>
      <w:r w:rsidRPr="0048348E">
        <w:rPr>
          <w:rFonts w:ascii="Calibri" w:hAnsi="Calibri" w:cs="Calibri"/>
        </w:rPr>
        <w:t xml:space="preserve">O gravador deverá ser portátil, leve e ergonômico, confeccionado com materiais biocompatíveis, de fácil higienização, e projetado para uso confortável pelo paciente. </w:t>
      </w:r>
    </w:p>
    <w:p w14:paraId="3ECF2135" w14:textId="56CEBDD6" w:rsidR="0048348E" w:rsidRPr="0048348E" w:rsidRDefault="0048348E" w:rsidP="00522E68">
      <w:pPr>
        <w:pStyle w:val="PargrafodaLista"/>
        <w:numPr>
          <w:ilvl w:val="2"/>
          <w:numId w:val="5"/>
        </w:numPr>
        <w:spacing w:line="360" w:lineRule="auto"/>
        <w:ind w:left="851" w:hanging="851"/>
        <w:jc w:val="both"/>
        <w:rPr>
          <w:rFonts w:ascii="Calibri" w:hAnsi="Calibri" w:cs="Calibri"/>
        </w:rPr>
      </w:pPr>
      <w:r w:rsidRPr="0048348E">
        <w:rPr>
          <w:rFonts w:ascii="Calibri" w:hAnsi="Calibri" w:cs="Calibri"/>
        </w:rPr>
        <w:t>O sistema deverá incluir conjunto completo de cabos, eletrodos, carregadores e acessórios de fixação corporal, assegurando estabilidade do sinal e conforto durante o uso contínuo.</w:t>
      </w:r>
    </w:p>
    <w:p w14:paraId="65D361DB" w14:textId="77777777" w:rsidR="00933F88" w:rsidRDefault="0048348E" w:rsidP="00522E68">
      <w:pPr>
        <w:pStyle w:val="PargrafodaLista"/>
        <w:numPr>
          <w:ilvl w:val="2"/>
          <w:numId w:val="5"/>
        </w:numPr>
        <w:spacing w:line="360" w:lineRule="auto"/>
        <w:ind w:left="851" w:hanging="851"/>
        <w:jc w:val="both"/>
        <w:rPr>
          <w:rFonts w:ascii="Calibri" w:hAnsi="Calibri" w:cs="Calibri"/>
        </w:rPr>
      </w:pPr>
      <w:r w:rsidRPr="0048348E">
        <w:rPr>
          <w:rFonts w:ascii="Calibri" w:hAnsi="Calibri" w:cs="Calibri"/>
        </w:rPr>
        <w:t xml:space="preserve">O equipamento deverá ser acompanhado de software específico para análise e interpretação de ECG, dotado de algoritmos de análise automática com capacidade de detecção de arritmias, pausas sinusais, extrassístoles ventriculares e supraventriculares, variações de frequência cardíaca e episódios de isquemia miocárdica. </w:t>
      </w:r>
    </w:p>
    <w:p w14:paraId="61D81CBC" w14:textId="74F7E9DB" w:rsidR="0048348E" w:rsidRPr="0048348E" w:rsidRDefault="0048348E" w:rsidP="00522E68">
      <w:pPr>
        <w:pStyle w:val="PargrafodaLista"/>
        <w:numPr>
          <w:ilvl w:val="2"/>
          <w:numId w:val="5"/>
        </w:numPr>
        <w:spacing w:line="360" w:lineRule="auto"/>
        <w:ind w:left="851" w:hanging="851"/>
        <w:jc w:val="both"/>
        <w:rPr>
          <w:rFonts w:ascii="Calibri" w:hAnsi="Calibri" w:cs="Calibri"/>
        </w:rPr>
      </w:pPr>
      <w:r w:rsidRPr="0048348E">
        <w:rPr>
          <w:rFonts w:ascii="Calibri" w:hAnsi="Calibri" w:cs="Calibri"/>
        </w:rPr>
        <w:t>O software deverá gerar relatórios interpretativos automáticos, com resumo estatístico, histogramas de frequência cardíaca e correlação temporal dos eventos, permitindo revisão e validação médica.</w:t>
      </w:r>
    </w:p>
    <w:p w14:paraId="568FD3D9" w14:textId="77777777" w:rsidR="0048348E" w:rsidRPr="0048348E" w:rsidRDefault="0048348E" w:rsidP="00522E68">
      <w:pPr>
        <w:pStyle w:val="PargrafodaLista"/>
        <w:numPr>
          <w:ilvl w:val="2"/>
          <w:numId w:val="5"/>
        </w:numPr>
        <w:spacing w:line="360" w:lineRule="auto"/>
        <w:ind w:left="851" w:hanging="851"/>
        <w:jc w:val="both"/>
        <w:rPr>
          <w:rFonts w:ascii="Calibri" w:hAnsi="Calibri" w:cs="Calibri"/>
        </w:rPr>
      </w:pPr>
      <w:r w:rsidRPr="0048348E">
        <w:rPr>
          <w:rFonts w:ascii="Calibri" w:hAnsi="Calibri" w:cs="Calibri"/>
        </w:rPr>
        <w:t xml:space="preserve">Deverá dispor de interface gráfica intuitiva, permitindo edição manual e reanálise dos traçados pelo médico, além de possibilitar exportação dos relatórios em formato PDF, DICOM ou XML, com integração ao PACS (Picture </w:t>
      </w:r>
      <w:proofErr w:type="spellStart"/>
      <w:r w:rsidRPr="0048348E">
        <w:rPr>
          <w:rFonts w:ascii="Calibri" w:hAnsi="Calibri" w:cs="Calibri"/>
        </w:rPr>
        <w:t>Archiving</w:t>
      </w:r>
      <w:proofErr w:type="spellEnd"/>
      <w:r w:rsidRPr="0048348E">
        <w:rPr>
          <w:rFonts w:ascii="Calibri" w:hAnsi="Calibri" w:cs="Calibri"/>
        </w:rPr>
        <w:t xml:space="preserve"> </w:t>
      </w:r>
      <w:proofErr w:type="spellStart"/>
      <w:r w:rsidRPr="0048348E">
        <w:rPr>
          <w:rFonts w:ascii="Calibri" w:hAnsi="Calibri" w:cs="Calibri"/>
        </w:rPr>
        <w:t>and</w:t>
      </w:r>
      <w:proofErr w:type="spellEnd"/>
      <w:r w:rsidRPr="0048348E">
        <w:rPr>
          <w:rFonts w:ascii="Calibri" w:hAnsi="Calibri" w:cs="Calibri"/>
        </w:rPr>
        <w:t xml:space="preserve"> Communication System) e ao prontuário eletrônico do paciente (PEP). O sistema deverá registrar logs de análise e revisões, garantindo rastreabilidade e integridade dos dados, em conformidade com a Lei nº 13.709/2018 (Lei Geral de Proteção de Dados – LGPD).</w:t>
      </w:r>
    </w:p>
    <w:p w14:paraId="4926EAB5" w14:textId="77777777" w:rsidR="0048348E" w:rsidRPr="0048348E" w:rsidRDefault="0048348E" w:rsidP="00522E68">
      <w:pPr>
        <w:pStyle w:val="PargrafodaLista"/>
        <w:numPr>
          <w:ilvl w:val="2"/>
          <w:numId w:val="5"/>
        </w:numPr>
        <w:spacing w:line="360" w:lineRule="auto"/>
        <w:ind w:left="851" w:hanging="851"/>
        <w:jc w:val="both"/>
        <w:rPr>
          <w:rFonts w:ascii="Calibri" w:hAnsi="Calibri" w:cs="Calibri"/>
        </w:rPr>
      </w:pPr>
      <w:r w:rsidRPr="0048348E">
        <w:rPr>
          <w:rFonts w:ascii="Calibri" w:hAnsi="Calibri" w:cs="Calibri"/>
        </w:rPr>
        <w:t>O conjunto deverá incluir estação de trabalho completa, composta por computador (CPU e monitor) com desempenho compatível com o software de análise cardiológica, impressora a laser ou térmica para emissão dos laudos e gráficos, e sistema de armazenamento local e em rede com capacidade para gerenciamento de múltiplos exames.</w:t>
      </w:r>
    </w:p>
    <w:p w14:paraId="4179AEA9" w14:textId="795DEC97" w:rsidR="009C574F" w:rsidRDefault="0048348E" w:rsidP="00522E68">
      <w:pPr>
        <w:pStyle w:val="PargrafodaLista"/>
        <w:numPr>
          <w:ilvl w:val="2"/>
          <w:numId w:val="5"/>
        </w:numPr>
        <w:spacing w:line="360" w:lineRule="auto"/>
        <w:ind w:left="851" w:hanging="851"/>
        <w:jc w:val="both"/>
        <w:rPr>
          <w:rFonts w:ascii="Calibri" w:hAnsi="Calibri" w:cs="Calibri"/>
        </w:rPr>
      </w:pPr>
      <w:r w:rsidRPr="0048348E">
        <w:rPr>
          <w:rFonts w:ascii="Calibri" w:hAnsi="Calibri" w:cs="Calibri"/>
        </w:rPr>
        <w:lastRenderedPageBreak/>
        <w:t>A contratada será responsável pela instalação, calibração, configuração do software e treinamento técnico-operacional dos profissionais, além de realizar manutenção preventiva e corretiva durante toda a vigência contratual, assegurando o funcionamento contínuo, a precisão diagnóstica e a segurança dos dados clínicos coletados.</w:t>
      </w:r>
    </w:p>
    <w:p w14:paraId="2F3739A5" w14:textId="375F9D1C" w:rsidR="006E5D55" w:rsidRPr="006E5D55" w:rsidRDefault="00A26600" w:rsidP="006E5D55">
      <w:pPr>
        <w:pStyle w:val="PargrafodaLista"/>
        <w:numPr>
          <w:ilvl w:val="1"/>
          <w:numId w:val="5"/>
        </w:numPr>
        <w:spacing w:line="360" w:lineRule="auto"/>
        <w:ind w:left="709" w:hanging="709"/>
        <w:jc w:val="both"/>
        <w:rPr>
          <w:rFonts w:ascii="Calibri" w:hAnsi="Calibri" w:cs="Calibri"/>
          <w:b/>
          <w:bCs/>
        </w:rPr>
      </w:pPr>
      <w:r w:rsidRPr="006E5D55">
        <w:rPr>
          <w:rFonts w:ascii="Calibri" w:hAnsi="Calibri" w:cs="Calibri"/>
          <w:b/>
          <w:bCs/>
        </w:rPr>
        <w:t>Eletrocardiógrafo Digital</w:t>
      </w:r>
    </w:p>
    <w:p w14:paraId="190617F7" w14:textId="77777777" w:rsidR="006E5D55" w:rsidRDefault="006E5D55" w:rsidP="00522E68">
      <w:pPr>
        <w:pStyle w:val="PargrafodaLista"/>
        <w:numPr>
          <w:ilvl w:val="2"/>
          <w:numId w:val="5"/>
        </w:numPr>
        <w:spacing w:line="360" w:lineRule="auto"/>
        <w:ind w:left="851" w:hanging="851"/>
        <w:jc w:val="both"/>
        <w:rPr>
          <w:rFonts w:ascii="Calibri" w:hAnsi="Calibri" w:cs="Calibri"/>
        </w:rPr>
      </w:pPr>
      <w:r w:rsidRPr="006E5D55">
        <w:rPr>
          <w:rFonts w:ascii="Calibri" w:hAnsi="Calibri" w:cs="Calibri"/>
        </w:rPr>
        <w:t xml:space="preserve">Equipamento médico-hospitalar destinado ao registro, processamento e análise da atividade elétrica cardíaca, utilizado para diagnóstico de arritmias, distúrbios de condução, sobrecarga ventricular e outras alterações eletrocardiográficas. </w:t>
      </w:r>
    </w:p>
    <w:p w14:paraId="6A75ADEE" w14:textId="3CC97E7B" w:rsidR="006E5D55" w:rsidRPr="006E5D55" w:rsidRDefault="006E5D55" w:rsidP="00522E68">
      <w:pPr>
        <w:pStyle w:val="PargrafodaLista"/>
        <w:numPr>
          <w:ilvl w:val="2"/>
          <w:numId w:val="5"/>
        </w:numPr>
        <w:spacing w:line="360" w:lineRule="auto"/>
        <w:ind w:left="851" w:hanging="851"/>
        <w:jc w:val="both"/>
        <w:rPr>
          <w:rFonts w:ascii="Calibri" w:hAnsi="Calibri" w:cs="Calibri"/>
        </w:rPr>
      </w:pPr>
      <w:r w:rsidRPr="006E5D55">
        <w:rPr>
          <w:rFonts w:ascii="Calibri" w:hAnsi="Calibri" w:cs="Calibri"/>
        </w:rPr>
        <w:t xml:space="preserve">O sistema deverá atender integralmente às normas da ANVISA, ABNT NBR IEC 60601-1, ABNT NBR IEC 60601-2-25, ABNT NBR IEC 60601-2-51, e às diretrizes da Sociedade Brasileira de Cardiologia (SBC) e da American Heart </w:t>
      </w:r>
      <w:proofErr w:type="spellStart"/>
      <w:r w:rsidRPr="006E5D55">
        <w:rPr>
          <w:rFonts w:ascii="Calibri" w:hAnsi="Calibri" w:cs="Calibri"/>
        </w:rPr>
        <w:t>Association</w:t>
      </w:r>
      <w:proofErr w:type="spellEnd"/>
      <w:r w:rsidRPr="006E5D55">
        <w:rPr>
          <w:rFonts w:ascii="Calibri" w:hAnsi="Calibri" w:cs="Calibri"/>
        </w:rPr>
        <w:t xml:space="preserve"> (AHA) para exames de eletrocardiograma (ECG).</w:t>
      </w:r>
    </w:p>
    <w:p w14:paraId="020ABD5A" w14:textId="77777777" w:rsidR="006E5D55" w:rsidRDefault="006E5D55" w:rsidP="00522E68">
      <w:pPr>
        <w:pStyle w:val="PargrafodaLista"/>
        <w:numPr>
          <w:ilvl w:val="2"/>
          <w:numId w:val="5"/>
        </w:numPr>
        <w:spacing w:line="360" w:lineRule="auto"/>
        <w:ind w:left="851" w:hanging="851"/>
        <w:jc w:val="both"/>
        <w:rPr>
          <w:rFonts w:ascii="Calibri" w:hAnsi="Calibri" w:cs="Calibri"/>
        </w:rPr>
      </w:pPr>
      <w:r w:rsidRPr="006E5D55">
        <w:rPr>
          <w:rFonts w:ascii="Calibri" w:hAnsi="Calibri" w:cs="Calibri"/>
        </w:rPr>
        <w:t xml:space="preserve">O equipamento deverá ser digital, com no mínimo 12 derivações simultâneas, dotado de monitor integrado para visualização em tempo real dos traçados, e impressora térmica incorporada ou interface USB para impressão externa, permitindo a geração de laudos imediatos. </w:t>
      </w:r>
    </w:p>
    <w:p w14:paraId="3B5C8E67" w14:textId="5EE83E9A" w:rsidR="006E5D55" w:rsidRPr="006E5D55" w:rsidRDefault="006E5D55" w:rsidP="00522E68">
      <w:pPr>
        <w:pStyle w:val="PargrafodaLista"/>
        <w:numPr>
          <w:ilvl w:val="2"/>
          <w:numId w:val="5"/>
        </w:numPr>
        <w:spacing w:line="360" w:lineRule="auto"/>
        <w:ind w:left="851" w:hanging="851"/>
        <w:jc w:val="both"/>
        <w:rPr>
          <w:rFonts w:ascii="Calibri" w:hAnsi="Calibri" w:cs="Calibri"/>
        </w:rPr>
      </w:pPr>
      <w:r w:rsidRPr="006E5D55">
        <w:rPr>
          <w:rFonts w:ascii="Calibri" w:hAnsi="Calibri" w:cs="Calibri"/>
        </w:rPr>
        <w:t>Deverá possuir memória interna para armazenamento de exames e bateria recarregável que assegure operação autônoma durante o atendimento móvel ou domiciliar.</w:t>
      </w:r>
    </w:p>
    <w:p w14:paraId="06E618FC" w14:textId="77777777" w:rsidR="006E5D55" w:rsidRPr="006E5D55" w:rsidRDefault="006E5D55" w:rsidP="00522E68">
      <w:pPr>
        <w:pStyle w:val="PargrafodaLista"/>
        <w:numPr>
          <w:ilvl w:val="2"/>
          <w:numId w:val="5"/>
        </w:numPr>
        <w:spacing w:line="360" w:lineRule="auto"/>
        <w:ind w:left="851" w:hanging="851"/>
        <w:jc w:val="both"/>
        <w:rPr>
          <w:rFonts w:ascii="Calibri" w:hAnsi="Calibri" w:cs="Calibri"/>
        </w:rPr>
      </w:pPr>
      <w:r w:rsidRPr="006E5D55">
        <w:rPr>
          <w:rFonts w:ascii="Calibri" w:hAnsi="Calibri" w:cs="Calibri"/>
        </w:rPr>
        <w:t>Os cabos de conexão deverão ser compatíveis com eletrodos torácicos e periféricos, de tipo adesivo ou ventosa, padronizados conforme normas internacionais, com marcação por cor e sistema de engate rápido, garantindo conexões seguras e minimizando interferências elétricas.</w:t>
      </w:r>
    </w:p>
    <w:p w14:paraId="0936EFAD" w14:textId="77777777" w:rsidR="006E5D55" w:rsidRDefault="006E5D55" w:rsidP="00522E68">
      <w:pPr>
        <w:pStyle w:val="PargrafodaLista"/>
        <w:numPr>
          <w:ilvl w:val="2"/>
          <w:numId w:val="5"/>
        </w:numPr>
        <w:spacing w:line="360" w:lineRule="auto"/>
        <w:ind w:left="851" w:hanging="851"/>
        <w:jc w:val="both"/>
        <w:rPr>
          <w:rFonts w:ascii="Calibri" w:hAnsi="Calibri" w:cs="Calibri"/>
        </w:rPr>
      </w:pPr>
      <w:r w:rsidRPr="006E5D55">
        <w:rPr>
          <w:rFonts w:ascii="Calibri" w:hAnsi="Calibri" w:cs="Calibri"/>
        </w:rPr>
        <w:t xml:space="preserve">O sistema deverá ser acompanhado de software de análise e arquivamento eletrônico, com interface gráfica intuitiva e recursos de interpretação automática de ECG, identificando intervalos PR, QRS e QT, eixos cardíacos, frequência, e detecção de arritmias. </w:t>
      </w:r>
    </w:p>
    <w:p w14:paraId="2B87D533" w14:textId="0EB6786F" w:rsidR="006E5D55" w:rsidRPr="006E5D55" w:rsidRDefault="006E5D55" w:rsidP="00522E68">
      <w:pPr>
        <w:pStyle w:val="PargrafodaLista"/>
        <w:numPr>
          <w:ilvl w:val="2"/>
          <w:numId w:val="5"/>
        </w:numPr>
        <w:spacing w:line="360" w:lineRule="auto"/>
        <w:ind w:left="851" w:hanging="851"/>
        <w:jc w:val="both"/>
        <w:rPr>
          <w:rFonts w:ascii="Calibri" w:hAnsi="Calibri" w:cs="Calibri"/>
        </w:rPr>
      </w:pPr>
      <w:r w:rsidRPr="006E5D55">
        <w:rPr>
          <w:rFonts w:ascii="Calibri" w:hAnsi="Calibri" w:cs="Calibri"/>
        </w:rPr>
        <w:t xml:space="preserve">O software deverá permitir edição e validação médica dos laudos, bem como armazenamento e consulta histórica dos exames, com possibilidade de exportação em formato PDF, DICOM ou XML, assegurando compatibilidade com o PACS (Picture </w:t>
      </w:r>
      <w:proofErr w:type="spellStart"/>
      <w:r w:rsidRPr="006E5D55">
        <w:rPr>
          <w:rFonts w:ascii="Calibri" w:hAnsi="Calibri" w:cs="Calibri"/>
        </w:rPr>
        <w:t>Archiving</w:t>
      </w:r>
      <w:proofErr w:type="spellEnd"/>
      <w:r w:rsidRPr="006E5D55">
        <w:rPr>
          <w:rFonts w:ascii="Calibri" w:hAnsi="Calibri" w:cs="Calibri"/>
        </w:rPr>
        <w:t xml:space="preserve"> </w:t>
      </w:r>
      <w:proofErr w:type="spellStart"/>
      <w:r w:rsidRPr="006E5D55">
        <w:rPr>
          <w:rFonts w:ascii="Calibri" w:hAnsi="Calibri" w:cs="Calibri"/>
        </w:rPr>
        <w:t>and</w:t>
      </w:r>
      <w:proofErr w:type="spellEnd"/>
      <w:r w:rsidRPr="006E5D55">
        <w:rPr>
          <w:rFonts w:ascii="Calibri" w:hAnsi="Calibri" w:cs="Calibri"/>
        </w:rPr>
        <w:t xml:space="preserve"> Communication System) e o Prontuário Eletrônico do Paciente (PEP).</w:t>
      </w:r>
    </w:p>
    <w:p w14:paraId="5AC0C67F" w14:textId="77777777" w:rsidR="006E5D55" w:rsidRPr="006E5D55" w:rsidRDefault="006E5D55" w:rsidP="00522E68">
      <w:pPr>
        <w:pStyle w:val="PargrafodaLista"/>
        <w:numPr>
          <w:ilvl w:val="2"/>
          <w:numId w:val="5"/>
        </w:numPr>
        <w:spacing w:line="360" w:lineRule="auto"/>
        <w:ind w:left="851" w:hanging="851"/>
        <w:jc w:val="both"/>
        <w:rPr>
          <w:rFonts w:ascii="Calibri" w:hAnsi="Calibri" w:cs="Calibri"/>
        </w:rPr>
      </w:pPr>
      <w:r w:rsidRPr="006E5D55">
        <w:rPr>
          <w:rFonts w:ascii="Calibri" w:hAnsi="Calibri" w:cs="Calibri"/>
        </w:rPr>
        <w:lastRenderedPageBreak/>
        <w:t>Deverá permitir o acesso multiusuário, com controle de credenciais, logs de auditoria e backup automático, garantindo rastreabilidade e segurança dos dados clínicos conforme a Lei nº 13.709/2018 (Lei Geral de Proteção de Dados – LGPD).</w:t>
      </w:r>
    </w:p>
    <w:p w14:paraId="7E93FD0A" w14:textId="77777777" w:rsidR="006E5D55" w:rsidRPr="006E5D55" w:rsidRDefault="006E5D55" w:rsidP="00522E68">
      <w:pPr>
        <w:pStyle w:val="PargrafodaLista"/>
        <w:numPr>
          <w:ilvl w:val="2"/>
          <w:numId w:val="5"/>
        </w:numPr>
        <w:spacing w:line="360" w:lineRule="auto"/>
        <w:ind w:left="851" w:hanging="851"/>
        <w:jc w:val="both"/>
        <w:rPr>
          <w:rFonts w:ascii="Calibri" w:hAnsi="Calibri" w:cs="Calibri"/>
        </w:rPr>
      </w:pPr>
      <w:r w:rsidRPr="006E5D55">
        <w:rPr>
          <w:rFonts w:ascii="Calibri" w:hAnsi="Calibri" w:cs="Calibri"/>
        </w:rPr>
        <w:t>O equipamento deverá ser fornecido com suporte móvel ou carrinho hospitalar, confeccionado em estrutura metálica ou polimérica de alta resistência, com rodízios com trava, prateleiras ajustáveis e suportes para acondicionamento de cabos, acessórios e impressora, permitindo transporte seguro e fácil entre setores hospitalares e unidades de atendimento.</w:t>
      </w:r>
    </w:p>
    <w:p w14:paraId="76A47CFC" w14:textId="7EDDD91F" w:rsidR="00933F88" w:rsidRDefault="006E5D55" w:rsidP="00522E68">
      <w:pPr>
        <w:pStyle w:val="PargrafodaLista"/>
        <w:numPr>
          <w:ilvl w:val="2"/>
          <w:numId w:val="5"/>
        </w:numPr>
        <w:spacing w:line="360" w:lineRule="auto"/>
        <w:ind w:left="851" w:hanging="851"/>
        <w:jc w:val="both"/>
        <w:rPr>
          <w:rFonts w:ascii="Calibri" w:hAnsi="Calibri" w:cs="Calibri"/>
        </w:rPr>
      </w:pPr>
      <w:r w:rsidRPr="006E5D55">
        <w:rPr>
          <w:rFonts w:ascii="Calibri" w:hAnsi="Calibri" w:cs="Calibri"/>
        </w:rPr>
        <w:t>A contratada será responsável pela instalação, calibração, manutenção preventiva e corretiva do equipamento, bem como pela capacitação técnica dos operadores, assegurando operação segura, desempenho clínico adequado e conformidade com os protocolos de qualidade e biossegurança vigentes.</w:t>
      </w:r>
    </w:p>
    <w:p w14:paraId="2280B733" w14:textId="0DB72CEB" w:rsidR="00870760" w:rsidRPr="009C794B" w:rsidRDefault="00A26600" w:rsidP="00870760">
      <w:pPr>
        <w:pStyle w:val="PargrafodaLista"/>
        <w:numPr>
          <w:ilvl w:val="1"/>
          <w:numId w:val="5"/>
        </w:numPr>
        <w:spacing w:line="360" w:lineRule="auto"/>
        <w:jc w:val="both"/>
        <w:rPr>
          <w:rFonts w:ascii="Calibri" w:hAnsi="Calibri" w:cs="Calibri"/>
          <w:b/>
          <w:bCs/>
        </w:rPr>
      </w:pPr>
      <w:r w:rsidRPr="009C794B">
        <w:rPr>
          <w:rFonts w:ascii="Calibri" w:hAnsi="Calibri" w:cs="Calibri"/>
          <w:b/>
          <w:bCs/>
        </w:rPr>
        <w:t xml:space="preserve">Eletroencefalógrafo Digital </w:t>
      </w:r>
      <w:r w:rsidR="009C794B" w:rsidRPr="009C794B">
        <w:rPr>
          <w:rFonts w:ascii="Calibri" w:hAnsi="Calibri" w:cs="Calibri"/>
          <w:b/>
          <w:bCs/>
        </w:rPr>
        <w:t>192</w:t>
      </w:r>
      <w:r w:rsidRPr="009C794B">
        <w:rPr>
          <w:rFonts w:ascii="Calibri" w:hAnsi="Calibri" w:cs="Calibri"/>
          <w:b/>
          <w:bCs/>
        </w:rPr>
        <w:t xml:space="preserve"> Canais</w:t>
      </w:r>
    </w:p>
    <w:p w14:paraId="29F0FD8F" w14:textId="77777777" w:rsidR="00537CF7" w:rsidRDefault="009C794B" w:rsidP="009C794B">
      <w:pPr>
        <w:pStyle w:val="PargrafodaLista"/>
        <w:numPr>
          <w:ilvl w:val="2"/>
          <w:numId w:val="5"/>
        </w:numPr>
        <w:spacing w:line="360" w:lineRule="auto"/>
        <w:ind w:left="851" w:hanging="851"/>
        <w:jc w:val="both"/>
        <w:rPr>
          <w:rFonts w:ascii="Calibri" w:hAnsi="Calibri" w:cs="Calibri"/>
        </w:rPr>
      </w:pPr>
      <w:r w:rsidRPr="009C794B">
        <w:rPr>
          <w:rFonts w:ascii="Calibri" w:hAnsi="Calibri" w:cs="Calibri"/>
        </w:rPr>
        <w:t xml:space="preserve">Equipamento médico-hospitalar destinado ao registro e análise da atividade elétrica cerebral, utilizado para realização de exames de eletroencefalografia (EEG) com vídeo e mapeamento cerebral computadorizado, para fins diagnósticos, neurológicos e de monitorização clínica. </w:t>
      </w:r>
    </w:p>
    <w:p w14:paraId="42F64BF5" w14:textId="6A1B0739" w:rsidR="009C794B" w:rsidRPr="009C794B" w:rsidRDefault="009C794B" w:rsidP="009C794B">
      <w:pPr>
        <w:pStyle w:val="PargrafodaLista"/>
        <w:numPr>
          <w:ilvl w:val="2"/>
          <w:numId w:val="5"/>
        </w:numPr>
        <w:spacing w:line="360" w:lineRule="auto"/>
        <w:ind w:left="851" w:hanging="851"/>
        <w:jc w:val="both"/>
        <w:rPr>
          <w:rFonts w:ascii="Calibri" w:hAnsi="Calibri" w:cs="Calibri"/>
        </w:rPr>
      </w:pPr>
      <w:r w:rsidRPr="009C794B">
        <w:rPr>
          <w:rFonts w:ascii="Calibri" w:hAnsi="Calibri" w:cs="Calibri"/>
        </w:rPr>
        <w:t>O sistema deverá atender integralmente às normas da ANVISA, ABNT NBR IEC 60601-1, ABNT NBR IEC 60601-2-26, ABNT NBR IEC 60601-2-40, e demais regulamentos técnicos aplicáveis.</w:t>
      </w:r>
    </w:p>
    <w:p w14:paraId="7DCCBDC8" w14:textId="194C367B" w:rsidR="009C794B" w:rsidRPr="009C794B" w:rsidRDefault="009C794B" w:rsidP="009C794B">
      <w:pPr>
        <w:pStyle w:val="PargrafodaLista"/>
        <w:numPr>
          <w:ilvl w:val="2"/>
          <w:numId w:val="5"/>
        </w:numPr>
        <w:spacing w:line="360" w:lineRule="auto"/>
        <w:ind w:left="851" w:hanging="851"/>
        <w:jc w:val="both"/>
        <w:rPr>
          <w:rFonts w:ascii="Calibri" w:hAnsi="Calibri" w:cs="Calibri"/>
        </w:rPr>
      </w:pPr>
      <w:r w:rsidRPr="009C794B">
        <w:rPr>
          <w:rFonts w:ascii="Calibri" w:hAnsi="Calibri" w:cs="Calibri"/>
        </w:rPr>
        <w:t xml:space="preserve">O equipamento deverá ser digital, com 192 canais de captação simultânea, dotado de entrada para sensor de </w:t>
      </w:r>
      <w:proofErr w:type="spellStart"/>
      <w:r w:rsidRPr="009C794B">
        <w:rPr>
          <w:rFonts w:ascii="Calibri" w:hAnsi="Calibri" w:cs="Calibri"/>
        </w:rPr>
        <w:t>SpO</w:t>
      </w:r>
      <w:proofErr w:type="spellEnd"/>
      <w:r w:rsidRPr="009C794B">
        <w:rPr>
          <w:rFonts w:ascii="Calibri" w:hAnsi="Calibri" w:cs="Calibri"/>
        </w:rPr>
        <w:t>₂, permitindo registro contínuo, sincronizado e de alta resolução dos sinais elétricos cerebrais.</w:t>
      </w:r>
    </w:p>
    <w:p w14:paraId="3299A24F" w14:textId="1BD2D212" w:rsidR="009C794B" w:rsidRPr="009C794B" w:rsidRDefault="009C794B" w:rsidP="009C794B">
      <w:pPr>
        <w:pStyle w:val="PargrafodaLista"/>
        <w:numPr>
          <w:ilvl w:val="2"/>
          <w:numId w:val="5"/>
        </w:numPr>
        <w:spacing w:line="360" w:lineRule="auto"/>
        <w:ind w:left="851" w:hanging="851"/>
        <w:jc w:val="both"/>
        <w:rPr>
          <w:rFonts w:ascii="Calibri" w:hAnsi="Calibri" w:cs="Calibri"/>
        </w:rPr>
      </w:pPr>
      <w:r w:rsidRPr="009C794B">
        <w:rPr>
          <w:rFonts w:ascii="Calibri" w:hAnsi="Calibri" w:cs="Calibri"/>
        </w:rPr>
        <w:t>O sistema deverá incluir todos os softwares necessários à realização de exames de eletroencefalografia e mapeamento cerebral computadorizado, possibilitando análise topográfica, visualização tridimensional e emissão de relatórios gráficos e numéricos.</w:t>
      </w:r>
    </w:p>
    <w:p w14:paraId="4AF485E4" w14:textId="01D1B7A9" w:rsidR="009C794B" w:rsidRPr="009C794B" w:rsidRDefault="009C794B" w:rsidP="009C794B">
      <w:pPr>
        <w:pStyle w:val="PargrafodaLista"/>
        <w:numPr>
          <w:ilvl w:val="2"/>
          <w:numId w:val="5"/>
        </w:numPr>
        <w:spacing w:line="360" w:lineRule="auto"/>
        <w:ind w:left="851" w:hanging="851"/>
        <w:jc w:val="both"/>
        <w:rPr>
          <w:rFonts w:ascii="Calibri" w:hAnsi="Calibri" w:cs="Calibri"/>
        </w:rPr>
      </w:pPr>
      <w:r w:rsidRPr="009C794B">
        <w:rPr>
          <w:rFonts w:ascii="Calibri" w:hAnsi="Calibri" w:cs="Calibri"/>
        </w:rPr>
        <w:t xml:space="preserve">Deverá dispor de </w:t>
      </w:r>
      <w:proofErr w:type="spellStart"/>
      <w:r w:rsidRPr="009C794B">
        <w:rPr>
          <w:rFonts w:ascii="Calibri" w:hAnsi="Calibri" w:cs="Calibri"/>
        </w:rPr>
        <w:t>fotoestimulador</w:t>
      </w:r>
      <w:proofErr w:type="spellEnd"/>
      <w:r w:rsidRPr="009C794B">
        <w:rPr>
          <w:rFonts w:ascii="Calibri" w:hAnsi="Calibri" w:cs="Calibri"/>
        </w:rPr>
        <w:t xml:space="preserve"> e </w:t>
      </w:r>
      <w:proofErr w:type="spellStart"/>
      <w:r w:rsidRPr="009C794B">
        <w:rPr>
          <w:rFonts w:ascii="Calibri" w:hAnsi="Calibri" w:cs="Calibri"/>
        </w:rPr>
        <w:t>audioestimulador</w:t>
      </w:r>
      <w:proofErr w:type="spellEnd"/>
      <w:r w:rsidRPr="009C794B">
        <w:rPr>
          <w:rFonts w:ascii="Calibri" w:hAnsi="Calibri" w:cs="Calibri"/>
        </w:rPr>
        <w:t xml:space="preserve"> integrados, compatíveis com protocolos clínicos de ativação cerebral, bem como de sistema de vídeo infravermelho com gravação simultânea de imagem e traçado EEG, permitindo sincronização temporal entre o registro de vídeo e o sinal elétrico cerebral.</w:t>
      </w:r>
    </w:p>
    <w:p w14:paraId="21C169D3" w14:textId="657F8DEF" w:rsidR="009C794B" w:rsidRPr="009C794B" w:rsidRDefault="009C794B" w:rsidP="009C794B">
      <w:pPr>
        <w:pStyle w:val="PargrafodaLista"/>
        <w:numPr>
          <w:ilvl w:val="2"/>
          <w:numId w:val="5"/>
        </w:numPr>
        <w:spacing w:line="360" w:lineRule="auto"/>
        <w:ind w:left="851" w:hanging="851"/>
        <w:jc w:val="both"/>
        <w:rPr>
          <w:rFonts w:ascii="Calibri" w:hAnsi="Calibri" w:cs="Calibri"/>
        </w:rPr>
      </w:pPr>
      <w:r w:rsidRPr="009C794B">
        <w:rPr>
          <w:rFonts w:ascii="Calibri" w:hAnsi="Calibri" w:cs="Calibri"/>
        </w:rPr>
        <w:lastRenderedPageBreak/>
        <w:t>O conjunto deverá ser fornecido com, no mínimo, três jogos completos de eletrodos, incluindo eletrodos terra e biauriculares, confeccionados em material biocompatível e compatíveis com o sistema internacional de posicionamento 10-20.</w:t>
      </w:r>
    </w:p>
    <w:p w14:paraId="14059002" w14:textId="447CD75D" w:rsidR="009C794B" w:rsidRPr="009C794B" w:rsidRDefault="009C794B" w:rsidP="009C794B">
      <w:pPr>
        <w:pStyle w:val="PargrafodaLista"/>
        <w:numPr>
          <w:ilvl w:val="2"/>
          <w:numId w:val="5"/>
        </w:numPr>
        <w:spacing w:line="360" w:lineRule="auto"/>
        <w:ind w:left="851" w:hanging="851"/>
        <w:jc w:val="both"/>
        <w:rPr>
          <w:rFonts w:ascii="Calibri" w:hAnsi="Calibri" w:cs="Calibri"/>
        </w:rPr>
      </w:pPr>
      <w:r w:rsidRPr="009C794B">
        <w:rPr>
          <w:rFonts w:ascii="Calibri" w:hAnsi="Calibri" w:cs="Calibri"/>
        </w:rPr>
        <w:t>Deverão ser fornecidos cinco kits adicionais de eletrodos para eletroencefalograma, acompanhados dos respectivos cabos e conectores, garantindo o funcionamento contínuo e seguro do equipamento durante todo o período contratual.</w:t>
      </w:r>
    </w:p>
    <w:p w14:paraId="347253BA" w14:textId="045EE5E7" w:rsidR="009C794B" w:rsidRPr="009C794B" w:rsidRDefault="009C794B" w:rsidP="009C794B">
      <w:pPr>
        <w:pStyle w:val="PargrafodaLista"/>
        <w:numPr>
          <w:ilvl w:val="2"/>
          <w:numId w:val="5"/>
        </w:numPr>
        <w:spacing w:line="360" w:lineRule="auto"/>
        <w:ind w:left="851" w:hanging="851"/>
        <w:jc w:val="both"/>
        <w:rPr>
          <w:rFonts w:ascii="Calibri" w:hAnsi="Calibri" w:cs="Calibri"/>
        </w:rPr>
      </w:pPr>
      <w:r w:rsidRPr="009C794B">
        <w:rPr>
          <w:rFonts w:ascii="Calibri" w:hAnsi="Calibri" w:cs="Calibri"/>
        </w:rPr>
        <w:t>O sistema deverá atender aos seguintes parâmetros técnicos mínimos:</w:t>
      </w:r>
    </w:p>
    <w:p w14:paraId="2102C67D" w14:textId="77777777" w:rsidR="009C794B" w:rsidRPr="009C794B" w:rsidRDefault="009C794B" w:rsidP="009C794B">
      <w:pPr>
        <w:pStyle w:val="PargrafodaLista"/>
        <w:numPr>
          <w:ilvl w:val="2"/>
          <w:numId w:val="5"/>
        </w:numPr>
        <w:spacing w:line="360" w:lineRule="auto"/>
        <w:ind w:left="851" w:hanging="851"/>
        <w:jc w:val="both"/>
        <w:rPr>
          <w:rFonts w:ascii="Calibri" w:hAnsi="Calibri" w:cs="Calibri"/>
        </w:rPr>
      </w:pPr>
      <w:r w:rsidRPr="009C794B">
        <w:rPr>
          <w:rFonts w:ascii="Calibri" w:hAnsi="Calibri" w:cs="Calibri"/>
        </w:rPr>
        <w:t>Taxa de amostragem: mínima de 256 Hz;</w:t>
      </w:r>
    </w:p>
    <w:p w14:paraId="02855A91" w14:textId="77777777" w:rsidR="009C794B" w:rsidRPr="009C794B" w:rsidRDefault="009C794B" w:rsidP="009C794B">
      <w:pPr>
        <w:pStyle w:val="PargrafodaLista"/>
        <w:numPr>
          <w:ilvl w:val="2"/>
          <w:numId w:val="5"/>
        </w:numPr>
        <w:spacing w:line="360" w:lineRule="auto"/>
        <w:ind w:left="851" w:hanging="851"/>
        <w:jc w:val="both"/>
        <w:rPr>
          <w:rFonts w:ascii="Calibri" w:hAnsi="Calibri" w:cs="Calibri"/>
        </w:rPr>
      </w:pPr>
      <w:r w:rsidRPr="009C794B">
        <w:rPr>
          <w:rFonts w:ascii="Calibri" w:hAnsi="Calibri" w:cs="Calibri"/>
        </w:rPr>
        <w:t>Rejeição de modo comum: mínima de 150 dB;</w:t>
      </w:r>
    </w:p>
    <w:p w14:paraId="50F02625" w14:textId="77777777" w:rsidR="009C794B" w:rsidRPr="009C794B" w:rsidRDefault="009C794B" w:rsidP="009C794B">
      <w:pPr>
        <w:pStyle w:val="PargrafodaLista"/>
        <w:numPr>
          <w:ilvl w:val="2"/>
          <w:numId w:val="5"/>
        </w:numPr>
        <w:spacing w:line="360" w:lineRule="auto"/>
        <w:ind w:left="851" w:hanging="851"/>
        <w:jc w:val="both"/>
        <w:rPr>
          <w:rFonts w:ascii="Calibri" w:hAnsi="Calibri" w:cs="Calibri"/>
        </w:rPr>
      </w:pPr>
      <w:r w:rsidRPr="009C794B">
        <w:rPr>
          <w:rFonts w:ascii="Calibri" w:hAnsi="Calibri" w:cs="Calibri"/>
        </w:rPr>
        <w:t xml:space="preserve">Nível de ruído: máximo de 0,4 </w:t>
      </w:r>
      <w:proofErr w:type="spellStart"/>
      <w:r w:rsidRPr="009C794B">
        <w:rPr>
          <w:rFonts w:ascii="Calibri" w:hAnsi="Calibri" w:cs="Calibri"/>
        </w:rPr>
        <w:t>μV</w:t>
      </w:r>
      <w:proofErr w:type="spellEnd"/>
      <w:r w:rsidRPr="009C794B">
        <w:rPr>
          <w:rFonts w:ascii="Calibri" w:hAnsi="Calibri" w:cs="Calibri"/>
        </w:rPr>
        <w:t xml:space="preserve"> RMS;</w:t>
      </w:r>
    </w:p>
    <w:p w14:paraId="27F43F7F" w14:textId="77777777" w:rsidR="009C794B" w:rsidRPr="009C794B" w:rsidRDefault="009C794B" w:rsidP="009C794B">
      <w:pPr>
        <w:pStyle w:val="PargrafodaLista"/>
        <w:numPr>
          <w:ilvl w:val="2"/>
          <w:numId w:val="5"/>
        </w:numPr>
        <w:spacing w:line="360" w:lineRule="auto"/>
        <w:ind w:left="851" w:hanging="851"/>
        <w:jc w:val="both"/>
        <w:rPr>
          <w:rFonts w:ascii="Calibri" w:hAnsi="Calibri" w:cs="Calibri"/>
        </w:rPr>
      </w:pPr>
      <w:r w:rsidRPr="009C794B">
        <w:rPr>
          <w:rFonts w:ascii="Calibri" w:hAnsi="Calibri" w:cs="Calibri"/>
        </w:rPr>
        <w:t>Impedância de entrada: superior a 100 MΩ;</w:t>
      </w:r>
    </w:p>
    <w:p w14:paraId="6034C4C0" w14:textId="77777777" w:rsidR="009C794B" w:rsidRPr="009C794B" w:rsidRDefault="009C794B" w:rsidP="009C794B">
      <w:pPr>
        <w:pStyle w:val="PargrafodaLista"/>
        <w:numPr>
          <w:ilvl w:val="2"/>
          <w:numId w:val="5"/>
        </w:numPr>
        <w:spacing w:line="360" w:lineRule="auto"/>
        <w:ind w:left="851" w:hanging="851"/>
        <w:jc w:val="both"/>
        <w:rPr>
          <w:rFonts w:ascii="Calibri" w:hAnsi="Calibri" w:cs="Calibri"/>
        </w:rPr>
      </w:pPr>
      <w:r w:rsidRPr="009C794B">
        <w:rPr>
          <w:rFonts w:ascii="Calibri" w:hAnsi="Calibri" w:cs="Calibri"/>
        </w:rPr>
        <w:t>Filtro passa-alta: ajustável de 0,01 Hz a 15 Hz, com incrementos de 0,01 Hz;</w:t>
      </w:r>
    </w:p>
    <w:p w14:paraId="636CDCE1" w14:textId="77777777" w:rsidR="009C794B" w:rsidRPr="009C794B" w:rsidRDefault="009C794B" w:rsidP="009C794B">
      <w:pPr>
        <w:pStyle w:val="PargrafodaLista"/>
        <w:numPr>
          <w:ilvl w:val="2"/>
          <w:numId w:val="5"/>
        </w:numPr>
        <w:spacing w:line="360" w:lineRule="auto"/>
        <w:ind w:left="851" w:hanging="851"/>
        <w:jc w:val="both"/>
        <w:rPr>
          <w:rFonts w:ascii="Calibri" w:hAnsi="Calibri" w:cs="Calibri"/>
        </w:rPr>
      </w:pPr>
      <w:r w:rsidRPr="009C794B">
        <w:rPr>
          <w:rFonts w:ascii="Calibri" w:hAnsi="Calibri" w:cs="Calibri"/>
        </w:rPr>
        <w:t>Filtro passa-baixa: ajustável de 0,1 Hz a 100 Hz, com incrementos de 0,1 Hz;</w:t>
      </w:r>
    </w:p>
    <w:p w14:paraId="6262897D" w14:textId="77777777" w:rsidR="009C794B" w:rsidRPr="009C794B" w:rsidRDefault="009C794B" w:rsidP="009C794B">
      <w:pPr>
        <w:pStyle w:val="PargrafodaLista"/>
        <w:numPr>
          <w:ilvl w:val="2"/>
          <w:numId w:val="5"/>
        </w:numPr>
        <w:spacing w:line="360" w:lineRule="auto"/>
        <w:ind w:left="851" w:hanging="851"/>
        <w:jc w:val="both"/>
        <w:rPr>
          <w:rFonts w:ascii="Calibri" w:hAnsi="Calibri" w:cs="Calibri"/>
        </w:rPr>
      </w:pPr>
      <w:r w:rsidRPr="009C794B">
        <w:rPr>
          <w:rFonts w:ascii="Calibri" w:hAnsi="Calibri" w:cs="Calibri"/>
        </w:rPr>
        <w:t xml:space="preserve">Sensibilidade: de 1 a 500 </w:t>
      </w:r>
      <w:proofErr w:type="spellStart"/>
      <w:r w:rsidRPr="009C794B">
        <w:rPr>
          <w:rFonts w:ascii="Calibri" w:hAnsi="Calibri" w:cs="Calibri"/>
        </w:rPr>
        <w:t>μV</w:t>
      </w:r>
      <w:proofErr w:type="spellEnd"/>
      <w:r w:rsidRPr="009C794B">
        <w:rPr>
          <w:rFonts w:ascii="Calibri" w:hAnsi="Calibri" w:cs="Calibri"/>
        </w:rPr>
        <w:t>;</w:t>
      </w:r>
    </w:p>
    <w:p w14:paraId="794173DF" w14:textId="77777777" w:rsidR="009C794B" w:rsidRPr="009C794B" w:rsidRDefault="009C794B" w:rsidP="009C794B">
      <w:pPr>
        <w:pStyle w:val="PargrafodaLista"/>
        <w:numPr>
          <w:ilvl w:val="2"/>
          <w:numId w:val="5"/>
        </w:numPr>
        <w:spacing w:line="360" w:lineRule="auto"/>
        <w:ind w:left="851" w:hanging="851"/>
        <w:jc w:val="both"/>
        <w:rPr>
          <w:rFonts w:ascii="Calibri" w:hAnsi="Calibri" w:cs="Calibri"/>
        </w:rPr>
      </w:pPr>
      <w:r w:rsidRPr="009C794B">
        <w:rPr>
          <w:rFonts w:ascii="Calibri" w:hAnsi="Calibri" w:cs="Calibri"/>
        </w:rPr>
        <w:t xml:space="preserve">Filtro </w:t>
      </w:r>
      <w:proofErr w:type="spellStart"/>
      <w:r w:rsidRPr="009C794B">
        <w:rPr>
          <w:rFonts w:ascii="Calibri" w:hAnsi="Calibri" w:cs="Calibri"/>
        </w:rPr>
        <w:t>notch</w:t>
      </w:r>
      <w:proofErr w:type="spellEnd"/>
      <w:r w:rsidRPr="009C794B">
        <w:rPr>
          <w:rFonts w:ascii="Calibri" w:hAnsi="Calibri" w:cs="Calibri"/>
        </w:rPr>
        <w:t>: de 60 Hz;</w:t>
      </w:r>
    </w:p>
    <w:p w14:paraId="5F072EB1" w14:textId="77777777" w:rsidR="009C794B" w:rsidRPr="009C794B" w:rsidRDefault="009C794B" w:rsidP="009C794B">
      <w:pPr>
        <w:pStyle w:val="PargrafodaLista"/>
        <w:numPr>
          <w:ilvl w:val="2"/>
          <w:numId w:val="5"/>
        </w:numPr>
        <w:spacing w:line="360" w:lineRule="auto"/>
        <w:ind w:left="851" w:hanging="851"/>
        <w:jc w:val="both"/>
        <w:rPr>
          <w:rFonts w:ascii="Calibri" w:hAnsi="Calibri" w:cs="Calibri"/>
        </w:rPr>
      </w:pPr>
      <w:r w:rsidRPr="009C794B">
        <w:rPr>
          <w:rFonts w:ascii="Calibri" w:hAnsi="Calibri" w:cs="Calibri"/>
        </w:rPr>
        <w:t xml:space="preserve">Alcance de saída: de 2 </w:t>
      </w:r>
      <w:proofErr w:type="spellStart"/>
      <w:r w:rsidRPr="009C794B">
        <w:rPr>
          <w:rFonts w:ascii="Calibri" w:hAnsi="Calibri" w:cs="Calibri"/>
        </w:rPr>
        <w:t>mV</w:t>
      </w:r>
      <w:proofErr w:type="spellEnd"/>
      <w:r w:rsidRPr="009C794B">
        <w:rPr>
          <w:rFonts w:ascii="Calibri" w:hAnsi="Calibri" w:cs="Calibri"/>
        </w:rPr>
        <w:t xml:space="preserve"> AC a ±10.000 </w:t>
      </w:r>
      <w:proofErr w:type="spellStart"/>
      <w:r w:rsidRPr="009C794B">
        <w:rPr>
          <w:rFonts w:ascii="Calibri" w:hAnsi="Calibri" w:cs="Calibri"/>
        </w:rPr>
        <w:t>mV</w:t>
      </w:r>
      <w:proofErr w:type="spellEnd"/>
      <w:r w:rsidRPr="009C794B">
        <w:rPr>
          <w:rFonts w:ascii="Calibri" w:hAnsi="Calibri" w:cs="Calibri"/>
        </w:rPr>
        <w:t xml:space="preserve"> DC.</w:t>
      </w:r>
    </w:p>
    <w:p w14:paraId="31971FBB" w14:textId="47A67D99" w:rsidR="009C794B" w:rsidRPr="009C794B" w:rsidRDefault="009C794B" w:rsidP="009C794B">
      <w:pPr>
        <w:pStyle w:val="PargrafodaLista"/>
        <w:numPr>
          <w:ilvl w:val="2"/>
          <w:numId w:val="5"/>
        </w:numPr>
        <w:spacing w:line="360" w:lineRule="auto"/>
        <w:ind w:left="851" w:hanging="851"/>
        <w:jc w:val="both"/>
        <w:rPr>
          <w:rFonts w:ascii="Calibri" w:hAnsi="Calibri" w:cs="Calibri"/>
        </w:rPr>
      </w:pPr>
      <w:r w:rsidRPr="009C794B">
        <w:rPr>
          <w:rFonts w:ascii="Calibri" w:hAnsi="Calibri" w:cs="Calibri"/>
        </w:rPr>
        <w:t>A estação de trabalho deverá ser composta por computador tipo desktop, com as seguintes especificações mínimas:</w:t>
      </w:r>
    </w:p>
    <w:p w14:paraId="0DA92433" w14:textId="77777777" w:rsidR="009C794B" w:rsidRPr="009C794B" w:rsidRDefault="009C794B" w:rsidP="009C794B">
      <w:pPr>
        <w:pStyle w:val="PargrafodaLista"/>
        <w:numPr>
          <w:ilvl w:val="2"/>
          <w:numId w:val="5"/>
        </w:numPr>
        <w:spacing w:line="360" w:lineRule="auto"/>
        <w:ind w:left="851" w:hanging="851"/>
        <w:jc w:val="both"/>
        <w:rPr>
          <w:rFonts w:ascii="Calibri" w:hAnsi="Calibri" w:cs="Calibri"/>
        </w:rPr>
      </w:pPr>
      <w:r w:rsidRPr="009C794B">
        <w:rPr>
          <w:rFonts w:ascii="Calibri" w:hAnsi="Calibri" w:cs="Calibri"/>
        </w:rPr>
        <w:t>Processador equivalente a Intel® Core i5 ou superior;</w:t>
      </w:r>
    </w:p>
    <w:p w14:paraId="2CDE7525" w14:textId="77777777" w:rsidR="009C794B" w:rsidRPr="009C794B" w:rsidRDefault="009C794B" w:rsidP="009C794B">
      <w:pPr>
        <w:pStyle w:val="PargrafodaLista"/>
        <w:numPr>
          <w:ilvl w:val="2"/>
          <w:numId w:val="5"/>
        </w:numPr>
        <w:spacing w:line="360" w:lineRule="auto"/>
        <w:ind w:left="851" w:hanging="851"/>
        <w:jc w:val="both"/>
        <w:rPr>
          <w:rFonts w:ascii="Calibri" w:hAnsi="Calibri" w:cs="Calibri"/>
        </w:rPr>
      </w:pPr>
      <w:r w:rsidRPr="009C794B">
        <w:rPr>
          <w:rFonts w:ascii="Calibri" w:hAnsi="Calibri" w:cs="Calibri"/>
        </w:rPr>
        <w:t>Memória RAM mínima de 4 GB;</w:t>
      </w:r>
    </w:p>
    <w:p w14:paraId="6D40E441" w14:textId="77777777" w:rsidR="009C794B" w:rsidRPr="009C794B" w:rsidRDefault="009C794B" w:rsidP="009C794B">
      <w:pPr>
        <w:pStyle w:val="PargrafodaLista"/>
        <w:numPr>
          <w:ilvl w:val="2"/>
          <w:numId w:val="5"/>
        </w:numPr>
        <w:spacing w:line="360" w:lineRule="auto"/>
        <w:ind w:left="851" w:hanging="851"/>
        <w:jc w:val="both"/>
        <w:rPr>
          <w:rFonts w:ascii="Calibri" w:hAnsi="Calibri" w:cs="Calibri"/>
        </w:rPr>
      </w:pPr>
      <w:r w:rsidRPr="009C794B">
        <w:rPr>
          <w:rFonts w:ascii="Calibri" w:hAnsi="Calibri" w:cs="Calibri"/>
        </w:rPr>
        <w:t>Armazenamento mínimo de 1 TB (HD);</w:t>
      </w:r>
    </w:p>
    <w:p w14:paraId="6D818D51" w14:textId="77777777" w:rsidR="009C794B" w:rsidRPr="009C794B" w:rsidRDefault="009C794B" w:rsidP="009C794B">
      <w:pPr>
        <w:pStyle w:val="PargrafodaLista"/>
        <w:numPr>
          <w:ilvl w:val="2"/>
          <w:numId w:val="5"/>
        </w:numPr>
        <w:spacing w:line="360" w:lineRule="auto"/>
        <w:ind w:left="851" w:hanging="851"/>
        <w:jc w:val="both"/>
        <w:rPr>
          <w:rFonts w:ascii="Calibri" w:hAnsi="Calibri" w:cs="Calibri"/>
        </w:rPr>
      </w:pPr>
      <w:r w:rsidRPr="009C794B">
        <w:rPr>
          <w:rFonts w:ascii="Calibri" w:hAnsi="Calibri" w:cs="Calibri"/>
        </w:rPr>
        <w:t>Monitor LCD/LED de 18 polegadas ou superior;</w:t>
      </w:r>
    </w:p>
    <w:p w14:paraId="1E17586F" w14:textId="77777777" w:rsidR="009C794B" w:rsidRPr="009C794B" w:rsidRDefault="009C794B" w:rsidP="009C794B">
      <w:pPr>
        <w:pStyle w:val="PargrafodaLista"/>
        <w:numPr>
          <w:ilvl w:val="2"/>
          <w:numId w:val="5"/>
        </w:numPr>
        <w:spacing w:line="360" w:lineRule="auto"/>
        <w:ind w:left="851" w:hanging="851"/>
        <w:jc w:val="both"/>
        <w:rPr>
          <w:rFonts w:ascii="Calibri" w:hAnsi="Calibri" w:cs="Calibri"/>
        </w:rPr>
      </w:pPr>
      <w:r w:rsidRPr="009C794B">
        <w:rPr>
          <w:rFonts w:ascii="Calibri" w:hAnsi="Calibri" w:cs="Calibri"/>
        </w:rPr>
        <w:t>Mínimo de 4 portas USB;</w:t>
      </w:r>
    </w:p>
    <w:p w14:paraId="00A8657B" w14:textId="77777777" w:rsidR="009C794B" w:rsidRPr="009C794B" w:rsidRDefault="009C794B" w:rsidP="009C794B">
      <w:pPr>
        <w:pStyle w:val="PargrafodaLista"/>
        <w:numPr>
          <w:ilvl w:val="2"/>
          <w:numId w:val="5"/>
        </w:numPr>
        <w:spacing w:line="360" w:lineRule="auto"/>
        <w:ind w:left="851" w:hanging="851"/>
        <w:jc w:val="both"/>
        <w:rPr>
          <w:rFonts w:ascii="Calibri" w:hAnsi="Calibri" w:cs="Calibri"/>
        </w:rPr>
      </w:pPr>
      <w:r w:rsidRPr="009C794B">
        <w:rPr>
          <w:rFonts w:ascii="Calibri" w:hAnsi="Calibri" w:cs="Calibri"/>
        </w:rPr>
        <w:t>Leitor de cartões de memória e gravador de CD/DVD;</w:t>
      </w:r>
    </w:p>
    <w:p w14:paraId="5749DA47" w14:textId="77777777" w:rsidR="009C794B" w:rsidRPr="009C794B" w:rsidRDefault="009C794B" w:rsidP="009C794B">
      <w:pPr>
        <w:pStyle w:val="PargrafodaLista"/>
        <w:numPr>
          <w:ilvl w:val="2"/>
          <w:numId w:val="5"/>
        </w:numPr>
        <w:spacing w:line="360" w:lineRule="auto"/>
        <w:ind w:left="851" w:hanging="851"/>
        <w:jc w:val="both"/>
        <w:rPr>
          <w:rFonts w:ascii="Calibri" w:hAnsi="Calibri" w:cs="Calibri"/>
        </w:rPr>
      </w:pPr>
      <w:r w:rsidRPr="009C794B">
        <w:rPr>
          <w:rFonts w:ascii="Calibri" w:hAnsi="Calibri" w:cs="Calibri"/>
        </w:rPr>
        <w:t>Placa de rede 100 Mbps e Wi-Fi integrado (802.11 a/b/g/n);</w:t>
      </w:r>
    </w:p>
    <w:p w14:paraId="4747B148" w14:textId="77777777" w:rsidR="009C794B" w:rsidRPr="009C794B" w:rsidRDefault="009C794B" w:rsidP="009C794B">
      <w:pPr>
        <w:pStyle w:val="PargrafodaLista"/>
        <w:numPr>
          <w:ilvl w:val="2"/>
          <w:numId w:val="5"/>
        </w:numPr>
        <w:spacing w:line="360" w:lineRule="auto"/>
        <w:ind w:left="851" w:hanging="851"/>
        <w:jc w:val="both"/>
        <w:rPr>
          <w:rFonts w:ascii="Calibri" w:hAnsi="Calibri" w:cs="Calibri"/>
        </w:rPr>
      </w:pPr>
      <w:r w:rsidRPr="009C794B">
        <w:rPr>
          <w:rFonts w:ascii="Calibri" w:hAnsi="Calibri" w:cs="Calibri"/>
        </w:rPr>
        <w:t>Teclado padrão ABNT2, mouse óptico e sistema operacional Windows 7 ou superior, acompanhado do pacote Microsoft Office 2010 ou equivalente;</w:t>
      </w:r>
    </w:p>
    <w:p w14:paraId="2468F425" w14:textId="77777777" w:rsidR="009C794B" w:rsidRPr="009C794B" w:rsidRDefault="009C794B" w:rsidP="009C794B">
      <w:pPr>
        <w:pStyle w:val="PargrafodaLista"/>
        <w:numPr>
          <w:ilvl w:val="2"/>
          <w:numId w:val="5"/>
        </w:numPr>
        <w:spacing w:line="360" w:lineRule="auto"/>
        <w:ind w:left="851" w:hanging="851"/>
        <w:jc w:val="both"/>
        <w:rPr>
          <w:rFonts w:ascii="Calibri" w:hAnsi="Calibri" w:cs="Calibri"/>
        </w:rPr>
      </w:pPr>
      <w:r w:rsidRPr="009C794B">
        <w:rPr>
          <w:rFonts w:ascii="Calibri" w:hAnsi="Calibri" w:cs="Calibri"/>
        </w:rPr>
        <w:t>Impressora a cores para emissão dos relatórios e gráficos dos exames.</w:t>
      </w:r>
    </w:p>
    <w:p w14:paraId="696AF2E0" w14:textId="3696062C" w:rsidR="009C794B" w:rsidRPr="009C794B" w:rsidRDefault="009C794B" w:rsidP="009C794B">
      <w:pPr>
        <w:pStyle w:val="PargrafodaLista"/>
        <w:numPr>
          <w:ilvl w:val="2"/>
          <w:numId w:val="5"/>
        </w:numPr>
        <w:spacing w:line="360" w:lineRule="auto"/>
        <w:ind w:left="851" w:hanging="851"/>
        <w:jc w:val="both"/>
        <w:rPr>
          <w:rFonts w:ascii="Calibri" w:hAnsi="Calibri" w:cs="Calibri"/>
        </w:rPr>
      </w:pPr>
      <w:r w:rsidRPr="009C794B">
        <w:rPr>
          <w:rFonts w:ascii="Calibri" w:hAnsi="Calibri" w:cs="Calibri"/>
        </w:rPr>
        <w:t>O sistema deverá permitir registro em tela do traçado EEG com vídeo simultâneo, bem como análise retrospectiva sincronizada entre o vídeo gravado e o traçado registrado, com controle de velocidade de reprodução e marcação de eventos clínicos.</w:t>
      </w:r>
    </w:p>
    <w:p w14:paraId="46F4677F" w14:textId="3477A299" w:rsidR="009C794B" w:rsidRPr="009C794B" w:rsidRDefault="009C794B" w:rsidP="009C794B">
      <w:pPr>
        <w:pStyle w:val="PargrafodaLista"/>
        <w:numPr>
          <w:ilvl w:val="2"/>
          <w:numId w:val="5"/>
        </w:numPr>
        <w:spacing w:line="360" w:lineRule="auto"/>
        <w:ind w:left="851" w:hanging="851"/>
        <w:jc w:val="both"/>
        <w:rPr>
          <w:rFonts w:ascii="Calibri" w:hAnsi="Calibri" w:cs="Calibri"/>
        </w:rPr>
      </w:pPr>
      <w:r w:rsidRPr="009C794B">
        <w:rPr>
          <w:rFonts w:ascii="Calibri" w:hAnsi="Calibri" w:cs="Calibri"/>
        </w:rPr>
        <w:lastRenderedPageBreak/>
        <w:t>O conjunto deverá ser fornecido com carrinho móvel com rodízios e travas, projetado para transporte seguro e ergonômico do equipamento e seus acessórios.</w:t>
      </w:r>
    </w:p>
    <w:p w14:paraId="29335119" w14:textId="6CA58E89" w:rsidR="009C794B" w:rsidRPr="009C794B" w:rsidRDefault="009C794B" w:rsidP="009C794B">
      <w:pPr>
        <w:pStyle w:val="PargrafodaLista"/>
        <w:numPr>
          <w:ilvl w:val="2"/>
          <w:numId w:val="5"/>
        </w:numPr>
        <w:spacing w:line="360" w:lineRule="auto"/>
        <w:ind w:left="851" w:hanging="851"/>
        <w:jc w:val="both"/>
        <w:rPr>
          <w:rFonts w:ascii="Calibri" w:hAnsi="Calibri" w:cs="Calibri"/>
        </w:rPr>
      </w:pPr>
      <w:r w:rsidRPr="009C794B">
        <w:rPr>
          <w:rFonts w:ascii="Calibri" w:hAnsi="Calibri" w:cs="Calibri"/>
        </w:rPr>
        <w:t>A alimentação elétrica deverá ser 220 V, 60 Hz, e o sistema deverá incluir nobreak (220 V) com autonomia compatível com o tempo de exame e processador digital de sinais (DSP), assegurando proteção contra interrupções de energia e variações de tensão.</w:t>
      </w:r>
    </w:p>
    <w:p w14:paraId="30BAFD61" w14:textId="7A9479F8" w:rsidR="009C794B" w:rsidRPr="009C794B" w:rsidRDefault="009C794B" w:rsidP="009C794B">
      <w:pPr>
        <w:pStyle w:val="PargrafodaLista"/>
        <w:numPr>
          <w:ilvl w:val="2"/>
          <w:numId w:val="5"/>
        </w:numPr>
        <w:spacing w:line="360" w:lineRule="auto"/>
        <w:ind w:left="851" w:hanging="851"/>
        <w:jc w:val="both"/>
        <w:rPr>
          <w:rFonts w:ascii="Calibri" w:hAnsi="Calibri" w:cs="Calibri"/>
        </w:rPr>
      </w:pPr>
      <w:r w:rsidRPr="009C794B">
        <w:rPr>
          <w:rFonts w:ascii="Calibri" w:hAnsi="Calibri" w:cs="Calibri"/>
        </w:rPr>
        <w:t>O equipamento e seus componentes deverão estar em conformidade com as Normas IEC 950 e demais normas aplicáveis de segurança elétrica, devendo possuir registro ativo na ANVISA, certificados de boas práticas de fabricação e/ou armazenamento e distribuição de produtos para a saúde, e certificados de conformidade com as normas brasileiras de segurança elétrica emitidos por organismo acreditado pelo Inmetro.</w:t>
      </w:r>
    </w:p>
    <w:p w14:paraId="5158F319" w14:textId="3D6274A5" w:rsidR="006E5D55" w:rsidRPr="009C794B" w:rsidRDefault="009C794B" w:rsidP="009C794B">
      <w:pPr>
        <w:pStyle w:val="PargrafodaLista"/>
        <w:numPr>
          <w:ilvl w:val="2"/>
          <w:numId w:val="5"/>
        </w:numPr>
        <w:spacing w:line="360" w:lineRule="auto"/>
        <w:ind w:left="851" w:hanging="851"/>
        <w:jc w:val="both"/>
        <w:rPr>
          <w:rFonts w:ascii="Calibri" w:hAnsi="Calibri" w:cs="Calibri"/>
        </w:rPr>
      </w:pPr>
      <w:r w:rsidRPr="009C794B">
        <w:rPr>
          <w:rFonts w:ascii="Calibri" w:hAnsi="Calibri" w:cs="Calibri"/>
        </w:rPr>
        <w:t>A contratada será responsável pela instalação completa, calibração inicial, manutenção preventiva e corretiva, bem como por garantir o pleno funcionamento e integridade dos acessórios e softwares necessários, assegurando a conformidade técnica e regulatória durante toda a execução contratual.</w:t>
      </w:r>
    </w:p>
    <w:p w14:paraId="4C3C72A4" w14:textId="779EA8AE" w:rsidR="00B44515" w:rsidRPr="00B55E4E" w:rsidRDefault="00A26600" w:rsidP="00B44515">
      <w:pPr>
        <w:pStyle w:val="PargrafodaLista"/>
        <w:numPr>
          <w:ilvl w:val="1"/>
          <w:numId w:val="5"/>
        </w:numPr>
        <w:spacing w:line="360" w:lineRule="auto"/>
        <w:jc w:val="both"/>
        <w:rPr>
          <w:rFonts w:ascii="Calibri" w:hAnsi="Calibri" w:cs="Calibri"/>
          <w:b/>
          <w:bCs/>
        </w:rPr>
      </w:pPr>
      <w:r w:rsidRPr="00B55E4E">
        <w:rPr>
          <w:rFonts w:ascii="Calibri" w:hAnsi="Calibri" w:cs="Calibri"/>
          <w:b/>
          <w:bCs/>
        </w:rPr>
        <w:t xml:space="preserve">Sistema </w:t>
      </w:r>
      <w:r>
        <w:rPr>
          <w:rFonts w:ascii="Calibri" w:hAnsi="Calibri" w:cs="Calibri"/>
          <w:b/>
          <w:bCs/>
        </w:rPr>
        <w:t>d</w:t>
      </w:r>
      <w:r w:rsidRPr="00B55E4E">
        <w:rPr>
          <w:rFonts w:ascii="Calibri" w:hAnsi="Calibri" w:cs="Calibri"/>
          <w:b/>
          <w:bCs/>
        </w:rPr>
        <w:t>e Eletroneuromiografia (ENMG)</w:t>
      </w:r>
    </w:p>
    <w:p w14:paraId="64AE825A" w14:textId="40EFC15A" w:rsidR="00B55E4E" w:rsidRDefault="00B44515" w:rsidP="00522E68">
      <w:pPr>
        <w:pStyle w:val="PargrafodaLista"/>
        <w:numPr>
          <w:ilvl w:val="2"/>
          <w:numId w:val="5"/>
        </w:numPr>
        <w:spacing w:line="360" w:lineRule="auto"/>
        <w:ind w:left="851" w:hanging="851"/>
        <w:jc w:val="both"/>
        <w:rPr>
          <w:rFonts w:ascii="Calibri" w:hAnsi="Calibri" w:cs="Calibri"/>
        </w:rPr>
      </w:pPr>
      <w:r w:rsidRPr="00B44515">
        <w:rPr>
          <w:rFonts w:ascii="Calibri" w:hAnsi="Calibri" w:cs="Calibri"/>
        </w:rPr>
        <w:t xml:space="preserve">Equipamento médico-hospitalar destinado à avaliação funcional do sistema nervoso periférico e muscular, por meio </w:t>
      </w:r>
      <w:r w:rsidR="00B55E4E" w:rsidRPr="00B44515">
        <w:rPr>
          <w:rFonts w:ascii="Calibri" w:hAnsi="Calibri" w:cs="Calibri"/>
        </w:rPr>
        <w:t>do registro</w:t>
      </w:r>
      <w:r w:rsidRPr="00B44515">
        <w:rPr>
          <w:rFonts w:ascii="Calibri" w:hAnsi="Calibri" w:cs="Calibri"/>
        </w:rPr>
        <w:t xml:space="preserve"> e análise dos potenciais elétricos gerados pela estimulação e contração muscular. </w:t>
      </w:r>
    </w:p>
    <w:p w14:paraId="0EBF7E57" w14:textId="27F7B383" w:rsidR="00B44515" w:rsidRPr="00B44515" w:rsidRDefault="00B44515" w:rsidP="00522E68">
      <w:pPr>
        <w:pStyle w:val="PargrafodaLista"/>
        <w:numPr>
          <w:ilvl w:val="2"/>
          <w:numId w:val="5"/>
        </w:numPr>
        <w:spacing w:line="360" w:lineRule="auto"/>
        <w:ind w:left="851" w:hanging="851"/>
        <w:jc w:val="both"/>
        <w:rPr>
          <w:rFonts w:ascii="Calibri" w:hAnsi="Calibri" w:cs="Calibri"/>
        </w:rPr>
      </w:pPr>
      <w:r w:rsidRPr="00B44515">
        <w:rPr>
          <w:rFonts w:ascii="Calibri" w:hAnsi="Calibri" w:cs="Calibri"/>
        </w:rPr>
        <w:t xml:space="preserve">O sistema deverá atender integralmente às normas da ANVISA, ABNT NBR IEC 60601-1, ABNT NBR IEC 60601-2-40, e às recomendações da Sociedade Brasileira de Neurofisiologia Clínica (SBNC) e da </w:t>
      </w:r>
      <w:proofErr w:type="spellStart"/>
      <w:r w:rsidRPr="00B44515">
        <w:rPr>
          <w:rFonts w:ascii="Calibri" w:hAnsi="Calibri" w:cs="Calibri"/>
        </w:rPr>
        <w:t>International</w:t>
      </w:r>
      <w:proofErr w:type="spellEnd"/>
      <w:r w:rsidRPr="00B44515">
        <w:rPr>
          <w:rFonts w:ascii="Calibri" w:hAnsi="Calibri" w:cs="Calibri"/>
        </w:rPr>
        <w:t xml:space="preserve"> Federation </w:t>
      </w:r>
      <w:proofErr w:type="spellStart"/>
      <w:r w:rsidRPr="00B44515">
        <w:rPr>
          <w:rFonts w:ascii="Calibri" w:hAnsi="Calibri" w:cs="Calibri"/>
        </w:rPr>
        <w:t>of</w:t>
      </w:r>
      <w:proofErr w:type="spellEnd"/>
      <w:r w:rsidRPr="00B44515">
        <w:rPr>
          <w:rFonts w:ascii="Calibri" w:hAnsi="Calibri" w:cs="Calibri"/>
        </w:rPr>
        <w:t xml:space="preserve"> Clinical </w:t>
      </w:r>
      <w:proofErr w:type="spellStart"/>
      <w:r w:rsidRPr="00B44515">
        <w:rPr>
          <w:rFonts w:ascii="Calibri" w:hAnsi="Calibri" w:cs="Calibri"/>
        </w:rPr>
        <w:t>Neurophysiology</w:t>
      </w:r>
      <w:proofErr w:type="spellEnd"/>
      <w:r w:rsidRPr="00B44515">
        <w:rPr>
          <w:rFonts w:ascii="Calibri" w:hAnsi="Calibri" w:cs="Calibri"/>
        </w:rPr>
        <w:t xml:space="preserve"> (IFCN).</w:t>
      </w:r>
    </w:p>
    <w:p w14:paraId="00712583" w14:textId="77777777" w:rsidR="00B55E4E" w:rsidRDefault="00B44515" w:rsidP="00522E68">
      <w:pPr>
        <w:pStyle w:val="PargrafodaLista"/>
        <w:numPr>
          <w:ilvl w:val="2"/>
          <w:numId w:val="5"/>
        </w:numPr>
        <w:spacing w:line="360" w:lineRule="auto"/>
        <w:ind w:left="851" w:hanging="851"/>
        <w:jc w:val="both"/>
        <w:rPr>
          <w:rFonts w:ascii="Calibri" w:hAnsi="Calibri" w:cs="Calibri"/>
        </w:rPr>
      </w:pPr>
      <w:r w:rsidRPr="00B44515">
        <w:rPr>
          <w:rFonts w:ascii="Calibri" w:hAnsi="Calibri" w:cs="Calibri"/>
        </w:rPr>
        <w:t xml:space="preserve">O sistema de eletroneuromiografia deverá ser digital e computadorizado, capaz de realizar estudos de condução nervosa motora e sensitiva, eletromiografia de agulha e potenciais evocados. </w:t>
      </w:r>
    </w:p>
    <w:p w14:paraId="3D86BAE7" w14:textId="3AE864D5" w:rsidR="00B44515" w:rsidRPr="00B44515" w:rsidRDefault="00B44515" w:rsidP="00522E68">
      <w:pPr>
        <w:pStyle w:val="PargrafodaLista"/>
        <w:numPr>
          <w:ilvl w:val="2"/>
          <w:numId w:val="5"/>
        </w:numPr>
        <w:spacing w:line="360" w:lineRule="auto"/>
        <w:ind w:left="851" w:hanging="851"/>
        <w:jc w:val="both"/>
        <w:rPr>
          <w:rFonts w:ascii="Calibri" w:hAnsi="Calibri" w:cs="Calibri"/>
        </w:rPr>
      </w:pPr>
      <w:r w:rsidRPr="00B44515">
        <w:rPr>
          <w:rFonts w:ascii="Calibri" w:hAnsi="Calibri" w:cs="Calibri"/>
        </w:rPr>
        <w:t xml:space="preserve">O conjunto deverá possuir mínimo de 2 canais de estimulação elétrica e 4 canais de captação de sinais fisiológicos, com amostragem mínima de 10 kHz por canal, resolução de 16 bits ou superior, faixa dinâmica mínima de 100 dB, e níveis de ruído inferiores a 1 </w:t>
      </w:r>
      <w:proofErr w:type="spellStart"/>
      <w:r w:rsidRPr="00B44515">
        <w:rPr>
          <w:rFonts w:ascii="Calibri" w:hAnsi="Calibri" w:cs="Calibri"/>
        </w:rPr>
        <w:t>μV</w:t>
      </w:r>
      <w:proofErr w:type="spellEnd"/>
      <w:r w:rsidRPr="00B44515">
        <w:rPr>
          <w:rFonts w:ascii="Calibri" w:hAnsi="Calibri" w:cs="Calibri"/>
        </w:rPr>
        <w:t xml:space="preserve"> RMS, assegurando alta precisão e qualidade diagnóstica.</w:t>
      </w:r>
    </w:p>
    <w:p w14:paraId="1274316E" w14:textId="77777777" w:rsidR="00B44515" w:rsidRPr="00B44515" w:rsidRDefault="00B44515" w:rsidP="00522E68">
      <w:pPr>
        <w:pStyle w:val="PargrafodaLista"/>
        <w:numPr>
          <w:ilvl w:val="2"/>
          <w:numId w:val="5"/>
        </w:numPr>
        <w:spacing w:line="360" w:lineRule="auto"/>
        <w:ind w:left="851" w:hanging="851"/>
        <w:jc w:val="both"/>
        <w:rPr>
          <w:rFonts w:ascii="Calibri" w:hAnsi="Calibri" w:cs="Calibri"/>
        </w:rPr>
      </w:pPr>
      <w:r w:rsidRPr="00B44515">
        <w:rPr>
          <w:rFonts w:ascii="Calibri" w:hAnsi="Calibri" w:cs="Calibri"/>
        </w:rPr>
        <w:t xml:space="preserve">O estimulador elétrico deverá permitir ajuste preciso de intensidade, duração e frequência de pulso, com modo monopolar e bipolar, tempo de subida ajustável e </w:t>
      </w:r>
      <w:r w:rsidRPr="00B44515">
        <w:rPr>
          <w:rFonts w:ascii="Calibri" w:hAnsi="Calibri" w:cs="Calibri"/>
        </w:rPr>
        <w:lastRenderedPageBreak/>
        <w:t>sincronização automática com o sistema de aquisição, possibilitando estímulos nervosos e musculares controlados.</w:t>
      </w:r>
    </w:p>
    <w:p w14:paraId="1D55AF28" w14:textId="77777777" w:rsidR="00B44515" w:rsidRPr="00B44515" w:rsidRDefault="00B44515" w:rsidP="00522E68">
      <w:pPr>
        <w:pStyle w:val="PargrafodaLista"/>
        <w:numPr>
          <w:ilvl w:val="2"/>
          <w:numId w:val="5"/>
        </w:numPr>
        <w:spacing w:line="360" w:lineRule="auto"/>
        <w:ind w:left="851" w:hanging="851"/>
        <w:jc w:val="both"/>
        <w:rPr>
          <w:rFonts w:ascii="Calibri" w:hAnsi="Calibri" w:cs="Calibri"/>
        </w:rPr>
      </w:pPr>
      <w:r w:rsidRPr="00B44515">
        <w:rPr>
          <w:rFonts w:ascii="Calibri" w:hAnsi="Calibri" w:cs="Calibri"/>
        </w:rPr>
        <w:t>O sistema deverá incluir amplificadores diferenciais isolados eletricamente, com proteção contra sobrecarga de sinal e corrente de fuga, e filtros digitais ajustáveis (</w:t>
      </w:r>
      <w:proofErr w:type="spellStart"/>
      <w:r w:rsidRPr="00B44515">
        <w:rPr>
          <w:rFonts w:ascii="Calibri" w:hAnsi="Calibri" w:cs="Calibri"/>
        </w:rPr>
        <w:t>passa-baixas</w:t>
      </w:r>
      <w:proofErr w:type="spellEnd"/>
      <w:r w:rsidRPr="00B44515">
        <w:rPr>
          <w:rFonts w:ascii="Calibri" w:hAnsi="Calibri" w:cs="Calibri"/>
        </w:rPr>
        <w:t xml:space="preserve">, </w:t>
      </w:r>
      <w:proofErr w:type="spellStart"/>
      <w:r w:rsidRPr="00B44515">
        <w:rPr>
          <w:rFonts w:ascii="Calibri" w:hAnsi="Calibri" w:cs="Calibri"/>
        </w:rPr>
        <w:t>passa-altas</w:t>
      </w:r>
      <w:proofErr w:type="spellEnd"/>
      <w:r w:rsidRPr="00B44515">
        <w:rPr>
          <w:rFonts w:ascii="Calibri" w:hAnsi="Calibri" w:cs="Calibri"/>
        </w:rPr>
        <w:t xml:space="preserve"> e </w:t>
      </w:r>
      <w:proofErr w:type="spellStart"/>
      <w:r w:rsidRPr="00B44515">
        <w:rPr>
          <w:rFonts w:ascii="Calibri" w:hAnsi="Calibri" w:cs="Calibri"/>
        </w:rPr>
        <w:t>notch</w:t>
      </w:r>
      <w:proofErr w:type="spellEnd"/>
      <w:r w:rsidRPr="00B44515">
        <w:rPr>
          <w:rFonts w:ascii="Calibri" w:hAnsi="Calibri" w:cs="Calibri"/>
        </w:rPr>
        <w:t>) para eliminação de interferências e ruídos ambientais.</w:t>
      </w:r>
    </w:p>
    <w:p w14:paraId="146C5C01" w14:textId="702C2BFB" w:rsidR="00B44515" w:rsidRPr="00B44515" w:rsidRDefault="00B44515" w:rsidP="00522E68">
      <w:pPr>
        <w:pStyle w:val="PargrafodaLista"/>
        <w:numPr>
          <w:ilvl w:val="2"/>
          <w:numId w:val="5"/>
        </w:numPr>
        <w:spacing w:line="360" w:lineRule="auto"/>
        <w:ind w:left="851" w:hanging="851"/>
        <w:jc w:val="both"/>
        <w:rPr>
          <w:rFonts w:ascii="Calibri" w:hAnsi="Calibri" w:cs="Calibri"/>
        </w:rPr>
      </w:pPr>
      <w:r w:rsidRPr="00B44515">
        <w:rPr>
          <w:rFonts w:ascii="Calibri" w:hAnsi="Calibri" w:cs="Calibri"/>
        </w:rPr>
        <w:t xml:space="preserve">Deverão ser fornecidos eletrodos de superfície reutilizáveis e descartáveis, bem como eletrodos de agulha estéreis descartáveis para exames invasivos, compatíveis com as normas de biossegurança </w:t>
      </w:r>
      <w:r w:rsidR="00B55E4E">
        <w:rPr>
          <w:rFonts w:ascii="Calibri" w:hAnsi="Calibri" w:cs="Calibri"/>
        </w:rPr>
        <w:t xml:space="preserve">vigentes </w:t>
      </w:r>
      <w:r w:rsidRPr="00B44515">
        <w:rPr>
          <w:rFonts w:ascii="Calibri" w:hAnsi="Calibri" w:cs="Calibri"/>
        </w:rPr>
        <w:t>da ANVISA e da RDC nº 222/2018. Todos os cabos e conectores deverão ser blindados e identificados por cor, conforme padrão internacional.</w:t>
      </w:r>
    </w:p>
    <w:p w14:paraId="53B6D341" w14:textId="77777777" w:rsidR="00B55E4E" w:rsidRDefault="00B44515" w:rsidP="00522E68">
      <w:pPr>
        <w:pStyle w:val="PargrafodaLista"/>
        <w:numPr>
          <w:ilvl w:val="2"/>
          <w:numId w:val="5"/>
        </w:numPr>
        <w:spacing w:line="360" w:lineRule="auto"/>
        <w:ind w:left="851" w:hanging="851"/>
        <w:jc w:val="both"/>
        <w:rPr>
          <w:rFonts w:ascii="Calibri" w:hAnsi="Calibri" w:cs="Calibri"/>
        </w:rPr>
      </w:pPr>
      <w:r w:rsidRPr="00B44515">
        <w:rPr>
          <w:rFonts w:ascii="Calibri" w:hAnsi="Calibri" w:cs="Calibri"/>
        </w:rPr>
        <w:t>O equipamento deverá ser acompanhado de software de aquisição, análise e emissão de laudos, com interface gráfica intuitiva e funções para medição automática de latência, amplitude, velocidade de condução nervosa, resposta F, onda H e potenciais de unidade motora.</w:t>
      </w:r>
    </w:p>
    <w:p w14:paraId="0356230F" w14:textId="3F2042FE" w:rsidR="00B44515" w:rsidRPr="00B44515" w:rsidRDefault="00B44515" w:rsidP="00522E68">
      <w:pPr>
        <w:pStyle w:val="PargrafodaLista"/>
        <w:numPr>
          <w:ilvl w:val="2"/>
          <w:numId w:val="5"/>
        </w:numPr>
        <w:spacing w:line="360" w:lineRule="auto"/>
        <w:ind w:left="851" w:hanging="851"/>
        <w:jc w:val="both"/>
        <w:rPr>
          <w:rFonts w:ascii="Calibri" w:hAnsi="Calibri" w:cs="Calibri"/>
        </w:rPr>
      </w:pPr>
      <w:r w:rsidRPr="00B44515">
        <w:rPr>
          <w:rFonts w:ascii="Calibri" w:hAnsi="Calibri" w:cs="Calibri"/>
        </w:rPr>
        <w:t>O sistema deverá permitir edição manual e reanálise médica, comparação com valores de referência normativos e emissão automática de relatórios gráficos e tabelares.</w:t>
      </w:r>
    </w:p>
    <w:p w14:paraId="6D96FF3E" w14:textId="77777777" w:rsidR="00B55E4E" w:rsidRDefault="00B44515" w:rsidP="00522E68">
      <w:pPr>
        <w:pStyle w:val="PargrafodaLista"/>
        <w:numPr>
          <w:ilvl w:val="2"/>
          <w:numId w:val="5"/>
        </w:numPr>
        <w:spacing w:line="360" w:lineRule="auto"/>
        <w:ind w:left="851" w:hanging="851"/>
        <w:jc w:val="both"/>
        <w:rPr>
          <w:rFonts w:ascii="Calibri" w:hAnsi="Calibri" w:cs="Calibri"/>
        </w:rPr>
      </w:pPr>
      <w:r w:rsidRPr="00B44515">
        <w:rPr>
          <w:rFonts w:ascii="Calibri" w:hAnsi="Calibri" w:cs="Calibri"/>
        </w:rPr>
        <w:t xml:space="preserve">O software deverá possibilitar armazenamento local e em rede, com backup automático, logs de acesso e controle de usuários, assegurando rastreabilidade e conformidade com a Lei nº 13.709/2018 (Lei Geral de Proteção de Dados – LGPD). </w:t>
      </w:r>
    </w:p>
    <w:p w14:paraId="7A3983D2" w14:textId="665B2B5D" w:rsidR="00B44515" w:rsidRPr="00B44515" w:rsidRDefault="00B44515" w:rsidP="00522E68">
      <w:pPr>
        <w:pStyle w:val="PargrafodaLista"/>
        <w:numPr>
          <w:ilvl w:val="2"/>
          <w:numId w:val="5"/>
        </w:numPr>
        <w:spacing w:line="360" w:lineRule="auto"/>
        <w:ind w:left="851" w:hanging="851"/>
        <w:jc w:val="both"/>
        <w:rPr>
          <w:rFonts w:ascii="Calibri" w:hAnsi="Calibri" w:cs="Calibri"/>
        </w:rPr>
      </w:pPr>
      <w:r w:rsidRPr="00B44515">
        <w:rPr>
          <w:rFonts w:ascii="Calibri" w:hAnsi="Calibri" w:cs="Calibri"/>
        </w:rPr>
        <w:t>Os dados deverão ser exportáveis em formatos DICOM</w:t>
      </w:r>
      <w:r w:rsidR="00B55E4E">
        <w:rPr>
          <w:rFonts w:ascii="Calibri" w:hAnsi="Calibri" w:cs="Calibri"/>
        </w:rPr>
        <w:t xml:space="preserve"> </w:t>
      </w:r>
      <w:r w:rsidRPr="00B44515">
        <w:rPr>
          <w:rFonts w:ascii="Calibri" w:hAnsi="Calibri" w:cs="Calibri"/>
        </w:rPr>
        <w:t xml:space="preserve">ou XML, garantindo interoperabilidade com o PACS (Picture </w:t>
      </w:r>
      <w:proofErr w:type="spellStart"/>
      <w:r w:rsidRPr="00B44515">
        <w:rPr>
          <w:rFonts w:ascii="Calibri" w:hAnsi="Calibri" w:cs="Calibri"/>
        </w:rPr>
        <w:t>Archiving</w:t>
      </w:r>
      <w:proofErr w:type="spellEnd"/>
      <w:r w:rsidRPr="00B44515">
        <w:rPr>
          <w:rFonts w:ascii="Calibri" w:hAnsi="Calibri" w:cs="Calibri"/>
        </w:rPr>
        <w:t xml:space="preserve"> </w:t>
      </w:r>
      <w:proofErr w:type="spellStart"/>
      <w:r w:rsidRPr="00B44515">
        <w:rPr>
          <w:rFonts w:ascii="Calibri" w:hAnsi="Calibri" w:cs="Calibri"/>
        </w:rPr>
        <w:t>and</w:t>
      </w:r>
      <w:proofErr w:type="spellEnd"/>
      <w:r w:rsidRPr="00B44515">
        <w:rPr>
          <w:rFonts w:ascii="Calibri" w:hAnsi="Calibri" w:cs="Calibri"/>
        </w:rPr>
        <w:t xml:space="preserve"> Communication System) e o Prontuário Eletrônico do Paciente (PEP).</w:t>
      </w:r>
    </w:p>
    <w:p w14:paraId="3059E4AB" w14:textId="77777777" w:rsidR="00B55E4E" w:rsidRDefault="00B44515" w:rsidP="00522E68">
      <w:pPr>
        <w:pStyle w:val="PargrafodaLista"/>
        <w:numPr>
          <w:ilvl w:val="2"/>
          <w:numId w:val="5"/>
        </w:numPr>
        <w:spacing w:line="360" w:lineRule="auto"/>
        <w:ind w:left="851" w:hanging="851"/>
        <w:jc w:val="both"/>
        <w:rPr>
          <w:rFonts w:ascii="Calibri" w:hAnsi="Calibri" w:cs="Calibri"/>
        </w:rPr>
      </w:pPr>
      <w:r w:rsidRPr="00B44515">
        <w:rPr>
          <w:rFonts w:ascii="Calibri" w:hAnsi="Calibri" w:cs="Calibri"/>
        </w:rPr>
        <w:t xml:space="preserve">A estação de trabalho deverá incluir computador de alto desempenho, com monitor médico de alta definição, impressora para emissão de relatórios e sistema de armazenamento digital dedicado. </w:t>
      </w:r>
    </w:p>
    <w:p w14:paraId="3B21C71C" w14:textId="529B7164" w:rsidR="00B44515" w:rsidRPr="00B44515" w:rsidRDefault="00B44515" w:rsidP="00522E68">
      <w:pPr>
        <w:pStyle w:val="PargrafodaLista"/>
        <w:numPr>
          <w:ilvl w:val="2"/>
          <w:numId w:val="5"/>
        </w:numPr>
        <w:spacing w:line="360" w:lineRule="auto"/>
        <w:ind w:left="851" w:hanging="851"/>
        <w:jc w:val="both"/>
        <w:rPr>
          <w:rFonts w:ascii="Calibri" w:hAnsi="Calibri" w:cs="Calibri"/>
        </w:rPr>
      </w:pPr>
      <w:r w:rsidRPr="00B44515">
        <w:rPr>
          <w:rFonts w:ascii="Calibri" w:hAnsi="Calibri" w:cs="Calibri"/>
        </w:rPr>
        <w:t>O conjunto deverá estar montado sobre suporte móvel com rodízios com trava, prateleiras ajustáveis e braço articulado para posicionamento dos cabos e eletrodos, assegurando ergonomia, organização e segurança durante o uso clínico.</w:t>
      </w:r>
    </w:p>
    <w:p w14:paraId="3F227678" w14:textId="1C29270D" w:rsidR="00E960DA" w:rsidRDefault="00B44515" w:rsidP="00522E68">
      <w:pPr>
        <w:pStyle w:val="PargrafodaLista"/>
        <w:numPr>
          <w:ilvl w:val="2"/>
          <w:numId w:val="5"/>
        </w:numPr>
        <w:spacing w:line="360" w:lineRule="auto"/>
        <w:ind w:left="851" w:hanging="851"/>
        <w:jc w:val="both"/>
        <w:rPr>
          <w:rFonts w:ascii="Calibri" w:hAnsi="Calibri" w:cs="Calibri"/>
        </w:rPr>
      </w:pPr>
      <w:r w:rsidRPr="00B44515">
        <w:rPr>
          <w:rFonts w:ascii="Calibri" w:hAnsi="Calibri" w:cs="Calibri"/>
        </w:rPr>
        <w:t xml:space="preserve">A contratada será responsável pela instalação completa, calibração, validação técnica e manutenção preventiva e corretiva do sistema, bem como pela capacitação técnica dos profissionais designados pela Administração, garantindo operação segura, precisa e em </w:t>
      </w:r>
      <w:r w:rsidRPr="00B44515">
        <w:rPr>
          <w:rFonts w:ascii="Calibri" w:hAnsi="Calibri" w:cs="Calibri"/>
        </w:rPr>
        <w:lastRenderedPageBreak/>
        <w:t>conformidade com os protocolos clínicos e as normas de desempenho elétrico e biossegurança aplicáveis.</w:t>
      </w:r>
    </w:p>
    <w:p w14:paraId="2EBB4A25" w14:textId="77777777" w:rsidR="00B51C3E" w:rsidRPr="00B51C3E" w:rsidRDefault="00B51C3E" w:rsidP="00B51C3E">
      <w:pPr>
        <w:pStyle w:val="PargrafodaLista"/>
        <w:numPr>
          <w:ilvl w:val="1"/>
          <w:numId w:val="5"/>
        </w:numPr>
        <w:spacing w:line="360" w:lineRule="auto"/>
        <w:jc w:val="both"/>
        <w:rPr>
          <w:rFonts w:ascii="Calibri" w:hAnsi="Calibri" w:cs="Calibri"/>
          <w:b/>
          <w:bCs/>
          <w:color w:val="000000" w:themeColor="text1"/>
        </w:rPr>
      </w:pPr>
      <w:r w:rsidRPr="00B51C3E">
        <w:rPr>
          <w:rFonts w:ascii="Calibri" w:hAnsi="Calibri" w:cs="Calibri"/>
          <w:b/>
          <w:bCs/>
          <w:color w:val="000000" w:themeColor="text1"/>
        </w:rPr>
        <w:t xml:space="preserve">Tecnologia de aquisição de imagens de Raios-x </w:t>
      </w:r>
    </w:p>
    <w:p w14:paraId="62184987" w14:textId="77777777" w:rsidR="00B51C3E" w:rsidRPr="00B51C3E" w:rsidRDefault="00B51C3E" w:rsidP="00B51C3E">
      <w:pPr>
        <w:pStyle w:val="PargrafodaLista"/>
        <w:numPr>
          <w:ilvl w:val="2"/>
          <w:numId w:val="5"/>
        </w:numPr>
        <w:spacing w:line="360" w:lineRule="auto"/>
        <w:ind w:left="851" w:hanging="851"/>
        <w:jc w:val="both"/>
        <w:rPr>
          <w:rFonts w:ascii="Calibri" w:hAnsi="Calibri" w:cs="Calibri"/>
          <w:color w:val="000000" w:themeColor="text1"/>
        </w:rPr>
      </w:pPr>
      <w:r w:rsidRPr="00B51C3E">
        <w:rPr>
          <w:rFonts w:ascii="Calibri" w:hAnsi="Calibri" w:cs="Calibri"/>
          <w:color w:val="000000" w:themeColor="text1"/>
        </w:rPr>
        <w:t xml:space="preserve">Para todos os equipamentos de radiografia objeto desta contratação, será aceita exclusivamente a tecnologia de Radiografia Digital Direta (DR – Digital </w:t>
      </w:r>
      <w:proofErr w:type="spellStart"/>
      <w:r w:rsidRPr="00B51C3E">
        <w:rPr>
          <w:rFonts w:ascii="Calibri" w:hAnsi="Calibri" w:cs="Calibri"/>
          <w:color w:val="000000" w:themeColor="text1"/>
        </w:rPr>
        <w:t>Radiography</w:t>
      </w:r>
      <w:proofErr w:type="spellEnd"/>
      <w:r w:rsidRPr="00B51C3E">
        <w:rPr>
          <w:rFonts w:ascii="Calibri" w:hAnsi="Calibri" w:cs="Calibri"/>
          <w:color w:val="000000" w:themeColor="text1"/>
        </w:rPr>
        <w:t xml:space="preserve">), com aquisição direta da imagem por meio de detector digital plano (Flat </w:t>
      </w:r>
      <w:proofErr w:type="spellStart"/>
      <w:r w:rsidRPr="00B51C3E">
        <w:rPr>
          <w:rFonts w:ascii="Calibri" w:hAnsi="Calibri" w:cs="Calibri"/>
          <w:color w:val="000000" w:themeColor="text1"/>
        </w:rPr>
        <w:t>Panel</w:t>
      </w:r>
      <w:proofErr w:type="spellEnd"/>
      <w:r w:rsidRPr="00B51C3E">
        <w:rPr>
          <w:rFonts w:ascii="Calibri" w:hAnsi="Calibri" w:cs="Calibri"/>
          <w:color w:val="000000" w:themeColor="text1"/>
        </w:rPr>
        <w:t xml:space="preserve"> Detector), integrado ou nativo do sistema.</w:t>
      </w:r>
    </w:p>
    <w:p w14:paraId="58C9B9F3" w14:textId="77777777" w:rsidR="00B51C3E" w:rsidRPr="00B51C3E" w:rsidRDefault="00B51C3E" w:rsidP="00B51C3E">
      <w:pPr>
        <w:pStyle w:val="PargrafodaLista"/>
        <w:numPr>
          <w:ilvl w:val="2"/>
          <w:numId w:val="5"/>
        </w:numPr>
        <w:spacing w:line="360" w:lineRule="auto"/>
        <w:ind w:left="851" w:hanging="851"/>
        <w:jc w:val="both"/>
        <w:rPr>
          <w:rFonts w:ascii="Calibri" w:hAnsi="Calibri" w:cs="Calibri"/>
          <w:color w:val="000000" w:themeColor="text1"/>
        </w:rPr>
      </w:pPr>
      <w:r w:rsidRPr="00B51C3E">
        <w:rPr>
          <w:rFonts w:ascii="Calibri" w:hAnsi="Calibri" w:cs="Calibri"/>
          <w:color w:val="000000" w:themeColor="text1"/>
        </w:rPr>
        <w:t xml:space="preserve">Fica expressamente vedada a utilização, fornecimento ou operação de sistemas de Radiografia Computadorizada (CR – </w:t>
      </w:r>
      <w:proofErr w:type="spellStart"/>
      <w:r w:rsidRPr="00B51C3E">
        <w:rPr>
          <w:rFonts w:ascii="Calibri" w:hAnsi="Calibri" w:cs="Calibri"/>
          <w:color w:val="000000" w:themeColor="text1"/>
        </w:rPr>
        <w:t>Computed</w:t>
      </w:r>
      <w:proofErr w:type="spellEnd"/>
      <w:r w:rsidRPr="00B51C3E">
        <w:rPr>
          <w:rFonts w:ascii="Calibri" w:hAnsi="Calibri" w:cs="Calibri"/>
          <w:color w:val="000000" w:themeColor="text1"/>
        </w:rPr>
        <w:t xml:space="preserve"> </w:t>
      </w:r>
      <w:proofErr w:type="spellStart"/>
      <w:r w:rsidRPr="00B51C3E">
        <w:rPr>
          <w:rFonts w:ascii="Calibri" w:hAnsi="Calibri" w:cs="Calibri"/>
          <w:color w:val="000000" w:themeColor="text1"/>
        </w:rPr>
        <w:t>Radiography</w:t>
      </w:r>
      <w:proofErr w:type="spellEnd"/>
      <w:r w:rsidRPr="00B51C3E">
        <w:rPr>
          <w:rFonts w:ascii="Calibri" w:hAnsi="Calibri" w:cs="Calibri"/>
          <w:color w:val="000000" w:themeColor="text1"/>
        </w:rPr>
        <w:t>), leitores de CR, cassetes, chassis, placas de fósforo, filmes radiográficos, processadoras, bem como quaisquer outros métodos indiretos, intermediários ou analógicos de captura de imagem, ainda que alegados como equivalentes, compatíveis, híbridos ou tecnologicamente similares.</w:t>
      </w:r>
    </w:p>
    <w:p w14:paraId="4DEF8D6C" w14:textId="77777777" w:rsidR="00B51C3E" w:rsidRPr="00B51C3E" w:rsidRDefault="00B51C3E" w:rsidP="00B51C3E">
      <w:pPr>
        <w:pStyle w:val="PargrafodaLista"/>
        <w:numPr>
          <w:ilvl w:val="2"/>
          <w:numId w:val="5"/>
        </w:numPr>
        <w:spacing w:line="360" w:lineRule="auto"/>
        <w:ind w:left="851" w:hanging="851"/>
        <w:jc w:val="both"/>
        <w:rPr>
          <w:rFonts w:ascii="Calibri" w:hAnsi="Calibri" w:cs="Calibri"/>
          <w:color w:val="000000" w:themeColor="text1"/>
        </w:rPr>
      </w:pPr>
      <w:r w:rsidRPr="00B51C3E">
        <w:rPr>
          <w:rFonts w:ascii="Calibri" w:hAnsi="Calibri" w:cs="Calibri"/>
          <w:color w:val="000000" w:themeColor="text1"/>
        </w:rPr>
        <w:t>A adoção exclusiva da tecnologia DR justifica-se pelo interesse público, considerando que, embora o Município atualmente utilize sistemas baseados em tecnologia CR, tal modelo não atende mais, de forma satisfatória, às necessidades assistenciais, operacionais e tecnológicas da rede municipal de saúde, em especial diante do aumento da demanda, da complexidade dos atendimentos e da necessidade de maior eficiência e segurança na prestação dos serviços de diagnóstico por imagem.</w:t>
      </w:r>
    </w:p>
    <w:p w14:paraId="7A114285" w14:textId="77777777" w:rsidR="00B51C3E" w:rsidRPr="00B51C3E" w:rsidRDefault="00B51C3E" w:rsidP="00B51C3E">
      <w:pPr>
        <w:pStyle w:val="PargrafodaLista"/>
        <w:numPr>
          <w:ilvl w:val="2"/>
          <w:numId w:val="5"/>
        </w:numPr>
        <w:spacing w:line="360" w:lineRule="auto"/>
        <w:ind w:left="851" w:hanging="851"/>
        <w:jc w:val="both"/>
        <w:rPr>
          <w:rFonts w:ascii="Calibri" w:hAnsi="Calibri" w:cs="Calibri"/>
          <w:color w:val="000000" w:themeColor="text1"/>
        </w:rPr>
      </w:pPr>
      <w:r w:rsidRPr="00B51C3E">
        <w:rPr>
          <w:rFonts w:ascii="Calibri" w:hAnsi="Calibri" w:cs="Calibri"/>
          <w:color w:val="000000" w:themeColor="text1"/>
        </w:rPr>
        <w:t>A tecnologia de Radiografia Digital Direta (DR) reduz etapas operacionais, elimina processos intermediários de leitura e manuseio de cassetes, minimiza falhas humanas, reduz retrabalho, diminui o tempo de realização dos exames e possibilita redução da dose de radiação ao paciente, em consonância com o princípio ALARA, promovendo maior segurança assistencial e qualidade diagnóstica.</w:t>
      </w:r>
    </w:p>
    <w:p w14:paraId="0331E3CD" w14:textId="77777777" w:rsidR="00B51C3E" w:rsidRPr="00B51C3E" w:rsidRDefault="00B51C3E" w:rsidP="00B51C3E">
      <w:pPr>
        <w:pStyle w:val="PargrafodaLista"/>
        <w:numPr>
          <w:ilvl w:val="2"/>
          <w:numId w:val="5"/>
        </w:numPr>
        <w:spacing w:line="360" w:lineRule="auto"/>
        <w:ind w:left="851" w:hanging="851"/>
        <w:jc w:val="both"/>
        <w:rPr>
          <w:rFonts w:ascii="Calibri" w:hAnsi="Calibri" w:cs="Calibri"/>
          <w:color w:val="000000" w:themeColor="text1"/>
        </w:rPr>
      </w:pPr>
      <w:r w:rsidRPr="00B51C3E">
        <w:rPr>
          <w:rFonts w:ascii="Calibri" w:hAnsi="Calibri" w:cs="Calibri"/>
          <w:color w:val="000000" w:themeColor="text1"/>
        </w:rPr>
        <w:t>Ademais, a tecnologia DR amplia a produtividade dos serviços, favorece a continuidade assistencial, facilita a integração com sistemas PACS/RIS, melhora a rastreabilidade dos exames, fortalece a governança da informação em saúde e atende de forma mais adequada às diretrizes atuais de modernização do parque tecnológico do SUS.</w:t>
      </w:r>
    </w:p>
    <w:p w14:paraId="2BFCF023" w14:textId="77777777" w:rsidR="00B51C3E" w:rsidRPr="00B51C3E" w:rsidRDefault="00B51C3E" w:rsidP="00B51C3E">
      <w:pPr>
        <w:pStyle w:val="PargrafodaLista"/>
        <w:numPr>
          <w:ilvl w:val="2"/>
          <w:numId w:val="5"/>
        </w:numPr>
        <w:spacing w:line="360" w:lineRule="auto"/>
        <w:ind w:left="851" w:hanging="851"/>
        <w:jc w:val="both"/>
        <w:rPr>
          <w:rFonts w:ascii="Calibri" w:hAnsi="Calibri" w:cs="Calibri"/>
          <w:color w:val="000000" w:themeColor="text1"/>
        </w:rPr>
      </w:pPr>
      <w:r w:rsidRPr="00B51C3E">
        <w:rPr>
          <w:rFonts w:ascii="Calibri" w:hAnsi="Calibri" w:cs="Calibri"/>
          <w:color w:val="000000" w:themeColor="text1"/>
        </w:rPr>
        <w:t>Ressalta-se que a definição deste padrão tecnológico não configura restrição indevida à competitividade, uma vez que a tecnologia DR encontra-se amplamente disponível no mercado nacional, com múltiplos fabricantes e fornecedores aptos a atender às especificações técnicas estabelecidas, preservando-se os princípios da isonomia, da competitividade e da seleção da proposta mais vantajosa.</w:t>
      </w:r>
    </w:p>
    <w:p w14:paraId="0338A269" w14:textId="21953F31" w:rsidR="00B51C3E" w:rsidRPr="00B51C3E" w:rsidRDefault="00B51C3E" w:rsidP="00B51C3E">
      <w:pPr>
        <w:pStyle w:val="PargrafodaLista"/>
        <w:numPr>
          <w:ilvl w:val="2"/>
          <w:numId w:val="5"/>
        </w:numPr>
        <w:spacing w:line="360" w:lineRule="auto"/>
        <w:ind w:left="851" w:hanging="851"/>
        <w:jc w:val="both"/>
        <w:rPr>
          <w:rFonts w:ascii="Calibri" w:hAnsi="Calibri" w:cs="Calibri"/>
          <w:color w:val="000000" w:themeColor="text1"/>
        </w:rPr>
      </w:pPr>
      <w:r w:rsidRPr="00B51C3E">
        <w:rPr>
          <w:rFonts w:ascii="Calibri" w:hAnsi="Calibri" w:cs="Calibri"/>
          <w:color w:val="000000" w:themeColor="text1"/>
        </w:rPr>
        <w:lastRenderedPageBreak/>
        <w:t>Dessa forma, a vedação de sistemas CR e de quaisquer métodos indiretos de captura de imagem decorre de decisão técnica motivada, fundamentada em critérios de eficiência, segurança do paciente, qualidade diagnóstica, modernização tecnológica e atendimento ao interesse público, em estrita observância aos princípios previstos na Lei nº 14.133/2021.</w:t>
      </w:r>
    </w:p>
    <w:p w14:paraId="603AE39C" w14:textId="77777777" w:rsidR="0075246B" w:rsidRDefault="0075246B" w:rsidP="00A571DB">
      <w:pPr>
        <w:pStyle w:val="PargrafodaLista"/>
        <w:spacing w:line="360" w:lineRule="auto"/>
        <w:ind w:left="454"/>
        <w:jc w:val="both"/>
        <w:rPr>
          <w:rFonts w:ascii="Calibri" w:hAnsi="Calibri" w:cs="Calibri"/>
          <w:b/>
          <w:bCs/>
        </w:rPr>
      </w:pPr>
    </w:p>
    <w:p w14:paraId="1518CC53" w14:textId="04705DA3" w:rsidR="006858A1" w:rsidRDefault="006858A1" w:rsidP="00D92399">
      <w:pPr>
        <w:pStyle w:val="PargrafodaLista"/>
        <w:numPr>
          <w:ilvl w:val="1"/>
          <w:numId w:val="5"/>
        </w:numPr>
        <w:spacing w:line="360" w:lineRule="auto"/>
        <w:jc w:val="both"/>
        <w:rPr>
          <w:rFonts w:ascii="Calibri" w:hAnsi="Calibri" w:cs="Calibri"/>
          <w:b/>
          <w:bCs/>
        </w:rPr>
      </w:pPr>
      <w:bookmarkStart w:id="3" w:name="_Hlk214370098"/>
      <w:r w:rsidRPr="006858A1">
        <w:rPr>
          <w:rFonts w:ascii="Calibri" w:hAnsi="Calibri" w:cs="Calibri"/>
          <w:b/>
          <w:bCs/>
        </w:rPr>
        <w:t>EMISSÃO DE LAUDOS, ENTREGA E RESPONSABILIDADE TÉCNICA</w:t>
      </w:r>
    </w:p>
    <w:p w14:paraId="66A2A7B0" w14:textId="77777777" w:rsidR="006858A1" w:rsidRPr="006858A1" w:rsidRDefault="006858A1" w:rsidP="00B51C3E">
      <w:pPr>
        <w:pStyle w:val="PargrafodaLista"/>
        <w:numPr>
          <w:ilvl w:val="2"/>
          <w:numId w:val="5"/>
        </w:numPr>
        <w:spacing w:line="360" w:lineRule="auto"/>
        <w:ind w:left="709" w:hanging="709"/>
        <w:jc w:val="both"/>
        <w:rPr>
          <w:rFonts w:ascii="Calibri" w:hAnsi="Calibri" w:cs="Calibri"/>
        </w:rPr>
      </w:pPr>
      <w:r w:rsidRPr="006858A1">
        <w:rPr>
          <w:rFonts w:ascii="Calibri" w:hAnsi="Calibri" w:cs="Calibri"/>
        </w:rPr>
        <w:t>A emissão, validação, assinatura e entrega dos laudos diagnósticos constitui etapa essencial, obrigatória e indissociável da prestação dos serviços de Apoio Diagnóstico e Terapêutico (SADT), integrando o núcleo do objeto contratual, não se caracterizando, sob qualquer hipótese, como serviço acessório, complementar ou adicional.</w:t>
      </w:r>
    </w:p>
    <w:p w14:paraId="64F1EC7C" w14:textId="77777777" w:rsidR="006858A1" w:rsidRDefault="006858A1" w:rsidP="00B51C3E">
      <w:pPr>
        <w:pStyle w:val="PargrafodaLista"/>
        <w:numPr>
          <w:ilvl w:val="2"/>
          <w:numId w:val="5"/>
        </w:numPr>
        <w:spacing w:line="360" w:lineRule="auto"/>
        <w:ind w:left="709" w:hanging="709"/>
        <w:jc w:val="both"/>
        <w:rPr>
          <w:rFonts w:ascii="Calibri" w:hAnsi="Calibri" w:cs="Calibri"/>
        </w:rPr>
      </w:pPr>
      <w:r w:rsidRPr="006858A1">
        <w:rPr>
          <w:rFonts w:ascii="Calibri" w:hAnsi="Calibri" w:cs="Calibri"/>
        </w:rPr>
        <w:t xml:space="preserve">Todo exame realizado no âmbito desta contratação deverá, obrigatoriamente, resultar na emissão de 01 (um) laudo médico correspondente, sem exceção, sendo o laudo o </w:t>
      </w:r>
      <w:proofErr w:type="gramStart"/>
      <w:r w:rsidRPr="006858A1">
        <w:rPr>
          <w:rFonts w:ascii="Calibri" w:hAnsi="Calibri" w:cs="Calibri"/>
        </w:rPr>
        <w:t>produto final</w:t>
      </w:r>
      <w:proofErr w:type="gramEnd"/>
      <w:r w:rsidRPr="006858A1">
        <w:rPr>
          <w:rFonts w:ascii="Calibri" w:hAnsi="Calibri" w:cs="Calibri"/>
        </w:rPr>
        <w:t xml:space="preserve"> do ato diagnóstico e condição indispensável para a efetividade assistencial.</w:t>
      </w:r>
    </w:p>
    <w:p w14:paraId="1491D666" w14:textId="2CCA38CD" w:rsidR="006858A1" w:rsidRPr="006858A1" w:rsidRDefault="006858A1" w:rsidP="00B51C3E">
      <w:pPr>
        <w:pStyle w:val="PargrafodaLista"/>
        <w:numPr>
          <w:ilvl w:val="2"/>
          <w:numId w:val="5"/>
        </w:numPr>
        <w:spacing w:line="360" w:lineRule="auto"/>
        <w:ind w:left="709" w:hanging="709"/>
        <w:jc w:val="both"/>
        <w:rPr>
          <w:rFonts w:ascii="Calibri" w:hAnsi="Calibri" w:cs="Calibri"/>
        </w:rPr>
      </w:pPr>
      <w:r w:rsidRPr="006858A1">
        <w:rPr>
          <w:rFonts w:ascii="Calibri" w:hAnsi="Calibri" w:cs="Calibri"/>
        </w:rPr>
        <w:t>Responsabilidade Integral e Exclusiva da Contratada</w:t>
      </w:r>
    </w:p>
    <w:p w14:paraId="39DACEB0" w14:textId="77777777" w:rsidR="006858A1" w:rsidRPr="006858A1" w:rsidRDefault="006858A1" w:rsidP="00B51C3E">
      <w:pPr>
        <w:pStyle w:val="PargrafodaLista"/>
        <w:numPr>
          <w:ilvl w:val="2"/>
          <w:numId w:val="5"/>
        </w:numPr>
        <w:spacing w:line="360" w:lineRule="auto"/>
        <w:ind w:left="709" w:hanging="709"/>
        <w:jc w:val="both"/>
        <w:rPr>
          <w:rFonts w:ascii="Calibri" w:hAnsi="Calibri" w:cs="Calibri"/>
        </w:rPr>
      </w:pPr>
      <w:r w:rsidRPr="006858A1">
        <w:rPr>
          <w:rFonts w:ascii="Calibri" w:hAnsi="Calibri" w:cs="Calibri"/>
        </w:rPr>
        <w:t>A CONTRATADA será integral e exclusivamente responsável pela emissão, assinatura, validação técnica, entrega e guarda dos laudos diagnósticos, assumindo plena responsabilidade técnica, ética, civil, administrativa e legal pela qualidade, fidedignidade e tempestividade dos laudos emitidos.</w:t>
      </w:r>
    </w:p>
    <w:p w14:paraId="3DA482DB" w14:textId="77777777" w:rsidR="006858A1" w:rsidRDefault="006858A1" w:rsidP="00B51C3E">
      <w:pPr>
        <w:pStyle w:val="PargrafodaLista"/>
        <w:numPr>
          <w:ilvl w:val="2"/>
          <w:numId w:val="5"/>
        </w:numPr>
        <w:spacing w:line="360" w:lineRule="auto"/>
        <w:ind w:left="709" w:hanging="709"/>
        <w:jc w:val="both"/>
        <w:rPr>
          <w:rFonts w:ascii="Calibri" w:hAnsi="Calibri" w:cs="Calibri"/>
        </w:rPr>
      </w:pPr>
      <w:r w:rsidRPr="006858A1">
        <w:rPr>
          <w:rFonts w:ascii="Calibri" w:hAnsi="Calibri" w:cs="Calibri"/>
        </w:rPr>
        <w:t xml:space="preserve">Em nenhuma hipótese a emissão de laudos poderá ser atribuída, compartilhada ou transferida à Administração Pública, não recaindo sobre o Município qualquer responsabilidade técnica, operacional ou financeira relacionada à </w:t>
      </w:r>
      <w:proofErr w:type="spellStart"/>
      <w:r w:rsidRPr="006858A1">
        <w:rPr>
          <w:rFonts w:ascii="Calibri" w:hAnsi="Calibri" w:cs="Calibri"/>
        </w:rPr>
        <w:t>laudagem</w:t>
      </w:r>
      <w:proofErr w:type="spellEnd"/>
      <w:r w:rsidRPr="006858A1">
        <w:rPr>
          <w:rFonts w:ascii="Calibri" w:hAnsi="Calibri" w:cs="Calibri"/>
        </w:rPr>
        <w:t>, além do valor global contratado.</w:t>
      </w:r>
    </w:p>
    <w:p w14:paraId="71BCAE3E" w14:textId="5C517FE6" w:rsidR="006858A1" w:rsidRPr="006858A1" w:rsidRDefault="006858A1" w:rsidP="00B51C3E">
      <w:pPr>
        <w:pStyle w:val="PargrafodaLista"/>
        <w:numPr>
          <w:ilvl w:val="2"/>
          <w:numId w:val="5"/>
        </w:numPr>
        <w:spacing w:line="360" w:lineRule="auto"/>
        <w:ind w:left="709" w:hanging="709"/>
        <w:jc w:val="both"/>
        <w:rPr>
          <w:rFonts w:ascii="Calibri" w:hAnsi="Calibri" w:cs="Calibri"/>
        </w:rPr>
      </w:pPr>
      <w:r w:rsidRPr="006858A1">
        <w:rPr>
          <w:rFonts w:ascii="Calibri" w:hAnsi="Calibri" w:cs="Calibri"/>
          <w:b/>
          <w:bCs/>
        </w:rPr>
        <w:t xml:space="preserve"> Profissionais Habilitados</w:t>
      </w:r>
    </w:p>
    <w:p w14:paraId="3C9B5C96" w14:textId="77777777" w:rsidR="006858A1" w:rsidRDefault="006858A1" w:rsidP="00B51C3E">
      <w:pPr>
        <w:pStyle w:val="PargrafodaLista"/>
        <w:numPr>
          <w:ilvl w:val="2"/>
          <w:numId w:val="5"/>
        </w:numPr>
        <w:spacing w:line="360" w:lineRule="auto"/>
        <w:ind w:left="709" w:hanging="709"/>
        <w:jc w:val="both"/>
        <w:rPr>
          <w:rFonts w:ascii="Calibri" w:hAnsi="Calibri" w:cs="Calibri"/>
        </w:rPr>
      </w:pPr>
      <w:r w:rsidRPr="006858A1">
        <w:rPr>
          <w:rFonts w:ascii="Calibri" w:hAnsi="Calibri" w:cs="Calibri"/>
        </w:rPr>
        <w:t>Os laudos deverão ser elaborados exclusivamente por médicos especialistas, com registro ativo no CRM, e qualificação compatível com a modalidade do exame, em conformidade com as diretrizes do Ministério da Saúde, do Conselho Federal de Medicina (CFM) e das sociedades científicas correspondentes</w:t>
      </w:r>
      <w:r>
        <w:rPr>
          <w:rFonts w:ascii="Calibri" w:hAnsi="Calibri" w:cs="Calibri"/>
        </w:rPr>
        <w:t>, quando aplicável</w:t>
      </w:r>
      <w:r w:rsidRPr="006858A1">
        <w:rPr>
          <w:rFonts w:ascii="Calibri" w:hAnsi="Calibri" w:cs="Calibri"/>
        </w:rPr>
        <w:t>.</w:t>
      </w:r>
    </w:p>
    <w:p w14:paraId="28F59E11" w14:textId="6458C571" w:rsidR="006858A1" w:rsidRPr="006858A1" w:rsidRDefault="006858A1" w:rsidP="00B51C3E">
      <w:pPr>
        <w:pStyle w:val="PargrafodaLista"/>
        <w:numPr>
          <w:ilvl w:val="2"/>
          <w:numId w:val="5"/>
        </w:numPr>
        <w:spacing w:line="360" w:lineRule="auto"/>
        <w:ind w:left="709" w:hanging="709"/>
        <w:jc w:val="both"/>
        <w:rPr>
          <w:rFonts w:ascii="Calibri" w:hAnsi="Calibri" w:cs="Calibri"/>
        </w:rPr>
      </w:pPr>
      <w:r w:rsidRPr="006858A1">
        <w:rPr>
          <w:rFonts w:ascii="Calibri" w:hAnsi="Calibri" w:cs="Calibri"/>
          <w:b/>
          <w:bCs/>
        </w:rPr>
        <w:t xml:space="preserve">Forma de </w:t>
      </w:r>
      <w:proofErr w:type="gramStart"/>
      <w:r w:rsidRPr="006858A1">
        <w:rPr>
          <w:rFonts w:ascii="Calibri" w:hAnsi="Calibri" w:cs="Calibri"/>
          <w:b/>
          <w:bCs/>
        </w:rPr>
        <w:t>Prestação  Presencial</w:t>
      </w:r>
      <w:proofErr w:type="gramEnd"/>
      <w:r w:rsidRPr="006858A1">
        <w:rPr>
          <w:rFonts w:ascii="Calibri" w:hAnsi="Calibri" w:cs="Calibri"/>
          <w:b/>
          <w:bCs/>
        </w:rPr>
        <w:t xml:space="preserve"> ou </w:t>
      </w:r>
      <w:proofErr w:type="spellStart"/>
      <w:r w:rsidRPr="006858A1">
        <w:rPr>
          <w:rFonts w:ascii="Calibri" w:hAnsi="Calibri" w:cs="Calibri"/>
          <w:b/>
          <w:bCs/>
        </w:rPr>
        <w:t>Telerradiologia</w:t>
      </w:r>
      <w:proofErr w:type="spellEnd"/>
    </w:p>
    <w:p w14:paraId="13D242D7" w14:textId="77777777" w:rsidR="006858A1" w:rsidRDefault="006858A1" w:rsidP="00B51C3E">
      <w:pPr>
        <w:pStyle w:val="PargrafodaLista"/>
        <w:numPr>
          <w:ilvl w:val="2"/>
          <w:numId w:val="5"/>
        </w:numPr>
        <w:spacing w:line="360" w:lineRule="auto"/>
        <w:ind w:left="709" w:hanging="709"/>
        <w:jc w:val="both"/>
        <w:rPr>
          <w:rFonts w:ascii="Calibri" w:hAnsi="Calibri" w:cs="Calibri"/>
        </w:rPr>
      </w:pPr>
      <w:r w:rsidRPr="006858A1">
        <w:rPr>
          <w:rFonts w:ascii="Calibri" w:hAnsi="Calibri" w:cs="Calibri"/>
        </w:rPr>
        <w:t xml:space="preserve">A contratada deverá garantir a emissão contínua dos laudos, de forma presencial ou remota, podendo utilizar </w:t>
      </w:r>
      <w:proofErr w:type="spellStart"/>
      <w:r w:rsidRPr="006858A1">
        <w:rPr>
          <w:rFonts w:ascii="Calibri" w:hAnsi="Calibri" w:cs="Calibri"/>
        </w:rPr>
        <w:t>telerradiologia</w:t>
      </w:r>
      <w:proofErr w:type="spellEnd"/>
      <w:r w:rsidRPr="006858A1">
        <w:rPr>
          <w:rFonts w:ascii="Calibri" w:hAnsi="Calibri" w:cs="Calibri"/>
        </w:rPr>
        <w:t xml:space="preserve">, desde que em conformidade com a Resolução </w:t>
      </w:r>
      <w:r w:rsidRPr="006858A1">
        <w:rPr>
          <w:rFonts w:ascii="Calibri" w:hAnsi="Calibri" w:cs="Calibri"/>
        </w:rPr>
        <w:lastRenderedPageBreak/>
        <w:t>CFM nº 2.107/2014, permanecendo integralmente responsável pela validade, qualidade e prazos dos laudos emitidos.</w:t>
      </w:r>
    </w:p>
    <w:p w14:paraId="157CF2D7" w14:textId="2ABF9C0C" w:rsidR="006858A1" w:rsidRPr="006858A1" w:rsidRDefault="006858A1" w:rsidP="00B51C3E">
      <w:pPr>
        <w:pStyle w:val="PargrafodaLista"/>
        <w:numPr>
          <w:ilvl w:val="2"/>
          <w:numId w:val="5"/>
        </w:numPr>
        <w:spacing w:line="360" w:lineRule="auto"/>
        <w:ind w:left="851" w:hanging="851"/>
        <w:jc w:val="both"/>
        <w:rPr>
          <w:rFonts w:ascii="Calibri" w:hAnsi="Calibri" w:cs="Calibri"/>
        </w:rPr>
      </w:pPr>
      <w:proofErr w:type="gramStart"/>
      <w:r w:rsidRPr="006858A1">
        <w:rPr>
          <w:rFonts w:ascii="Calibri" w:hAnsi="Calibri" w:cs="Calibri"/>
          <w:b/>
          <w:bCs/>
        </w:rPr>
        <w:t>Custos  -</w:t>
      </w:r>
      <w:proofErr w:type="gramEnd"/>
      <w:r w:rsidRPr="006858A1">
        <w:rPr>
          <w:rFonts w:ascii="Calibri" w:hAnsi="Calibri" w:cs="Calibri"/>
          <w:b/>
          <w:bCs/>
        </w:rPr>
        <w:t xml:space="preserve"> Vedação de Cobrança Adicional</w:t>
      </w:r>
    </w:p>
    <w:p w14:paraId="66FCA4FA" w14:textId="77777777" w:rsidR="006858A1" w:rsidRPr="00B51C3E" w:rsidRDefault="006858A1" w:rsidP="00B51C3E">
      <w:pPr>
        <w:pStyle w:val="PargrafodaLista"/>
        <w:numPr>
          <w:ilvl w:val="2"/>
          <w:numId w:val="5"/>
        </w:numPr>
        <w:spacing w:line="360" w:lineRule="auto"/>
        <w:ind w:left="851" w:hanging="851"/>
        <w:jc w:val="both"/>
        <w:rPr>
          <w:rFonts w:ascii="Calibri" w:hAnsi="Calibri" w:cs="Calibri"/>
          <w:color w:val="000000" w:themeColor="text1"/>
        </w:rPr>
      </w:pPr>
      <w:r w:rsidRPr="006858A1">
        <w:rPr>
          <w:rFonts w:ascii="Calibri" w:hAnsi="Calibri" w:cs="Calibri"/>
        </w:rPr>
        <w:t xml:space="preserve">Todos os custos relacionados à emissão dos laudos, incluindo honorários médicos, sistemas, infraestrutura, conectividade, PACS/RIS, </w:t>
      </w:r>
      <w:proofErr w:type="spellStart"/>
      <w:r w:rsidRPr="006858A1">
        <w:rPr>
          <w:rFonts w:ascii="Calibri" w:hAnsi="Calibri" w:cs="Calibri"/>
        </w:rPr>
        <w:t>telerradiologia</w:t>
      </w:r>
      <w:proofErr w:type="spellEnd"/>
      <w:r w:rsidRPr="006858A1">
        <w:rPr>
          <w:rFonts w:ascii="Calibri" w:hAnsi="Calibri" w:cs="Calibri"/>
        </w:rPr>
        <w:t xml:space="preserve">, armazenamento e segurança da informação, estão integralmente incluídos no valor contratado, sendo </w:t>
      </w:r>
      <w:r w:rsidRPr="00B51C3E">
        <w:rPr>
          <w:rFonts w:ascii="Calibri" w:hAnsi="Calibri" w:cs="Calibri"/>
          <w:color w:val="000000" w:themeColor="text1"/>
        </w:rPr>
        <w:t>vedada qualquer cobrança adicional.</w:t>
      </w:r>
    </w:p>
    <w:p w14:paraId="7B811F64" w14:textId="64247DD8" w:rsidR="006858A1" w:rsidRPr="00B51C3E" w:rsidRDefault="006858A1" w:rsidP="00B51C3E">
      <w:pPr>
        <w:pStyle w:val="PargrafodaLista"/>
        <w:numPr>
          <w:ilvl w:val="2"/>
          <w:numId w:val="5"/>
        </w:numPr>
        <w:spacing w:line="360" w:lineRule="auto"/>
        <w:ind w:left="851" w:hanging="851"/>
        <w:jc w:val="both"/>
        <w:rPr>
          <w:rFonts w:ascii="Calibri" w:hAnsi="Calibri" w:cs="Calibri"/>
          <w:color w:val="000000" w:themeColor="text1"/>
        </w:rPr>
      </w:pPr>
      <w:r w:rsidRPr="00B51C3E">
        <w:rPr>
          <w:rFonts w:ascii="Calibri" w:hAnsi="Calibri" w:cs="Calibri"/>
          <w:b/>
          <w:bCs/>
          <w:color w:val="000000" w:themeColor="text1"/>
        </w:rPr>
        <w:t xml:space="preserve"> Quantitativo Máximo (TETO) de Emissão de Laudos por Modalidade</w:t>
      </w:r>
    </w:p>
    <w:p w14:paraId="239E2E13" w14:textId="77777777" w:rsidR="006858A1" w:rsidRPr="00B51C3E" w:rsidRDefault="006858A1" w:rsidP="00B51C3E">
      <w:pPr>
        <w:pStyle w:val="PargrafodaLista"/>
        <w:numPr>
          <w:ilvl w:val="2"/>
          <w:numId w:val="5"/>
        </w:numPr>
        <w:spacing w:line="360" w:lineRule="auto"/>
        <w:ind w:left="851" w:hanging="851"/>
        <w:jc w:val="both"/>
        <w:rPr>
          <w:rFonts w:ascii="Calibri" w:hAnsi="Calibri" w:cs="Calibri"/>
          <w:color w:val="000000" w:themeColor="text1"/>
        </w:rPr>
      </w:pPr>
      <w:r w:rsidRPr="00B51C3E">
        <w:rPr>
          <w:rFonts w:ascii="Calibri" w:hAnsi="Calibri" w:cs="Calibri"/>
          <w:color w:val="000000" w:themeColor="text1"/>
        </w:rPr>
        <w:t>Para fins de planejamento, controle contratual, dimensionamento da força de trabalho médica e garantia da qualidade diagnóstica, ficam estabelecidos os seguintes TETOS MÁXIMOS MENSAIS DE EMISSÃO DE LAUDOS, por modalidade/equipamento, sempre na proporção de 01 (um) laudo para cada exame realizado:</w:t>
      </w:r>
    </w:p>
    <w:p w14:paraId="3B479CAA" w14:textId="45DF740F" w:rsidR="006858A1" w:rsidRPr="00B51C3E" w:rsidRDefault="006858A1" w:rsidP="00B51C3E">
      <w:pPr>
        <w:pStyle w:val="PargrafodaLista"/>
        <w:numPr>
          <w:ilvl w:val="0"/>
          <w:numId w:val="38"/>
        </w:numPr>
        <w:spacing w:line="360" w:lineRule="auto"/>
        <w:ind w:left="1134" w:hanging="283"/>
        <w:jc w:val="both"/>
        <w:rPr>
          <w:rFonts w:ascii="Calibri" w:hAnsi="Calibri" w:cs="Calibri"/>
          <w:color w:val="000000" w:themeColor="text1"/>
        </w:rPr>
      </w:pPr>
      <w:r w:rsidRPr="00B51C3E">
        <w:rPr>
          <w:rFonts w:ascii="Calibri" w:hAnsi="Calibri" w:cs="Calibri"/>
          <w:color w:val="000000" w:themeColor="text1"/>
        </w:rPr>
        <w:t xml:space="preserve">Radiografia Convencional – Aparelho de Raios-X Fixo (DR) Até </w:t>
      </w:r>
      <w:r w:rsidR="00C53409" w:rsidRPr="00B51C3E">
        <w:rPr>
          <w:rFonts w:ascii="Calibri" w:hAnsi="Calibri" w:cs="Calibri"/>
          <w:color w:val="000000" w:themeColor="text1"/>
        </w:rPr>
        <w:t>3.500</w:t>
      </w:r>
      <w:r w:rsidRPr="00B51C3E">
        <w:rPr>
          <w:rFonts w:ascii="Calibri" w:hAnsi="Calibri" w:cs="Calibri"/>
          <w:color w:val="000000" w:themeColor="text1"/>
        </w:rPr>
        <w:t xml:space="preserve"> laudos/mês</w:t>
      </w:r>
    </w:p>
    <w:p w14:paraId="534A8028" w14:textId="2AFBCA32" w:rsidR="006858A1" w:rsidRPr="00B51C3E" w:rsidRDefault="006858A1" w:rsidP="00B51C3E">
      <w:pPr>
        <w:pStyle w:val="PargrafodaLista"/>
        <w:numPr>
          <w:ilvl w:val="0"/>
          <w:numId w:val="38"/>
        </w:numPr>
        <w:spacing w:line="360" w:lineRule="auto"/>
        <w:ind w:left="1134" w:hanging="283"/>
        <w:jc w:val="both"/>
        <w:rPr>
          <w:rFonts w:ascii="Calibri" w:hAnsi="Calibri" w:cs="Calibri"/>
          <w:color w:val="000000" w:themeColor="text1"/>
        </w:rPr>
      </w:pPr>
      <w:r w:rsidRPr="00B51C3E">
        <w:rPr>
          <w:rFonts w:ascii="Calibri" w:hAnsi="Calibri" w:cs="Calibri"/>
          <w:color w:val="000000" w:themeColor="text1"/>
        </w:rPr>
        <w:t xml:space="preserve">Radiografia Convencional – Aparelho de Raios-X Móvel (DR) Até </w:t>
      </w:r>
      <w:r w:rsidR="00C53409" w:rsidRPr="00B51C3E">
        <w:rPr>
          <w:rFonts w:ascii="Calibri" w:hAnsi="Calibri" w:cs="Calibri"/>
          <w:color w:val="000000" w:themeColor="text1"/>
        </w:rPr>
        <w:t>2.500</w:t>
      </w:r>
      <w:r w:rsidRPr="00B51C3E">
        <w:rPr>
          <w:rFonts w:ascii="Calibri" w:hAnsi="Calibri" w:cs="Calibri"/>
          <w:color w:val="000000" w:themeColor="text1"/>
        </w:rPr>
        <w:t xml:space="preserve"> laudos/mês</w:t>
      </w:r>
    </w:p>
    <w:p w14:paraId="71B17FDF" w14:textId="5FE139B0" w:rsidR="006858A1" w:rsidRPr="00B51C3E" w:rsidRDefault="006858A1" w:rsidP="00B51C3E">
      <w:pPr>
        <w:pStyle w:val="PargrafodaLista"/>
        <w:numPr>
          <w:ilvl w:val="0"/>
          <w:numId w:val="38"/>
        </w:numPr>
        <w:spacing w:line="360" w:lineRule="auto"/>
        <w:ind w:left="1134" w:hanging="283"/>
        <w:jc w:val="both"/>
        <w:rPr>
          <w:rFonts w:ascii="Calibri" w:hAnsi="Calibri" w:cs="Calibri"/>
          <w:color w:val="000000" w:themeColor="text1"/>
        </w:rPr>
      </w:pPr>
      <w:r w:rsidRPr="00B51C3E">
        <w:rPr>
          <w:rFonts w:ascii="Calibri" w:hAnsi="Calibri" w:cs="Calibri"/>
          <w:color w:val="000000" w:themeColor="text1"/>
        </w:rPr>
        <w:t xml:space="preserve">Mamografia Digital Direta (DR) Até </w:t>
      </w:r>
      <w:r w:rsidR="00C53409" w:rsidRPr="00B51C3E">
        <w:rPr>
          <w:rFonts w:ascii="Calibri" w:hAnsi="Calibri" w:cs="Calibri"/>
          <w:color w:val="000000" w:themeColor="text1"/>
        </w:rPr>
        <w:t>1.300</w:t>
      </w:r>
      <w:r w:rsidRPr="00B51C3E">
        <w:rPr>
          <w:rFonts w:ascii="Calibri" w:hAnsi="Calibri" w:cs="Calibri"/>
          <w:color w:val="000000" w:themeColor="text1"/>
        </w:rPr>
        <w:t xml:space="preserve"> laudos/mês</w:t>
      </w:r>
    </w:p>
    <w:p w14:paraId="71880FC4" w14:textId="7834B418" w:rsidR="006858A1" w:rsidRPr="00B51C3E" w:rsidRDefault="006858A1" w:rsidP="00B51C3E">
      <w:pPr>
        <w:pStyle w:val="PargrafodaLista"/>
        <w:numPr>
          <w:ilvl w:val="0"/>
          <w:numId w:val="38"/>
        </w:numPr>
        <w:spacing w:line="360" w:lineRule="auto"/>
        <w:ind w:left="1134" w:hanging="283"/>
        <w:jc w:val="both"/>
        <w:rPr>
          <w:rFonts w:ascii="Calibri" w:hAnsi="Calibri" w:cs="Calibri"/>
          <w:color w:val="000000" w:themeColor="text1"/>
        </w:rPr>
      </w:pPr>
      <w:r w:rsidRPr="00B51C3E">
        <w:rPr>
          <w:rFonts w:ascii="Calibri" w:hAnsi="Calibri" w:cs="Calibri"/>
          <w:color w:val="000000" w:themeColor="text1"/>
        </w:rPr>
        <w:t xml:space="preserve">Radiografia Odontológica Panorâmica Digital Até </w:t>
      </w:r>
      <w:r w:rsidR="00C53409" w:rsidRPr="00B51C3E">
        <w:rPr>
          <w:rFonts w:ascii="Calibri" w:hAnsi="Calibri" w:cs="Calibri"/>
          <w:color w:val="000000" w:themeColor="text1"/>
        </w:rPr>
        <w:t xml:space="preserve">150 </w:t>
      </w:r>
      <w:r w:rsidRPr="00B51C3E">
        <w:rPr>
          <w:rFonts w:ascii="Calibri" w:hAnsi="Calibri" w:cs="Calibri"/>
          <w:color w:val="000000" w:themeColor="text1"/>
        </w:rPr>
        <w:t>laudos/mês</w:t>
      </w:r>
    </w:p>
    <w:p w14:paraId="402DA88B" w14:textId="3382C395" w:rsidR="006858A1" w:rsidRPr="00B51C3E" w:rsidRDefault="006858A1" w:rsidP="00B51C3E">
      <w:pPr>
        <w:pStyle w:val="PargrafodaLista"/>
        <w:numPr>
          <w:ilvl w:val="0"/>
          <w:numId w:val="38"/>
        </w:numPr>
        <w:spacing w:line="360" w:lineRule="auto"/>
        <w:ind w:left="1134" w:hanging="283"/>
        <w:jc w:val="both"/>
        <w:rPr>
          <w:rFonts w:ascii="Calibri" w:hAnsi="Calibri" w:cs="Calibri"/>
          <w:color w:val="000000" w:themeColor="text1"/>
        </w:rPr>
      </w:pPr>
      <w:r w:rsidRPr="00B51C3E">
        <w:rPr>
          <w:rFonts w:ascii="Calibri" w:hAnsi="Calibri" w:cs="Calibri"/>
          <w:color w:val="000000" w:themeColor="text1"/>
        </w:rPr>
        <w:t xml:space="preserve">Tomografia Computadorizada (quando prevista no </w:t>
      </w:r>
      <w:r w:rsidR="00C53409" w:rsidRPr="00B51C3E">
        <w:rPr>
          <w:rFonts w:ascii="Calibri" w:hAnsi="Calibri" w:cs="Calibri"/>
          <w:color w:val="000000" w:themeColor="text1"/>
        </w:rPr>
        <w:t>ETP</w:t>
      </w:r>
      <w:proofErr w:type="gramStart"/>
      <w:r w:rsidR="00C53409" w:rsidRPr="00B51C3E">
        <w:rPr>
          <w:rFonts w:ascii="Calibri" w:hAnsi="Calibri" w:cs="Calibri"/>
          <w:color w:val="000000" w:themeColor="text1"/>
        </w:rPr>
        <w:t>) Até</w:t>
      </w:r>
      <w:proofErr w:type="gramEnd"/>
      <w:r w:rsidRPr="00B51C3E">
        <w:rPr>
          <w:rFonts w:ascii="Calibri" w:hAnsi="Calibri" w:cs="Calibri"/>
          <w:color w:val="000000" w:themeColor="text1"/>
        </w:rPr>
        <w:t xml:space="preserve"> </w:t>
      </w:r>
      <w:r w:rsidR="00AD69BC" w:rsidRPr="00B51C3E">
        <w:rPr>
          <w:rFonts w:ascii="Calibri" w:hAnsi="Calibri" w:cs="Calibri"/>
          <w:color w:val="000000" w:themeColor="text1"/>
        </w:rPr>
        <w:t>4</w:t>
      </w:r>
      <w:r w:rsidR="00C53409" w:rsidRPr="00B51C3E">
        <w:rPr>
          <w:rFonts w:ascii="Calibri" w:hAnsi="Calibri" w:cs="Calibri"/>
          <w:color w:val="000000" w:themeColor="text1"/>
        </w:rPr>
        <w:t>.500</w:t>
      </w:r>
      <w:r w:rsidRPr="00B51C3E">
        <w:rPr>
          <w:rFonts w:ascii="Calibri" w:hAnsi="Calibri" w:cs="Calibri"/>
          <w:color w:val="000000" w:themeColor="text1"/>
        </w:rPr>
        <w:t xml:space="preserve"> laudos/mês</w:t>
      </w:r>
    </w:p>
    <w:p w14:paraId="6E8DDF4A" w14:textId="34ABC05C" w:rsidR="006858A1" w:rsidRPr="00B51C3E" w:rsidRDefault="006858A1" w:rsidP="00B51C3E">
      <w:pPr>
        <w:pStyle w:val="PargrafodaLista"/>
        <w:numPr>
          <w:ilvl w:val="0"/>
          <w:numId w:val="38"/>
        </w:numPr>
        <w:spacing w:line="360" w:lineRule="auto"/>
        <w:ind w:left="1134" w:hanging="283"/>
        <w:jc w:val="both"/>
        <w:rPr>
          <w:rFonts w:ascii="Calibri" w:hAnsi="Calibri" w:cs="Calibri"/>
          <w:color w:val="000000" w:themeColor="text1"/>
        </w:rPr>
      </w:pPr>
      <w:r w:rsidRPr="00B51C3E">
        <w:rPr>
          <w:rFonts w:ascii="Calibri" w:hAnsi="Calibri" w:cs="Calibri"/>
          <w:color w:val="000000" w:themeColor="text1"/>
        </w:rPr>
        <w:t xml:space="preserve">Ultrassonografia Diagnóstica Até </w:t>
      </w:r>
      <w:r w:rsidR="00C53409" w:rsidRPr="00B51C3E">
        <w:rPr>
          <w:rFonts w:ascii="Calibri" w:hAnsi="Calibri" w:cs="Calibri"/>
          <w:color w:val="000000" w:themeColor="text1"/>
        </w:rPr>
        <w:t>3.000</w:t>
      </w:r>
      <w:r w:rsidRPr="00B51C3E">
        <w:rPr>
          <w:rFonts w:ascii="Calibri" w:hAnsi="Calibri" w:cs="Calibri"/>
          <w:color w:val="000000" w:themeColor="text1"/>
        </w:rPr>
        <w:t xml:space="preserve"> laudos/mês</w:t>
      </w:r>
    </w:p>
    <w:p w14:paraId="1C6EABF6" w14:textId="09737182" w:rsidR="006858A1" w:rsidRPr="00B51C3E" w:rsidRDefault="006858A1" w:rsidP="00B51C3E">
      <w:pPr>
        <w:pStyle w:val="PargrafodaLista"/>
        <w:numPr>
          <w:ilvl w:val="0"/>
          <w:numId w:val="38"/>
        </w:numPr>
        <w:spacing w:line="360" w:lineRule="auto"/>
        <w:ind w:left="1134" w:hanging="283"/>
        <w:jc w:val="both"/>
        <w:rPr>
          <w:rFonts w:ascii="Calibri" w:hAnsi="Calibri" w:cs="Calibri"/>
          <w:color w:val="000000" w:themeColor="text1"/>
        </w:rPr>
      </w:pPr>
      <w:r w:rsidRPr="00B51C3E">
        <w:rPr>
          <w:rFonts w:ascii="Calibri" w:hAnsi="Calibri" w:cs="Calibri"/>
          <w:color w:val="000000" w:themeColor="text1"/>
        </w:rPr>
        <w:t xml:space="preserve">Demais exames diagnósticos previstos no ETP Até </w:t>
      </w:r>
      <w:r w:rsidR="00C77521" w:rsidRPr="00B51C3E">
        <w:rPr>
          <w:rFonts w:ascii="Calibri" w:hAnsi="Calibri" w:cs="Calibri"/>
          <w:color w:val="000000" w:themeColor="text1"/>
        </w:rPr>
        <w:t xml:space="preserve">5.000 </w:t>
      </w:r>
      <w:r w:rsidRPr="00B51C3E">
        <w:rPr>
          <w:rFonts w:ascii="Calibri" w:hAnsi="Calibri" w:cs="Calibri"/>
          <w:color w:val="000000" w:themeColor="text1"/>
        </w:rPr>
        <w:t>laudos/mês, conforme capacidade técnica instalada e demanda regulada</w:t>
      </w:r>
    </w:p>
    <w:p w14:paraId="236F8D2E" w14:textId="77777777" w:rsidR="006858A1" w:rsidRPr="00B51C3E" w:rsidRDefault="006858A1" w:rsidP="00B51C3E">
      <w:pPr>
        <w:pStyle w:val="PargrafodaLista"/>
        <w:numPr>
          <w:ilvl w:val="2"/>
          <w:numId w:val="36"/>
        </w:numPr>
        <w:spacing w:line="360" w:lineRule="auto"/>
        <w:ind w:left="851" w:hanging="851"/>
        <w:jc w:val="both"/>
        <w:rPr>
          <w:rFonts w:ascii="Calibri" w:hAnsi="Calibri" w:cs="Calibri"/>
          <w:b/>
          <w:bCs/>
          <w:color w:val="000000" w:themeColor="text1"/>
        </w:rPr>
      </w:pPr>
      <w:r w:rsidRPr="00B51C3E">
        <w:rPr>
          <w:rFonts w:ascii="Calibri" w:hAnsi="Calibri" w:cs="Calibri"/>
          <w:color w:val="000000" w:themeColor="text1"/>
        </w:rPr>
        <w:t>Os quantitativos acima representam limites máximos estimados, definidos com base na demanda histórica, na capacidade operacional da rede e em parâmetros seguros de produtividade médica, não constituindo garantia de volume mínimo de produção.</w:t>
      </w:r>
    </w:p>
    <w:p w14:paraId="58F824D3" w14:textId="19F692EF" w:rsidR="006858A1" w:rsidRPr="00B51C3E" w:rsidRDefault="006858A1" w:rsidP="00B51C3E">
      <w:pPr>
        <w:pStyle w:val="PargrafodaLista"/>
        <w:numPr>
          <w:ilvl w:val="2"/>
          <w:numId w:val="36"/>
        </w:numPr>
        <w:spacing w:line="360" w:lineRule="auto"/>
        <w:ind w:left="851" w:hanging="851"/>
        <w:jc w:val="both"/>
        <w:rPr>
          <w:rFonts w:ascii="Calibri" w:hAnsi="Calibri" w:cs="Calibri"/>
          <w:b/>
          <w:bCs/>
          <w:color w:val="000000" w:themeColor="text1"/>
        </w:rPr>
      </w:pPr>
      <w:r w:rsidRPr="00B51C3E">
        <w:rPr>
          <w:rFonts w:ascii="Calibri" w:hAnsi="Calibri" w:cs="Calibri"/>
          <w:b/>
          <w:bCs/>
          <w:color w:val="000000" w:themeColor="text1"/>
        </w:rPr>
        <w:t xml:space="preserve"> </w:t>
      </w:r>
      <w:r w:rsidRPr="00B51C3E">
        <w:rPr>
          <w:rFonts w:ascii="Calibri" w:hAnsi="Calibri" w:cs="Calibri"/>
          <w:color w:val="000000" w:themeColor="text1"/>
        </w:rPr>
        <w:t>Os tetos poderão ser revistos e ajustados pela Administração, mediante justificativa técnica, conforme variação de demanda, ampliação da rede, sazonalidade ou reorganização assistencial, sem descaracterizar o objeto contratual.</w:t>
      </w:r>
    </w:p>
    <w:p w14:paraId="42A999AE" w14:textId="5EFB64E7" w:rsidR="006858A1" w:rsidRPr="00B51C3E" w:rsidRDefault="006858A1" w:rsidP="00B51C3E">
      <w:pPr>
        <w:pStyle w:val="PargrafodaLista"/>
        <w:numPr>
          <w:ilvl w:val="2"/>
          <w:numId w:val="5"/>
        </w:numPr>
        <w:spacing w:line="360" w:lineRule="auto"/>
        <w:ind w:left="851" w:hanging="851"/>
        <w:jc w:val="both"/>
        <w:rPr>
          <w:rFonts w:ascii="Calibri" w:hAnsi="Calibri" w:cs="Calibri"/>
          <w:b/>
          <w:bCs/>
          <w:color w:val="000000" w:themeColor="text1"/>
        </w:rPr>
      </w:pPr>
      <w:r w:rsidRPr="00B51C3E">
        <w:rPr>
          <w:rFonts w:ascii="Calibri" w:hAnsi="Calibri" w:cs="Calibri"/>
          <w:b/>
          <w:bCs/>
          <w:color w:val="000000" w:themeColor="text1"/>
        </w:rPr>
        <w:t>Prazos Máximos para Emissão e Entrega dos Laudos</w:t>
      </w:r>
    </w:p>
    <w:p w14:paraId="7F7978AE" w14:textId="77777777" w:rsidR="006858A1" w:rsidRPr="00B51C3E" w:rsidRDefault="006858A1" w:rsidP="00B51C3E">
      <w:pPr>
        <w:pStyle w:val="PargrafodaLista"/>
        <w:numPr>
          <w:ilvl w:val="0"/>
          <w:numId w:val="37"/>
        </w:numPr>
        <w:spacing w:line="360" w:lineRule="auto"/>
        <w:ind w:left="1134"/>
        <w:jc w:val="both"/>
        <w:rPr>
          <w:rFonts w:ascii="Calibri" w:hAnsi="Calibri" w:cs="Calibri"/>
          <w:color w:val="000000" w:themeColor="text1"/>
        </w:rPr>
      </w:pPr>
      <w:r w:rsidRPr="00B51C3E">
        <w:rPr>
          <w:rFonts w:ascii="Calibri" w:hAnsi="Calibri" w:cs="Calibri"/>
          <w:color w:val="000000" w:themeColor="text1"/>
        </w:rPr>
        <w:t>Urgência e Emergência: até 2 horas</w:t>
      </w:r>
    </w:p>
    <w:p w14:paraId="7217AE8F" w14:textId="77777777" w:rsidR="006858A1" w:rsidRPr="00B51C3E" w:rsidRDefault="006858A1" w:rsidP="00B51C3E">
      <w:pPr>
        <w:pStyle w:val="PargrafodaLista"/>
        <w:numPr>
          <w:ilvl w:val="0"/>
          <w:numId w:val="37"/>
        </w:numPr>
        <w:spacing w:line="360" w:lineRule="auto"/>
        <w:ind w:left="1134"/>
        <w:jc w:val="both"/>
        <w:rPr>
          <w:rFonts w:ascii="Calibri" w:hAnsi="Calibri" w:cs="Calibri"/>
          <w:color w:val="000000" w:themeColor="text1"/>
        </w:rPr>
      </w:pPr>
      <w:r w:rsidRPr="00B51C3E">
        <w:rPr>
          <w:rFonts w:ascii="Calibri" w:hAnsi="Calibri" w:cs="Calibri"/>
          <w:color w:val="000000" w:themeColor="text1"/>
        </w:rPr>
        <w:t>Hospitalar eletivo: até 12 horas</w:t>
      </w:r>
    </w:p>
    <w:p w14:paraId="11908DD3" w14:textId="77777777" w:rsidR="006858A1" w:rsidRPr="00B51C3E" w:rsidRDefault="006858A1" w:rsidP="00B51C3E">
      <w:pPr>
        <w:pStyle w:val="PargrafodaLista"/>
        <w:numPr>
          <w:ilvl w:val="0"/>
          <w:numId w:val="37"/>
        </w:numPr>
        <w:spacing w:line="360" w:lineRule="auto"/>
        <w:ind w:left="1134"/>
        <w:jc w:val="both"/>
        <w:rPr>
          <w:rFonts w:ascii="Calibri" w:hAnsi="Calibri" w:cs="Calibri"/>
          <w:color w:val="000000" w:themeColor="text1"/>
        </w:rPr>
      </w:pPr>
      <w:r w:rsidRPr="00B51C3E">
        <w:rPr>
          <w:rFonts w:ascii="Calibri" w:hAnsi="Calibri" w:cs="Calibri"/>
          <w:color w:val="000000" w:themeColor="text1"/>
        </w:rPr>
        <w:t>Ambulatorial: até 24 horas</w:t>
      </w:r>
    </w:p>
    <w:p w14:paraId="719DA473" w14:textId="2703C7D0" w:rsidR="006858A1" w:rsidRPr="00B51C3E" w:rsidRDefault="006858A1" w:rsidP="00B51C3E">
      <w:pPr>
        <w:pStyle w:val="PargrafodaLista"/>
        <w:numPr>
          <w:ilvl w:val="0"/>
          <w:numId w:val="37"/>
        </w:numPr>
        <w:spacing w:line="360" w:lineRule="auto"/>
        <w:ind w:left="1134"/>
        <w:jc w:val="both"/>
        <w:rPr>
          <w:rFonts w:ascii="Calibri" w:hAnsi="Calibri" w:cs="Calibri"/>
          <w:color w:val="000000" w:themeColor="text1"/>
        </w:rPr>
      </w:pPr>
      <w:r w:rsidRPr="00B51C3E">
        <w:rPr>
          <w:rFonts w:ascii="Calibri" w:hAnsi="Calibri" w:cs="Calibri"/>
          <w:color w:val="000000" w:themeColor="text1"/>
        </w:rPr>
        <w:t xml:space="preserve">Programado/Rotina: até </w:t>
      </w:r>
      <w:r w:rsidR="00CE75F7" w:rsidRPr="00B51C3E">
        <w:rPr>
          <w:rFonts w:ascii="Calibri" w:hAnsi="Calibri" w:cs="Calibri"/>
          <w:color w:val="000000" w:themeColor="text1"/>
        </w:rPr>
        <w:t>5 dias úteis</w:t>
      </w:r>
    </w:p>
    <w:p w14:paraId="4D131C28" w14:textId="77777777" w:rsidR="0073104E" w:rsidRPr="00B51C3E" w:rsidRDefault="0073104E" w:rsidP="00B51C3E">
      <w:pPr>
        <w:pStyle w:val="PargrafodaLista"/>
        <w:numPr>
          <w:ilvl w:val="2"/>
          <w:numId w:val="36"/>
        </w:numPr>
        <w:spacing w:line="360" w:lineRule="auto"/>
        <w:ind w:left="851" w:hanging="851"/>
        <w:jc w:val="both"/>
        <w:rPr>
          <w:rFonts w:ascii="Calibri" w:hAnsi="Calibri" w:cs="Calibri"/>
          <w:color w:val="000000" w:themeColor="text1"/>
        </w:rPr>
      </w:pPr>
      <w:r w:rsidRPr="00B51C3E">
        <w:rPr>
          <w:rFonts w:ascii="Calibri" w:hAnsi="Calibri" w:cs="Calibri"/>
          <w:color w:val="000000" w:themeColor="text1"/>
        </w:rPr>
        <w:lastRenderedPageBreak/>
        <w:t>Os quantitativos máximos (tetos) de emissão de laudos diagnósticos, definidos neste Estudo Técnico Preliminar para cada modalidade e equipamento, foram estabelecidos com base em dados objetivos, oficiais e auditáveis, extraídos dos sistemas de regulação, produção e faturamento do Sistema Único de Saúde (SUS), de modo a refletir a demanda real e efetiva da rede municipal de saúde.</w:t>
      </w:r>
    </w:p>
    <w:p w14:paraId="415CFA6D" w14:textId="77777777" w:rsidR="0073104E" w:rsidRPr="00B51C3E" w:rsidRDefault="0073104E" w:rsidP="00B51C3E">
      <w:pPr>
        <w:pStyle w:val="PargrafodaLista"/>
        <w:numPr>
          <w:ilvl w:val="2"/>
          <w:numId w:val="36"/>
        </w:numPr>
        <w:spacing w:line="360" w:lineRule="auto"/>
        <w:ind w:left="851" w:hanging="851"/>
        <w:jc w:val="both"/>
        <w:rPr>
          <w:rFonts w:ascii="Calibri" w:hAnsi="Calibri" w:cs="Calibri"/>
          <w:color w:val="000000" w:themeColor="text1"/>
        </w:rPr>
      </w:pPr>
      <w:r w:rsidRPr="00B51C3E">
        <w:rPr>
          <w:rFonts w:ascii="Calibri" w:hAnsi="Calibri" w:cs="Calibri"/>
          <w:color w:val="000000" w:themeColor="text1"/>
        </w:rPr>
        <w:t>Para a composição dos referidos tetos, foram considerados, de forma integrada:</w:t>
      </w:r>
    </w:p>
    <w:p w14:paraId="43A9155D" w14:textId="77777777" w:rsidR="0073104E" w:rsidRPr="00B51C3E" w:rsidRDefault="0073104E" w:rsidP="0073104E">
      <w:pPr>
        <w:spacing w:line="360" w:lineRule="auto"/>
        <w:ind w:left="708" w:firstLine="708"/>
        <w:jc w:val="both"/>
        <w:rPr>
          <w:rFonts w:ascii="Calibri" w:hAnsi="Calibri" w:cs="Calibri"/>
          <w:color w:val="000000" w:themeColor="text1"/>
        </w:rPr>
      </w:pPr>
      <w:r w:rsidRPr="00B51C3E">
        <w:rPr>
          <w:rFonts w:ascii="Calibri" w:hAnsi="Calibri" w:cs="Calibri"/>
          <w:color w:val="000000" w:themeColor="text1"/>
        </w:rPr>
        <w:t xml:space="preserve">I – </w:t>
      </w:r>
      <w:proofErr w:type="gramStart"/>
      <w:r w:rsidRPr="00B51C3E">
        <w:rPr>
          <w:rFonts w:ascii="Calibri" w:hAnsi="Calibri" w:cs="Calibri"/>
          <w:color w:val="000000" w:themeColor="text1"/>
        </w:rPr>
        <w:t>os</w:t>
      </w:r>
      <w:proofErr w:type="gramEnd"/>
      <w:r w:rsidRPr="00B51C3E">
        <w:rPr>
          <w:rFonts w:ascii="Calibri" w:hAnsi="Calibri" w:cs="Calibri"/>
          <w:color w:val="000000" w:themeColor="text1"/>
        </w:rPr>
        <w:t xml:space="preserve"> dados do Complexo Regulador Municipal, obtidos por meio do Sistema de Regulação – SISREG e dos sistemas eletrônicos de regulação ambulatorial e hospitalar utilizados pelo Município, os quais registram as solicitações, autorizações, agendamentos e fluxos regulados de exames diagnósticos, permitindo a identificação do volume médio mensal demandado por modalidade, unidade solicitante e perfil assistencial;</w:t>
      </w:r>
    </w:p>
    <w:p w14:paraId="0C7413C0" w14:textId="77777777" w:rsidR="0073104E" w:rsidRPr="00B51C3E" w:rsidRDefault="0073104E" w:rsidP="0073104E">
      <w:pPr>
        <w:spacing w:line="360" w:lineRule="auto"/>
        <w:ind w:left="708" w:firstLine="708"/>
        <w:jc w:val="both"/>
        <w:rPr>
          <w:rFonts w:ascii="Calibri" w:hAnsi="Calibri" w:cs="Calibri"/>
          <w:color w:val="000000" w:themeColor="text1"/>
        </w:rPr>
      </w:pPr>
      <w:r w:rsidRPr="00B51C3E">
        <w:rPr>
          <w:rFonts w:ascii="Calibri" w:hAnsi="Calibri" w:cs="Calibri"/>
          <w:color w:val="000000" w:themeColor="text1"/>
        </w:rPr>
        <w:t xml:space="preserve">II – </w:t>
      </w:r>
      <w:proofErr w:type="gramStart"/>
      <w:r w:rsidRPr="00B51C3E">
        <w:rPr>
          <w:rFonts w:ascii="Calibri" w:hAnsi="Calibri" w:cs="Calibri"/>
          <w:color w:val="000000" w:themeColor="text1"/>
        </w:rPr>
        <w:t>a</w:t>
      </w:r>
      <w:proofErr w:type="gramEnd"/>
      <w:r w:rsidRPr="00B51C3E">
        <w:rPr>
          <w:rFonts w:ascii="Calibri" w:hAnsi="Calibri" w:cs="Calibri"/>
          <w:color w:val="000000" w:themeColor="text1"/>
        </w:rPr>
        <w:t xml:space="preserve"> tabulação histórica dos dados de faturamento da produção ambulatorial e hospitalar, extraídos do Sistema de Informações Ambulatoriais do SUS – SIA/SUS, incluindo os registros processados e consolidados no SIAQ/SUS, referentes aos exames diagnósticos efetivamente realizados e faturados, possibilitando a análise do comportamento da produção, sazonalidade, recorrência e capacidade instalada da rede.</w:t>
      </w:r>
    </w:p>
    <w:p w14:paraId="4605F881" w14:textId="77777777" w:rsidR="0073104E" w:rsidRPr="00B51C3E" w:rsidRDefault="0073104E" w:rsidP="00B51C3E">
      <w:pPr>
        <w:pStyle w:val="PargrafodaLista"/>
        <w:numPr>
          <w:ilvl w:val="2"/>
          <w:numId w:val="36"/>
        </w:numPr>
        <w:spacing w:line="360" w:lineRule="auto"/>
        <w:ind w:left="851" w:hanging="851"/>
        <w:jc w:val="both"/>
        <w:rPr>
          <w:rFonts w:ascii="Calibri" w:hAnsi="Calibri" w:cs="Calibri"/>
          <w:color w:val="000000" w:themeColor="text1"/>
        </w:rPr>
      </w:pPr>
      <w:r w:rsidRPr="00B51C3E">
        <w:rPr>
          <w:rFonts w:ascii="Calibri" w:hAnsi="Calibri" w:cs="Calibri"/>
          <w:color w:val="000000" w:themeColor="text1"/>
        </w:rPr>
        <w:t>A consolidação dessas bases de dados permitiu à Administração dimensionar de forma técnica e realista a capacidade de emissão de laudos, compatibilizando a demanda regulada, a segurança do paciente, a qualidade diagnóstica e a disponibilidade operacional dos serviços, evitando tanto a subdimensionamento quanto a sobrecarga assistencial.</w:t>
      </w:r>
    </w:p>
    <w:p w14:paraId="7F7E171B" w14:textId="77777777" w:rsidR="0073104E" w:rsidRPr="00B51C3E" w:rsidRDefault="0073104E" w:rsidP="00B51C3E">
      <w:pPr>
        <w:pStyle w:val="PargrafodaLista"/>
        <w:numPr>
          <w:ilvl w:val="2"/>
          <w:numId w:val="36"/>
        </w:numPr>
        <w:spacing w:line="360" w:lineRule="auto"/>
        <w:ind w:left="851" w:hanging="851"/>
        <w:jc w:val="both"/>
        <w:rPr>
          <w:rFonts w:ascii="Calibri" w:hAnsi="Calibri" w:cs="Calibri"/>
          <w:color w:val="000000" w:themeColor="text1"/>
        </w:rPr>
      </w:pPr>
      <w:r w:rsidRPr="00B51C3E">
        <w:rPr>
          <w:rFonts w:ascii="Calibri" w:hAnsi="Calibri" w:cs="Calibri"/>
          <w:color w:val="000000" w:themeColor="text1"/>
        </w:rPr>
        <w:t>Ressalta-se que a utilização de dados provenientes do SISREG, dos sistemas de regulação assistencial e do SIA/SUS confere transparência, rastreabilidade e legitimidade técnica à definição dos tetos, afastando qualquer caráter discricionário ou estimativo sem lastro empírico, em estrita observância aos princípios do planejamento, da eficiência, da motivação dos atos administrativos e da seleção da solução mais adequada ao interesse público.</w:t>
      </w:r>
    </w:p>
    <w:p w14:paraId="001FD397" w14:textId="2790F7C5" w:rsidR="0073104E" w:rsidRPr="00B51C3E" w:rsidRDefault="0073104E" w:rsidP="00B51C3E">
      <w:pPr>
        <w:pStyle w:val="PargrafodaLista"/>
        <w:numPr>
          <w:ilvl w:val="2"/>
          <w:numId w:val="36"/>
        </w:numPr>
        <w:spacing w:line="360" w:lineRule="auto"/>
        <w:ind w:left="851" w:hanging="851"/>
        <w:jc w:val="both"/>
        <w:rPr>
          <w:rFonts w:ascii="Calibri" w:hAnsi="Calibri" w:cs="Calibri"/>
          <w:color w:val="000000" w:themeColor="text1"/>
        </w:rPr>
      </w:pPr>
      <w:r w:rsidRPr="00B51C3E">
        <w:rPr>
          <w:rFonts w:ascii="Calibri" w:hAnsi="Calibri" w:cs="Calibri"/>
          <w:color w:val="000000" w:themeColor="text1"/>
        </w:rPr>
        <w:t xml:space="preserve">Tal metodologia atende ao disposto nos artigos 6º, inciso XX, 11 e 18 da Lei nº 14.133/2021, que impõem à Administração o dever de planejar as contratações públicas com base em dados concretos, análise da demanda, definição clara do objeto e </w:t>
      </w:r>
      <w:r w:rsidRPr="00B51C3E">
        <w:rPr>
          <w:rFonts w:ascii="Calibri" w:hAnsi="Calibri" w:cs="Calibri"/>
          <w:color w:val="000000" w:themeColor="text1"/>
        </w:rPr>
        <w:lastRenderedPageBreak/>
        <w:t>dimensionamento adequado das quantidades, assegurando eficiência, economicidade e segurança na execução contratual.</w:t>
      </w:r>
    </w:p>
    <w:p w14:paraId="47BAD6F3" w14:textId="77777777" w:rsidR="006858A1" w:rsidRPr="006858A1" w:rsidRDefault="006858A1" w:rsidP="006858A1">
      <w:pPr>
        <w:spacing w:line="360" w:lineRule="auto"/>
        <w:jc w:val="both"/>
        <w:rPr>
          <w:rFonts w:ascii="Calibri" w:hAnsi="Calibri" w:cs="Calibri"/>
        </w:rPr>
      </w:pPr>
      <w:r w:rsidRPr="006858A1">
        <w:rPr>
          <w:rFonts w:ascii="Calibri" w:hAnsi="Calibri" w:cs="Calibri"/>
        </w:rPr>
        <w:t xml:space="preserve">5.40.8. </w:t>
      </w:r>
      <w:r w:rsidRPr="006858A1">
        <w:rPr>
          <w:rFonts w:ascii="Calibri" w:hAnsi="Calibri" w:cs="Calibri"/>
          <w:b/>
          <w:bCs/>
        </w:rPr>
        <w:t>Segurança da Informação, Armazenamento e Integração</w:t>
      </w:r>
    </w:p>
    <w:p w14:paraId="65D4F5D3" w14:textId="77777777" w:rsidR="006858A1" w:rsidRPr="006858A1" w:rsidRDefault="006858A1" w:rsidP="006858A1">
      <w:pPr>
        <w:spacing w:line="360" w:lineRule="auto"/>
        <w:ind w:firstLine="567"/>
        <w:jc w:val="both"/>
        <w:rPr>
          <w:rFonts w:ascii="Calibri" w:hAnsi="Calibri" w:cs="Calibri"/>
        </w:rPr>
      </w:pPr>
      <w:r w:rsidRPr="006858A1">
        <w:rPr>
          <w:rFonts w:ascii="Calibri" w:hAnsi="Calibri" w:cs="Calibri"/>
        </w:rPr>
        <w:t>Os laudos deverão ser armazenados em sistemas compatíveis com DICOM 3.0, RIS e PACS, com controle de acesso, backup, rastreabilidade e conformidade com a LGPD (Lei nº 13.709/2018).</w:t>
      </w:r>
    </w:p>
    <w:p w14:paraId="35E79FC8" w14:textId="36716E3A" w:rsidR="006858A1" w:rsidRPr="006858A1" w:rsidRDefault="006858A1" w:rsidP="00B51C3E">
      <w:pPr>
        <w:pStyle w:val="PargrafodaLista"/>
        <w:numPr>
          <w:ilvl w:val="2"/>
          <w:numId w:val="5"/>
        </w:numPr>
        <w:spacing w:line="360" w:lineRule="auto"/>
        <w:ind w:left="851" w:hanging="851"/>
        <w:jc w:val="both"/>
        <w:rPr>
          <w:rFonts w:ascii="Calibri" w:hAnsi="Calibri" w:cs="Calibri"/>
          <w:b/>
          <w:bCs/>
        </w:rPr>
      </w:pPr>
      <w:r w:rsidRPr="006858A1">
        <w:rPr>
          <w:rFonts w:ascii="Calibri" w:hAnsi="Calibri" w:cs="Calibri"/>
          <w:b/>
          <w:bCs/>
        </w:rPr>
        <w:t>Penalidades e Fundamentação Legal</w:t>
      </w:r>
    </w:p>
    <w:p w14:paraId="11E9865D" w14:textId="77777777" w:rsidR="006858A1" w:rsidRPr="006858A1" w:rsidRDefault="006858A1" w:rsidP="00B51C3E">
      <w:pPr>
        <w:pStyle w:val="PargrafodaLista"/>
        <w:numPr>
          <w:ilvl w:val="2"/>
          <w:numId w:val="5"/>
        </w:numPr>
        <w:spacing w:line="360" w:lineRule="auto"/>
        <w:ind w:left="851" w:hanging="851"/>
        <w:jc w:val="both"/>
        <w:rPr>
          <w:rFonts w:ascii="Calibri" w:hAnsi="Calibri" w:cs="Calibri"/>
        </w:rPr>
      </w:pPr>
      <w:r w:rsidRPr="006858A1">
        <w:rPr>
          <w:rFonts w:ascii="Calibri" w:hAnsi="Calibri" w:cs="Calibri"/>
        </w:rPr>
        <w:t>A inobservância dos quantitativos, prazos, requisitos técnicos ou da responsabilidade exclusiva da contratada pela emissão dos laudos configurará falha contratual grave, sujeitando a empresa às penalidades previstas na Lei nº 14.133/2021, especialmente nos seus artigos 11, 18 e 156, sem prejuízo das responsabilidades civil, ética e técnica.</w:t>
      </w:r>
    </w:p>
    <w:p w14:paraId="2EE0D31E" w14:textId="00FB51C3" w:rsidR="006858A1" w:rsidRPr="006858A1" w:rsidRDefault="006858A1" w:rsidP="006858A1">
      <w:pPr>
        <w:pStyle w:val="PargrafodaLista"/>
        <w:spacing w:line="360" w:lineRule="auto"/>
        <w:ind w:left="783"/>
        <w:jc w:val="both"/>
        <w:rPr>
          <w:rFonts w:ascii="Calibri" w:hAnsi="Calibri" w:cs="Calibri"/>
          <w:b/>
          <w:bCs/>
        </w:rPr>
      </w:pPr>
    </w:p>
    <w:p w14:paraId="3299A5FA" w14:textId="31BF5B28" w:rsidR="008F73EF" w:rsidRDefault="008F73EF" w:rsidP="00D92399">
      <w:pPr>
        <w:pStyle w:val="PargrafodaLista"/>
        <w:numPr>
          <w:ilvl w:val="1"/>
          <w:numId w:val="5"/>
        </w:numPr>
        <w:spacing w:line="360" w:lineRule="auto"/>
        <w:jc w:val="both"/>
        <w:rPr>
          <w:rFonts w:ascii="Calibri" w:hAnsi="Calibri" w:cs="Calibri"/>
          <w:b/>
          <w:bCs/>
        </w:rPr>
      </w:pPr>
      <w:r>
        <w:rPr>
          <w:rFonts w:ascii="Calibri" w:hAnsi="Calibri" w:cs="Calibri"/>
          <w:b/>
          <w:bCs/>
        </w:rPr>
        <w:t>CRONOGRAMA DE INSTALAÇÃO</w:t>
      </w:r>
    </w:p>
    <w:p w14:paraId="4ED0BA20" w14:textId="4E79157A" w:rsidR="00837FD9" w:rsidRDefault="00837FD9" w:rsidP="00837FD9">
      <w:pPr>
        <w:pStyle w:val="PargrafodaLista"/>
        <w:numPr>
          <w:ilvl w:val="2"/>
          <w:numId w:val="5"/>
        </w:numPr>
        <w:spacing w:line="360" w:lineRule="auto"/>
        <w:ind w:hanging="783"/>
        <w:jc w:val="both"/>
        <w:rPr>
          <w:rFonts w:ascii="Calibri" w:hAnsi="Calibri" w:cs="Calibri"/>
        </w:rPr>
      </w:pPr>
      <w:r w:rsidRPr="00837FD9">
        <w:rPr>
          <w:rFonts w:ascii="Calibri" w:hAnsi="Calibri" w:cs="Calibri"/>
        </w:rPr>
        <w:t>A contratada deverá obrigatoriamente cumprir as etapas estabelecidas no cronograma de implantação no prazo máximo de 30 (trinta) dias</w:t>
      </w:r>
      <w:r w:rsidR="00535338">
        <w:rPr>
          <w:rFonts w:ascii="Calibri" w:hAnsi="Calibri" w:cs="Calibri"/>
        </w:rPr>
        <w:t xml:space="preserve"> corridos</w:t>
      </w:r>
      <w:r w:rsidRPr="00837FD9">
        <w:rPr>
          <w:rFonts w:ascii="Calibri" w:hAnsi="Calibri" w:cs="Calibri"/>
        </w:rPr>
        <w:t>, contado da assinatura do contrato, admitida a prorrogação por igual período, desde que devidamente justificada por fato superveniente, tecnicamente comprovado e submetido à análise e aprovação prévia da Administração.</w:t>
      </w:r>
    </w:p>
    <w:tbl>
      <w:tblPr>
        <w:tblStyle w:val="Tabelacomgrade"/>
        <w:tblW w:w="0" w:type="auto"/>
        <w:tblInd w:w="279" w:type="dxa"/>
        <w:tblLayout w:type="fixed"/>
        <w:tblLook w:val="04A0" w:firstRow="1" w:lastRow="0" w:firstColumn="1" w:lastColumn="0" w:noHBand="0" w:noVBand="1"/>
      </w:tblPr>
      <w:tblGrid>
        <w:gridCol w:w="913"/>
        <w:gridCol w:w="6379"/>
        <w:gridCol w:w="1701"/>
      </w:tblGrid>
      <w:tr w:rsidR="00471733" w14:paraId="40B98E60" w14:textId="77777777" w:rsidTr="00471733">
        <w:tc>
          <w:tcPr>
            <w:tcW w:w="913" w:type="dxa"/>
            <w:shd w:val="clear" w:color="auto" w:fill="D9E2F3" w:themeFill="accent1" w:themeFillTint="33"/>
          </w:tcPr>
          <w:p w14:paraId="39F10D7F" w14:textId="284AD00C" w:rsidR="00471733" w:rsidRPr="00471733" w:rsidRDefault="00471733" w:rsidP="00471733">
            <w:pPr>
              <w:jc w:val="center"/>
              <w:rPr>
                <w:rFonts w:ascii="Calibri" w:hAnsi="Calibri" w:cs="Calibri"/>
                <w:b/>
                <w:bCs/>
              </w:rPr>
            </w:pPr>
            <w:r w:rsidRPr="00471733">
              <w:rPr>
                <w:rFonts w:ascii="Calibri" w:hAnsi="Calibri" w:cs="Calibri"/>
                <w:b/>
                <w:bCs/>
              </w:rPr>
              <w:t>Etapa</w:t>
            </w:r>
          </w:p>
        </w:tc>
        <w:tc>
          <w:tcPr>
            <w:tcW w:w="6379" w:type="dxa"/>
            <w:shd w:val="clear" w:color="auto" w:fill="D9E2F3" w:themeFill="accent1" w:themeFillTint="33"/>
          </w:tcPr>
          <w:p w14:paraId="6F9F8C70" w14:textId="579DE885" w:rsidR="00471733" w:rsidRPr="00471733" w:rsidRDefault="00471733" w:rsidP="00471733">
            <w:pPr>
              <w:jc w:val="center"/>
              <w:rPr>
                <w:rFonts w:ascii="Calibri" w:hAnsi="Calibri" w:cs="Calibri"/>
                <w:b/>
                <w:bCs/>
              </w:rPr>
            </w:pPr>
            <w:r w:rsidRPr="00471733">
              <w:rPr>
                <w:rFonts w:ascii="Calibri" w:hAnsi="Calibri" w:cs="Calibri"/>
                <w:b/>
                <w:bCs/>
              </w:rPr>
              <w:t>Atividade</w:t>
            </w:r>
          </w:p>
        </w:tc>
        <w:tc>
          <w:tcPr>
            <w:tcW w:w="1701" w:type="dxa"/>
            <w:shd w:val="clear" w:color="auto" w:fill="D9E2F3" w:themeFill="accent1" w:themeFillTint="33"/>
          </w:tcPr>
          <w:p w14:paraId="56DB9395" w14:textId="40684161" w:rsidR="00471733" w:rsidRPr="00471733" w:rsidRDefault="00471733" w:rsidP="00471733">
            <w:pPr>
              <w:jc w:val="center"/>
              <w:rPr>
                <w:rFonts w:ascii="Calibri" w:hAnsi="Calibri" w:cs="Calibri"/>
                <w:b/>
                <w:bCs/>
              </w:rPr>
            </w:pPr>
            <w:r w:rsidRPr="00471733">
              <w:rPr>
                <w:rFonts w:ascii="Calibri" w:hAnsi="Calibri" w:cs="Calibri"/>
                <w:b/>
                <w:bCs/>
              </w:rPr>
              <w:t>Prazo</w:t>
            </w:r>
            <w:r w:rsidR="00535338">
              <w:rPr>
                <w:rFonts w:ascii="Calibri" w:hAnsi="Calibri" w:cs="Calibri"/>
                <w:b/>
                <w:bCs/>
              </w:rPr>
              <w:t xml:space="preserve"> (Dias)</w:t>
            </w:r>
          </w:p>
        </w:tc>
      </w:tr>
      <w:tr w:rsidR="00471733" w14:paraId="367CACB2" w14:textId="77777777" w:rsidTr="00471733">
        <w:tc>
          <w:tcPr>
            <w:tcW w:w="913" w:type="dxa"/>
            <w:vAlign w:val="center"/>
          </w:tcPr>
          <w:p w14:paraId="2997CB26" w14:textId="7BC7A4EE" w:rsidR="00471733" w:rsidRPr="00471733" w:rsidRDefault="00471733" w:rsidP="00471733">
            <w:pPr>
              <w:spacing w:line="360" w:lineRule="auto"/>
              <w:jc w:val="center"/>
              <w:rPr>
                <w:rFonts w:ascii="Calibri" w:hAnsi="Calibri" w:cs="Calibri"/>
              </w:rPr>
            </w:pPr>
            <w:r>
              <w:rPr>
                <w:rFonts w:ascii="Calibri" w:hAnsi="Calibri" w:cs="Calibri"/>
              </w:rPr>
              <w:t>1</w:t>
            </w:r>
          </w:p>
        </w:tc>
        <w:tc>
          <w:tcPr>
            <w:tcW w:w="6379" w:type="dxa"/>
            <w:vAlign w:val="center"/>
          </w:tcPr>
          <w:p w14:paraId="36809579" w14:textId="77777777" w:rsidR="00471733" w:rsidRDefault="00471733" w:rsidP="00471733">
            <w:pPr>
              <w:pStyle w:val="PargrafodaLista"/>
              <w:numPr>
                <w:ilvl w:val="0"/>
                <w:numId w:val="25"/>
              </w:numPr>
              <w:spacing w:line="276" w:lineRule="auto"/>
              <w:ind w:left="315" w:hanging="283"/>
              <w:rPr>
                <w:rFonts w:ascii="Calibri" w:hAnsi="Calibri" w:cs="Calibri"/>
              </w:rPr>
            </w:pPr>
            <w:r w:rsidRPr="00471733">
              <w:rPr>
                <w:rFonts w:ascii="Calibri" w:hAnsi="Calibri" w:cs="Calibri"/>
              </w:rPr>
              <w:t>Mobilização da equipe técnica e administrativa.</w:t>
            </w:r>
          </w:p>
          <w:p w14:paraId="3A5F8B4C" w14:textId="1639C75C" w:rsidR="00471733" w:rsidRDefault="00471733" w:rsidP="00471733">
            <w:pPr>
              <w:pStyle w:val="PargrafodaLista"/>
              <w:numPr>
                <w:ilvl w:val="0"/>
                <w:numId w:val="25"/>
              </w:numPr>
              <w:spacing w:line="276" w:lineRule="auto"/>
              <w:ind w:left="315" w:hanging="283"/>
              <w:rPr>
                <w:rFonts w:ascii="Calibri" w:hAnsi="Calibri" w:cs="Calibri"/>
              </w:rPr>
            </w:pPr>
            <w:r w:rsidRPr="00471733">
              <w:rPr>
                <w:rFonts w:ascii="Calibri" w:hAnsi="Calibri" w:cs="Calibri"/>
              </w:rPr>
              <w:t>Reunião de alinhamento</w:t>
            </w:r>
            <w:r>
              <w:rPr>
                <w:rFonts w:ascii="Calibri" w:hAnsi="Calibri" w:cs="Calibri"/>
              </w:rPr>
              <w:t>.</w:t>
            </w:r>
          </w:p>
          <w:p w14:paraId="3F593537" w14:textId="759D9B66" w:rsidR="00471733" w:rsidRPr="00471733" w:rsidRDefault="00471733" w:rsidP="00471733">
            <w:pPr>
              <w:pStyle w:val="PargrafodaLista"/>
              <w:numPr>
                <w:ilvl w:val="0"/>
                <w:numId w:val="25"/>
              </w:numPr>
              <w:spacing w:line="276" w:lineRule="auto"/>
              <w:ind w:left="315" w:hanging="283"/>
              <w:rPr>
                <w:rFonts w:ascii="Calibri" w:hAnsi="Calibri" w:cs="Calibri"/>
              </w:rPr>
            </w:pPr>
            <w:r w:rsidRPr="00471733">
              <w:rPr>
                <w:rFonts w:ascii="Calibri" w:hAnsi="Calibri" w:cs="Calibri"/>
              </w:rPr>
              <w:t>Apresentação do plano executivo contendo logística, lista definitiva de equipamentos, escalas de profissionais e cronograma detalhado.</w:t>
            </w:r>
          </w:p>
        </w:tc>
        <w:tc>
          <w:tcPr>
            <w:tcW w:w="1701" w:type="dxa"/>
            <w:vAlign w:val="center"/>
          </w:tcPr>
          <w:p w14:paraId="5C5B5299" w14:textId="320A3ED5" w:rsidR="00471733" w:rsidRPr="00471733" w:rsidRDefault="00471733" w:rsidP="00471733">
            <w:pPr>
              <w:spacing w:line="360" w:lineRule="auto"/>
              <w:jc w:val="center"/>
              <w:rPr>
                <w:rFonts w:ascii="Calibri" w:hAnsi="Calibri" w:cs="Calibri"/>
              </w:rPr>
            </w:pPr>
            <w:r w:rsidRPr="00471733">
              <w:rPr>
                <w:rFonts w:ascii="Calibri" w:hAnsi="Calibri" w:cs="Calibri"/>
              </w:rPr>
              <w:t xml:space="preserve">0 a </w:t>
            </w:r>
            <w:r>
              <w:rPr>
                <w:rFonts w:ascii="Calibri" w:hAnsi="Calibri" w:cs="Calibri"/>
              </w:rPr>
              <w:t>0</w:t>
            </w:r>
            <w:r w:rsidRPr="00471733">
              <w:rPr>
                <w:rFonts w:ascii="Calibri" w:hAnsi="Calibri" w:cs="Calibri"/>
              </w:rPr>
              <w:t>3</w:t>
            </w:r>
          </w:p>
        </w:tc>
      </w:tr>
      <w:tr w:rsidR="00471733" w14:paraId="20B41CC2" w14:textId="77777777" w:rsidTr="00471733">
        <w:tc>
          <w:tcPr>
            <w:tcW w:w="913" w:type="dxa"/>
            <w:vAlign w:val="center"/>
          </w:tcPr>
          <w:p w14:paraId="16DB8100" w14:textId="38BFF061" w:rsidR="00471733" w:rsidRDefault="00471733" w:rsidP="00471733">
            <w:pPr>
              <w:spacing w:line="360" w:lineRule="auto"/>
              <w:jc w:val="center"/>
              <w:rPr>
                <w:rFonts w:ascii="Calibri" w:hAnsi="Calibri" w:cs="Calibri"/>
              </w:rPr>
            </w:pPr>
            <w:r>
              <w:rPr>
                <w:rFonts w:ascii="Calibri" w:hAnsi="Calibri" w:cs="Calibri"/>
              </w:rPr>
              <w:t>2</w:t>
            </w:r>
          </w:p>
        </w:tc>
        <w:tc>
          <w:tcPr>
            <w:tcW w:w="6379" w:type="dxa"/>
            <w:vAlign w:val="center"/>
          </w:tcPr>
          <w:p w14:paraId="32AEF5FD" w14:textId="77777777" w:rsidR="00471733" w:rsidRPr="00471733" w:rsidRDefault="00471733" w:rsidP="00471733">
            <w:pPr>
              <w:pStyle w:val="PargrafodaLista"/>
              <w:numPr>
                <w:ilvl w:val="0"/>
                <w:numId w:val="25"/>
              </w:numPr>
              <w:spacing w:line="276" w:lineRule="auto"/>
              <w:ind w:left="255" w:hanging="255"/>
              <w:rPr>
                <w:rFonts w:ascii="Calibri" w:hAnsi="Calibri" w:cs="Calibri"/>
              </w:rPr>
            </w:pPr>
            <w:r w:rsidRPr="00471733">
              <w:rPr>
                <w:rFonts w:ascii="Calibri" w:hAnsi="Calibri" w:cs="Calibri"/>
              </w:rPr>
              <w:t>Realização de vistorias técnicas nas áreas de instalação.</w:t>
            </w:r>
          </w:p>
          <w:p w14:paraId="7DF0975E" w14:textId="36934070" w:rsidR="00471733" w:rsidRPr="00535338" w:rsidRDefault="00471733" w:rsidP="00535338">
            <w:pPr>
              <w:pStyle w:val="PargrafodaLista"/>
              <w:numPr>
                <w:ilvl w:val="0"/>
                <w:numId w:val="25"/>
              </w:numPr>
              <w:spacing w:line="276" w:lineRule="auto"/>
              <w:ind w:left="255" w:hanging="255"/>
              <w:rPr>
                <w:rFonts w:ascii="Calibri" w:hAnsi="Calibri" w:cs="Calibri"/>
              </w:rPr>
            </w:pPr>
            <w:r w:rsidRPr="00471733">
              <w:rPr>
                <w:rFonts w:ascii="Calibri" w:hAnsi="Calibri" w:cs="Calibri"/>
              </w:rPr>
              <w:t>Execução e custeio de todas as adequações necessárias</w:t>
            </w:r>
            <w:r w:rsidR="00535338">
              <w:rPr>
                <w:rFonts w:ascii="Calibri" w:hAnsi="Calibri" w:cs="Calibri"/>
              </w:rPr>
              <w:t>.</w:t>
            </w:r>
          </w:p>
        </w:tc>
        <w:tc>
          <w:tcPr>
            <w:tcW w:w="1701" w:type="dxa"/>
            <w:vAlign w:val="center"/>
          </w:tcPr>
          <w:p w14:paraId="11EBDE19" w14:textId="779F705F" w:rsidR="00471733" w:rsidRPr="00471733" w:rsidRDefault="00471733" w:rsidP="00471733">
            <w:pPr>
              <w:spacing w:line="360" w:lineRule="auto"/>
              <w:jc w:val="center"/>
              <w:rPr>
                <w:rFonts w:ascii="Calibri" w:hAnsi="Calibri" w:cs="Calibri"/>
              </w:rPr>
            </w:pPr>
            <w:r>
              <w:rPr>
                <w:rFonts w:ascii="Calibri" w:hAnsi="Calibri" w:cs="Calibri"/>
              </w:rPr>
              <w:t>0</w:t>
            </w:r>
            <w:r w:rsidR="00535338">
              <w:rPr>
                <w:rFonts w:ascii="Calibri" w:hAnsi="Calibri" w:cs="Calibri"/>
              </w:rPr>
              <w:t>4</w:t>
            </w:r>
            <w:r>
              <w:rPr>
                <w:rFonts w:ascii="Calibri" w:hAnsi="Calibri" w:cs="Calibri"/>
              </w:rPr>
              <w:t xml:space="preserve"> a 10</w:t>
            </w:r>
          </w:p>
        </w:tc>
      </w:tr>
      <w:tr w:rsidR="00471733" w14:paraId="40BAF7F9" w14:textId="77777777" w:rsidTr="00471733">
        <w:tc>
          <w:tcPr>
            <w:tcW w:w="913" w:type="dxa"/>
            <w:vAlign w:val="center"/>
          </w:tcPr>
          <w:p w14:paraId="21FA5E5D" w14:textId="36759207" w:rsidR="00471733" w:rsidRDefault="00471733" w:rsidP="00471733">
            <w:pPr>
              <w:spacing w:line="360" w:lineRule="auto"/>
              <w:jc w:val="center"/>
              <w:rPr>
                <w:rFonts w:ascii="Calibri" w:hAnsi="Calibri" w:cs="Calibri"/>
              </w:rPr>
            </w:pPr>
            <w:r>
              <w:rPr>
                <w:rFonts w:ascii="Calibri" w:hAnsi="Calibri" w:cs="Calibri"/>
              </w:rPr>
              <w:t>3</w:t>
            </w:r>
          </w:p>
        </w:tc>
        <w:tc>
          <w:tcPr>
            <w:tcW w:w="6379" w:type="dxa"/>
            <w:vAlign w:val="center"/>
          </w:tcPr>
          <w:p w14:paraId="5114CCD4" w14:textId="24649EA1" w:rsidR="00471733" w:rsidRPr="00471733" w:rsidRDefault="00471733" w:rsidP="00471733">
            <w:pPr>
              <w:pStyle w:val="PargrafodaLista"/>
              <w:numPr>
                <w:ilvl w:val="0"/>
                <w:numId w:val="25"/>
              </w:numPr>
              <w:spacing w:line="276" w:lineRule="auto"/>
              <w:ind w:left="255" w:hanging="255"/>
              <w:rPr>
                <w:rFonts w:ascii="Calibri" w:hAnsi="Calibri" w:cs="Calibri"/>
              </w:rPr>
            </w:pPr>
            <w:r w:rsidRPr="00471733">
              <w:rPr>
                <w:rFonts w:ascii="Calibri" w:hAnsi="Calibri" w:cs="Calibri"/>
              </w:rPr>
              <w:t>Transporte</w:t>
            </w:r>
            <w:r w:rsidR="00535338">
              <w:rPr>
                <w:rFonts w:ascii="Calibri" w:hAnsi="Calibri" w:cs="Calibri"/>
              </w:rPr>
              <w:t xml:space="preserve"> e entrega dos equipamentos</w:t>
            </w:r>
            <w:r w:rsidRPr="00471733">
              <w:rPr>
                <w:rFonts w:ascii="Calibri" w:hAnsi="Calibri" w:cs="Calibri"/>
              </w:rPr>
              <w:t xml:space="preserve"> até as unidades de saúde, incluindo seguro e embalagem adequada.</w:t>
            </w:r>
          </w:p>
          <w:p w14:paraId="1D02D95F" w14:textId="66B5FF9C" w:rsidR="00471733" w:rsidRPr="00471733" w:rsidRDefault="00471733" w:rsidP="00471733">
            <w:pPr>
              <w:pStyle w:val="PargrafodaLista"/>
              <w:numPr>
                <w:ilvl w:val="0"/>
                <w:numId w:val="25"/>
              </w:numPr>
              <w:spacing w:line="276" w:lineRule="auto"/>
              <w:ind w:left="255" w:hanging="255"/>
              <w:rPr>
                <w:rFonts w:ascii="Calibri" w:hAnsi="Calibri" w:cs="Calibri"/>
              </w:rPr>
            </w:pPr>
            <w:r w:rsidRPr="00471733">
              <w:rPr>
                <w:rFonts w:ascii="Calibri" w:hAnsi="Calibri" w:cs="Calibri"/>
              </w:rPr>
              <w:t>Conferência e disponibilização dos termos de entrega e checklist técnico.</w:t>
            </w:r>
          </w:p>
        </w:tc>
        <w:tc>
          <w:tcPr>
            <w:tcW w:w="1701" w:type="dxa"/>
            <w:vAlign w:val="center"/>
          </w:tcPr>
          <w:p w14:paraId="1159E536" w14:textId="527ED0A2" w:rsidR="00471733" w:rsidRPr="00471733" w:rsidRDefault="00535338" w:rsidP="00471733">
            <w:pPr>
              <w:spacing w:line="360" w:lineRule="auto"/>
              <w:jc w:val="center"/>
              <w:rPr>
                <w:rFonts w:ascii="Calibri" w:hAnsi="Calibri" w:cs="Calibri"/>
              </w:rPr>
            </w:pPr>
            <w:r>
              <w:rPr>
                <w:rFonts w:ascii="Calibri" w:hAnsi="Calibri" w:cs="Calibri"/>
              </w:rPr>
              <w:t>10 a 15</w:t>
            </w:r>
          </w:p>
        </w:tc>
      </w:tr>
      <w:tr w:rsidR="00471733" w14:paraId="3C830FC7" w14:textId="77777777" w:rsidTr="00471733">
        <w:tc>
          <w:tcPr>
            <w:tcW w:w="913" w:type="dxa"/>
            <w:vAlign w:val="center"/>
          </w:tcPr>
          <w:p w14:paraId="67090140" w14:textId="576FF9BF" w:rsidR="00471733" w:rsidRDefault="00471733" w:rsidP="00471733">
            <w:pPr>
              <w:spacing w:line="360" w:lineRule="auto"/>
              <w:jc w:val="center"/>
              <w:rPr>
                <w:rFonts w:ascii="Calibri" w:hAnsi="Calibri" w:cs="Calibri"/>
              </w:rPr>
            </w:pPr>
            <w:r>
              <w:rPr>
                <w:rFonts w:ascii="Calibri" w:hAnsi="Calibri" w:cs="Calibri"/>
              </w:rPr>
              <w:t>4</w:t>
            </w:r>
          </w:p>
        </w:tc>
        <w:tc>
          <w:tcPr>
            <w:tcW w:w="6379" w:type="dxa"/>
            <w:vAlign w:val="center"/>
          </w:tcPr>
          <w:p w14:paraId="664D31E9" w14:textId="3F9E5B96" w:rsidR="00471733" w:rsidRPr="00471733" w:rsidRDefault="00471733" w:rsidP="00471733">
            <w:pPr>
              <w:pStyle w:val="PargrafodaLista"/>
              <w:numPr>
                <w:ilvl w:val="0"/>
                <w:numId w:val="25"/>
              </w:numPr>
              <w:spacing w:line="276" w:lineRule="auto"/>
              <w:ind w:left="255" w:hanging="255"/>
              <w:rPr>
                <w:rFonts w:ascii="Calibri" w:hAnsi="Calibri" w:cs="Calibri"/>
              </w:rPr>
            </w:pPr>
            <w:r w:rsidRPr="00471733">
              <w:rPr>
                <w:rFonts w:ascii="Calibri" w:hAnsi="Calibri" w:cs="Calibri"/>
              </w:rPr>
              <w:t>Instalação completa dos equipamentos.</w:t>
            </w:r>
          </w:p>
          <w:p w14:paraId="60EA96BF" w14:textId="77777777" w:rsidR="00471733" w:rsidRPr="00471733" w:rsidRDefault="00471733" w:rsidP="00471733">
            <w:pPr>
              <w:pStyle w:val="PargrafodaLista"/>
              <w:numPr>
                <w:ilvl w:val="0"/>
                <w:numId w:val="25"/>
              </w:numPr>
              <w:spacing w:line="276" w:lineRule="auto"/>
              <w:ind w:left="255" w:hanging="255"/>
              <w:rPr>
                <w:rFonts w:ascii="Calibri" w:hAnsi="Calibri" w:cs="Calibri"/>
              </w:rPr>
            </w:pPr>
            <w:r w:rsidRPr="00471733">
              <w:rPr>
                <w:rFonts w:ascii="Calibri" w:hAnsi="Calibri" w:cs="Calibri"/>
              </w:rPr>
              <w:t>Configuração de sistemas, softwares, consoles e integração com RIS/PACS, quando aplicável.</w:t>
            </w:r>
          </w:p>
          <w:p w14:paraId="54F8D302" w14:textId="77777777" w:rsidR="00471733" w:rsidRPr="00471733" w:rsidRDefault="00471733" w:rsidP="00471733">
            <w:pPr>
              <w:pStyle w:val="PargrafodaLista"/>
              <w:numPr>
                <w:ilvl w:val="0"/>
                <w:numId w:val="25"/>
              </w:numPr>
              <w:spacing w:line="276" w:lineRule="auto"/>
              <w:ind w:left="255" w:hanging="255"/>
              <w:rPr>
                <w:rFonts w:ascii="Calibri" w:hAnsi="Calibri" w:cs="Calibri"/>
              </w:rPr>
            </w:pPr>
            <w:r w:rsidRPr="00471733">
              <w:rPr>
                <w:rFonts w:ascii="Calibri" w:hAnsi="Calibri" w:cs="Calibri"/>
              </w:rPr>
              <w:lastRenderedPageBreak/>
              <w:t>Calibração, validação técnica, ensaios de imagem e testes de segurança.</w:t>
            </w:r>
          </w:p>
          <w:p w14:paraId="5F81D0EF" w14:textId="3B1C6090" w:rsidR="00471733" w:rsidRPr="00471733" w:rsidRDefault="00471733" w:rsidP="00471733">
            <w:pPr>
              <w:pStyle w:val="PargrafodaLista"/>
              <w:numPr>
                <w:ilvl w:val="0"/>
                <w:numId w:val="25"/>
              </w:numPr>
              <w:spacing w:line="276" w:lineRule="auto"/>
              <w:ind w:left="255" w:hanging="255"/>
              <w:rPr>
                <w:rFonts w:ascii="Calibri" w:hAnsi="Calibri" w:cs="Calibri"/>
              </w:rPr>
            </w:pPr>
            <w:r w:rsidRPr="00471733">
              <w:rPr>
                <w:rFonts w:ascii="Calibri" w:hAnsi="Calibri" w:cs="Calibri"/>
              </w:rPr>
              <w:t>Correção imediata de eventuais desconformidades identificadas.</w:t>
            </w:r>
          </w:p>
        </w:tc>
        <w:tc>
          <w:tcPr>
            <w:tcW w:w="1701" w:type="dxa"/>
            <w:vAlign w:val="center"/>
          </w:tcPr>
          <w:p w14:paraId="1239551E" w14:textId="0B620B8C" w:rsidR="00471733" w:rsidRPr="00471733" w:rsidRDefault="00535338" w:rsidP="00471733">
            <w:pPr>
              <w:spacing w:line="360" w:lineRule="auto"/>
              <w:jc w:val="center"/>
              <w:rPr>
                <w:rFonts w:ascii="Calibri" w:hAnsi="Calibri" w:cs="Calibri"/>
              </w:rPr>
            </w:pPr>
            <w:r>
              <w:rPr>
                <w:rFonts w:ascii="Calibri" w:hAnsi="Calibri" w:cs="Calibri"/>
              </w:rPr>
              <w:lastRenderedPageBreak/>
              <w:t>16 a 22</w:t>
            </w:r>
          </w:p>
        </w:tc>
      </w:tr>
      <w:tr w:rsidR="00471733" w14:paraId="5DACBBD9" w14:textId="77777777" w:rsidTr="00471733">
        <w:tc>
          <w:tcPr>
            <w:tcW w:w="913" w:type="dxa"/>
            <w:vAlign w:val="center"/>
          </w:tcPr>
          <w:p w14:paraId="6D5A8F9C" w14:textId="7DCD011B" w:rsidR="00471733" w:rsidRDefault="00471733" w:rsidP="00471733">
            <w:pPr>
              <w:spacing w:line="360" w:lineRule="auto"/>
              <w:jc w:val="center"/>
              <w:rPr>
                <w:rFonts w:ascii="Calibri" w:hAnsi="Calibri" w:cs="Calibri"/>
              </w:rPr>
            </w:pPr>
            <w:r>
              <w:rPr>
                <w:rFonts w:ascii="Calibri" w:hAnsi="Calibri" w:cs="Calibri"/>
              </w:rPr>
              <w:t>5</w:t>
            </w:r>
          </w:p>
        </w:tc>
        <w:tc>
          <w:tcPr>
            <w:tcW w:w="6379" w:type="dxa"/>
            <w:vAlign w:val="center"/>
          </w:tcPr>
          <w:p w14:paraId="7858A306" w14:textId="77777777" w:rsidR="00471733" w:rsidRPr="00471733" w:rsidRDefault="00471733" w:rsidP="00471733">
            <w:pPr>
              <w:pStyle w:val="PargrafodaLista"/>
              <w:numPr>
                <w:ilvl w:val="0"/>
                <w:numId w:val="25"/>
              </w:numPr>
              <w:spacing w:line="276" w:lineRule="auto"/>
              <w:ind w:left="255" w:hanging="255"/>
              <w:rPr>
                <w:rFonts w:ascii="Calibri" w:hAnsi="Calibri" w:cs="Calibri"/>
              </w:rPr>
            </w:pPr>
            <w:r w:rsidRPr="00471733">
              <w:rPr>
                <w:rFonts w:ascii="Calibri" w:hAnsi="Calibri" w:cs="Calibri"/>
              </w:rPr>
              <w:t>Treinamento da própria equipe alocada (médicos, técnicos, operadores).</w:t>
            </w:r>
          </w:p>
          <w:p w14:paraId="070AAF15" w14:textId="77777777" w:rsidR="00471733" w:rsidRPr="00471733" w:rsidRDefault="00471733" w:rsidP="00471733">
            <w:pPr>
              <w:pStyle w:val="PargrafodaLista"/>
              <w:numPr>
                <w:ilvl w:val="0"/>
                <w:numId w:val="25"/>
              </w:numPr>
              <w:spacing w:line="276" w:lineRule="auto"/>
              <w:ind w:left="255" w:hanging="255"/>
              <w:rPr>
                <w:rFonts w:ascii="Calibri" w:hAnsi="Calibri" w:cs="Calibri"/>
              </w:rPr>
            </w:pPr>
            <w:r w:rsidRPr="00471733">
              <w:rPr>
                <w:rFonts w:ascii="Calibri" w:hAnsi="Calibri" w:cs="Calibri"/>
              </w:rPr>
              <w:t>Ajuste de protocolos internos.</w:t>
            </w:r>
          </w:p>
          <w:p w14:paraId="43C7AEB1" w14:textId="77777777" w:rsidR="00471733" w:rsidRPr="00471733" w:rsidRDefault="00471733" w:rsidP="00471733">
            <w:pPr>
              <w:pStyle w:val="PargrafodaLista"/>
              <w:numPr>
                <w:ilvl w:val="0"/>
                <w:numId w:val="25"/>
              </w:numPr>
              <w:spacing w:line="276" w:lineRule="auto"/>
              <w:ind w:left="255" w:hanging="255"/>
              <w:rPr>
                <w:rFonts w:ascii="Calibri" w:hAnsi="Calibri" w:cs="Calibri"/>
              </w:rPr>
            </w:pPr>
            <w:r w:rsidRPr="00471733">
              <w:rPr>
                <w:rFonts w:ascii="Calibri" w:hAnsi="Calibri" w:cs="Calibri"/>
              </w:rPr>
              <w:t>Testes assistidos e simulações operacionais completas.</w:t>
            </w:r>
          </w:p>
          <w:p w14:paraId="46445500" w14:textId="43990EE0" w:rsidR="00471733" w:rsidRPr="00471733" w:rsidRDefault="00471733" w:rsidP="00471733">
            <w:pPr>
              <w:pStyle w:val="PargrafodaLista"/>
              <w:numPr>
                <w:ilvl w:val="0"/>
                <w:numId w:val="25"/>
              </w:numPr>
              <w:spacing w:line="276" w:lineRule="auto"/>
              <w:ind w:left="255" w:hanging="255"/>
              <w:rPr>
                <w:rFonts w:ascii="Calibri" w:hAnsi="Calibri" w:cs="Calibri"/>
              </w:rPr>
            </w:pPr>
            <w:r w:rsidRPr="00471733">
              <w:rPr>
                <w:rFonts w:ascii="Calibri" w:hAnsi="Calibri" w:cs="Calibri"/>
              </w:rPr>
              <w:t>Registros de toda a etapa em relatório técnico entregue à fiscalização.</w:t>
            </w:r>
          </w:p>
        </w:tc>
        <w:tc>
          <w:tcPr>
            <w:tcW w:w="1701" w:type="dxa"/>
            <w:vAlign w:val="center"/>
          </w:tcPr>
          <w:p w14:paraId="467DA842" w14:textId="211036E4" w:rsidR="00471733" w:rsidRPr="00471733" w:rsidRDefault="00535338" w:rsidP="00471733">
            <w:pPr>
              <w:spacing w:line="360" w:lineRule="auto"/>
              <w:jc w:val="center"/>
              <w:rPr>
                <w:rFonts w:ascii="Calibri" w:hAnsi="Calibri" w:cs="Calibri"/>
              </w:rPr>
            </w:pPr>
            <w:r>
              <w:rPr>
                <w:rFonts w:ascii="Calibri" w:hAnsi="Calibri" w:cs="Calibri"/>
              </w:rPr>
              <w:t>23 a 28</w:t>
            </w:r>
          </w:p>
        </w:tc>
      </w:tr>
      <w:tr w:rsidR="00471733" w14:paraId="29DFC281" w14:textId="77777777" w:rsidTr="00471733">
        <w:tc>
          <w:tcPr>
            <w:tcW w:w="913" w:type="dxa"/>
            <w:vAlign w:val="center"/>
          </w:tcPr>
          <w:p w14:paraId="415B4885" w14:textId="3CB05827" w:rsidR="00471733" w:rsidRDefault="00471733" w:rsidP="00471733">
            <w:pPr>
              <w:spacing w:line="360" w:lineRule="auto"/>
              <w:jc w:val="center"/>
              <w:rPr>
                <w:rFonts w:ascii="Calibri" w:hAnsi="Calibri" w:cs="Calibri"/>
              </w:rPr>
            </w:pPr>
            <w:r>
              <w:rPr>
                <w:rFonts w:ascii="Calibri" w:hAnsi="Calibri" w:cs="Calibri"/>
              </w:rPr>
              <w:t>6</w:t>
            </w:r>
          </w:p>
        </w:tc>
        <w:tc>
          <w:tcPr>
            <w:tcW w:w="6379" w:type="dxa"/>
            <w:vAlign w:val="center"/>
          </w:tcPr>
          <w:p w14:paraId="420F1F07" w14:textId="77777777" w:rsidR="00471733" w:rsidRPr="00471733" w:rsidRDefault="00471733" w:rsidP="00471733">
            <w:pPr>
              <w:pStyle w:val="PargrafodaLista"/>
              <w:numPr>
                <w:ilvl w:val="0"/>
                <w:numId w:val="25"/>
              </w:numPr>
              <w:spacing w:line="276" w:lineRule="auto"/>
              <w:ind w:left="255" w:hanging="255"/>
              <w:rPr>
                <w:rFonts w:ascii="Calibri" w:hAnsi="Calibri" w:cs="Calibri"/>
              </w:rPr>
            </w:pPr>
            <w:r w:rsidRPr="00471733">
              <w:rPr>
                <w:rFonts w:ascii="Calibri" w:hAnsi="Calibri" w:cs="Calibri"/>
              </w:rPr>
              <w:t>Entrega final de todos os equipamentos, acessórios, consumíveis iniciais e documentação técnica.</w:t>
            </w:r>
          </w:p>
          <w:p w14:paraId="2636FB7C" w14:textId="77777777" w:rsidR="00471733" w:rsidRPr="00471733" w:rsidRDefault="00471733" w:rsidP="00471733">
            <w:pPr>
              <w:pStyle w:val="PargrafodaLista"/>
              <w:numPr>
                <w:ilvl w:val="0"/>
                <w:numId w:val="25"/>
              </w:numPr>
              <w:spacing w:line="276" w:lineRule="auto"/>
              <w:ind w:left="255" w:hanging="255"/>
              <w:rPr>
                <w:rFonts w:ascii="Calibri" w:hAnsi="Calibri" w:cs="Calibri"/>
              </w:rPr>
            </w:pPr>
            <w:r w:rsidRPr="00471733">
              <w:rPr>
                <w:rFonts w:ascii="Calibri" w:hAnsi="Calibri" w:cs="Calibri"/>
              </w:rPr>
              <w:t>Emissão do termo de instalação e funcionamento.</w:t>
            </w:r>
          </w:p>
          <w:p w14:paraId="65F9F998" w14:textId="7B233942" w:rsidR="00471733" w:rsidRPr="00471733" w:rsidRDefault="00471733" w:rsidP="00471733">
            <w:pPr>
              <w:pStyle w:val="PargrafodaLista"/>
              <w:numPr>
                <w:ilvl w:val="0"/>
                <w:numId w:val="25"/>
              </w:numPr>
              <w:spacing w:line="276" w:lineRule="auto"/>
              <w:ind w:left="255" w:hanging="255"/>
              <w:rPr>
                <w:rFonts w:ascii="Calibri" w:hAnsi="Calibri" w:cs="Calibri"/>
              </w:rPr>
            </w:pPr>
            <w:r w:rsidRPr="00471733">
              <w:rPr>
                <w:rFonts w:ascii="Calibri" w:hAnsi="Calibri" w:cs="Calibri"/>
              </w:rPr>
              <w:t>Início da operação regular dos serviços contratados.</w:t>
            </w:r>
          </w:p>
        </w:tc>
        <w:tc>
          <w:tcPr>
            <w:tcW w:w="1701" w:type="dxa"/>
            <w:vAlign w:val="center"/>
          </w:tcPr>
          <w:p w14:paraId="41E92FE9" w14:textId="15744BC9" w:rsidR="00471733" w:rsidRPr="00471733" w:rsidRDefault="00471733" w:rsidP="00471733">
            <w:pPr>
              <w:spacing w:line="360" w:lineRule="auto"/>
              <w:jc w:val="center"/>
              <w:rPr>
                <w:rFonts w:ascii="Calibri" w:hAnsi="Calibri" w:cs="Calibri"/>
              </w:rPr>
            </w:pPr>
            <w:r>
              <w:rPr>
                <w:rFonts w:ascii="Calibri" w:hAnsi="Calibri" w:cs="Calibri"/>
              </w:rPr>
              <w:t>Até o dia 30</w:t>
            </w:r>
          </w:p>
        </w:tc>
      </w:tr>
      <w:bookmarkEnd w:id="3"/>
    </w:tbl>
    <w:p w14:paraId="4FF22BB0" w14:textId="77777777" w:rsidR="00892B31" w:rsidRDefault="00892B31" w:rsidP="00892B31">
      <w:pPr>
        <w:pStyle w:val="PargrafodaLista"/>
        <w:spacing w:line="360" w:lineRule="auto"/>
        <w:ind w:left="454"/>
        <w:jc w:val="both"/>
        <w:rPr>
          <w:rFonts w:ascii="Calibri" w:hAnsi="Calibri" w:cs="Calibri"/>
          <w:b/>
          <w:bCs/>
        </w:rPr>
      </w:pPr>
    </w:p>
    <w:p w14:paraId="68A9E4D2" w14:textId="6A295D6E" w:rsidR="00D92399" w:rsidRPr="00D92399" w:rsidRDefault="00A26600" w:rsidP="00D92399">
      <w:pPr>
        <w:pStyle w:val="PargrafodaLista"/>
        <w:numPr>
          <w:ilvl w:val="1"/>
          <w:numId w:val="5"/>
        </w:numPr>
        <w:spacing w:line="360" w:lineRule="auto"/>
        <w:jc w:val="both"/>
        <w:rPr>
          <w:rFonts w:ascii="Calibri" w:hAnsi="Calibri" w:cs="Calibri"/>
          <w:b/>
          <w:bCs/>
        </w:rPr>
      </w:pPr>
      <w:r w:rsidRPr="00D92399">
        <w:rPr>
          <w:rFonts w:ascii="Calibri" w:hAnsi="Calibri" w:cs="Calibri"/>
          <w:b/>
          <w:bCs/>
        </w:rPr>
        <w:t xml:space="preserve">MONITORAMENTO INDIVIDUAL </w:t>
      </w:r>
      <w:r>
        <w:rPr>
          <w:rFonts w:ascii="Calibri" w:hAnsi="Calibri" w:cs="Calibri"/>
          <w:b/>
          <w:bCs/>
        </w:rPr>
        <w:t>D</w:t>
      </w:r>
      <w:r w:rsidRPr="00D92399">
        <w:rPr>
          <w:rFonts w:ascii="Calibri" w:hAnsi="Calibri" w:cs="Calibri"/>
          <w:b/>
          <w:bCs/>
        </w:rPr>
        <w:t>E RADIAÇÃO IONIZANTE (DOSIMETRIA PESSOAL)</w:t>
      </w:r>
    </w:p>
    <w:p w14:paraId="46B61EA6" w14:textId="346C3F01" w:rsidR="00D92399" w:rsidRPr="00D92399" w:rsidRDefault="00D92399" w:rsidP="00522E68">
      <w:pPr>
        <w:pStyle w:val="PargrafodaLista"/>
        <w:numPr>
          <w:ilvl w:val="2"/>
          <w:numId w:val="5"/>
        </w:numPr>
        <w:spacing w:line="360" w:lineRule="auto"/>
        <w:ind w:left="851" w:hanging="851"/>
        <w:jc w:val="both"/>
        <w:rPr>
          <w:rFonts w:ascii="Calibri" w:hAnsi="Calibri" w:cs="Calibri"/>
        </w:rPr>
      </w:pPr>
      <w:r w:rsidRPr="00D92399">
        <w:rPr>
          <w:rFonts w:ascii="Calibri" w:hAnsi="Calibri" w:cs="Calibri"/>
        </w:rPr>
        <w:t xml:space="preserve">Todos os profissionais envolvidos direta ou indiretamente na operação de equipamentos emissores de radiação ionizante, tais como aparelhos de raios-X, tomógrafos computadorizados, mamógrafos, </w:t>
      </w:r>
      <w:proofErr w:type="spellStart"/>
      <w:r w:rsidRPr="00D92399">
        <w:rPr>
          <w:rFonts w:ascii="Calibri" w:hAnsi="Calibri" w:cs="Calibri"/>
        </w:rPr>
        <w:t>densitômetros</w:t>
      </w:r>
      <w:proofErr w:type="spellEnd"/>
      <w:r w:rsidRPr="00D92399">
        <w:rPr>
          <w:rFonts w:ascii="Calibri" w:hAnsi="Calibri" w:cs="Calibri"/>
        </w:rPr>
        <w:t xml:space="preserve"> ósseos ou quaisquer outros equipamentos de diagnóstico que utilizem radiação ionizante, deverão estar devidamente equipados com dosímetro pessoal tipo peito, de uso individual e intransferível, em conformidade com as normas de Proteção Radiológica estabelecidas pela Comissão Nacional de Energia Nuclear (CNEN NN 3.01 e NN 3.02), pelas Resoluções da ANVISA</w:t>
      </w:r>
      <w:r>
        <w:rPr>
          <w:rFonts w:ascii="Calibri" w:hAnsi="Calibri" w:cs="Calibri"/>
        </w:rPr>
        <w:t>, em especial a RDC 611/2022,</w:t>
      </w:r>
      <w:r w:rsidRPr="00D92399">
        <w:rPr>
          <w:rFonts w:ascii="Calibri" w:hAnsi="Calibri" w:cs="Calibri"/>
        </w:rPr>
        <w:t xml:space="preserve"> ou norma que vier a substituí-la.</w:t>
      </w:r>
    </w:p>
    <w:p w14:paraId="6DA8D00D" w14:textId="77777777" w:rsidR="00D92399" w:rsidRPr="00D92399" w:rsidRDefault="00D92399" w:rsidP="00522E68">
      <w:pPr>
        <w:pStyle w:val="PargrafodaLista"/>
        <w:numPr>
          <w:ilvl w:val="2"/>
          <w:numId w:val="5"/>
        </w:numPr>
        <w:spacing w:line="360" w:lineRule="auto"/>
        <w:ind w:left="851" w:hanging="851"/>
        <w:jc w:val="both"/>
        <w:rPr>
          <w:rFonts w:ascii="Calibri" w:hAnsi="Calibri" w:cs="Calibri"/>
        </w:rPr>
      </w:pPr>
      <w:r w:rsidRPr="00D92399">
        <w:rPr>
          <w:rFonts w:ascii="Calibri" w:hAnsi="Calibri" w:cs="Calibri"/>
        </w:rPr>
        <w:t>A contratada será integralmente responsável por assegurar o cumprimento dessas exigências, devendo providenciar, às suas expensas, o fornecimento, a calibração, a substituição periódica, a manutenção e o controle operacional dos dosímetros individuais, bem como o monitoramento contínuo das doses absorvidas pelos profissionais expostos.</w:t>
      </w:r>
    </w:p>
    <w:p w14:paraId="0DB1E8F5" w14:textId="77777777" w:rsidR="00D92399" w:rsidRPr="00D92399" w:rsidRDefault="00D92399" w:rsidP="00522E68">
      <w:pPr>
        <w:pStyle w:val="PargrafodaLista"/>
        <w:numPr>
          <w:ilvl w:val="2"/>
          <w:numId w:val="5"/>
        </w:numPr>
        <w:spacing w:line="360" w:lineRule="auto"/>
        <w:ind w:left="851" w:hanging="851"/>
        <w:jc w:val="both"/>
        <w:rPr>
          <w:rFonts w:ascii="Calibri" w:hAnsi="Calibri" w:cs="Calibri"/>
        </w:rPr>
      </w:pPr>
      <w:r w:rsidRPr="00D92399">
        <w:rPr>
          <w:rFonts w:ascii="Calibri" w:hAnsi="Calibri" w:cs="Calibri"/>
        </w:rPr>
        <w:t>Os relatórios mensais de leitura dos dosímetros deverão ser arquivados e mantidos disponíveis para consulta da Administração e dos órgãos fiscalizadores competentes, devendo conter a identificação nominal do trabalhador, a dose equivalente registrada, o período de uso e a respectiva análise técnica do serviço de dosimetria credenciado pela CNEN.</w:t>
      </w:r>
    </w:p>
    <w:p w14:paraId="714573F3" w14:textId="77777777" w:rsidR="00D92399" w:rsidRDefault="00D92399" w:rsidP="00522E68">
      <w:pPr>
        <w:pStyle w:val="PargrafodaLista"/>
        <w:numPr>
          <w:ilvl w:val="2"/>
          <w:numId w:val="5"/>
        </w:numPr>
        <w:spacing w:line="360" w:lineRule="auto"/>
        <w:ind w:left="851" w:hanging="851"/>
        <w:jc w:val="both"/>
        <w:rPr>
          <w:rFonts w:ascii="Calibri" w:hAnsi="Calibri" w:cs="Calibri"/>
        </w:rPr>
      </w:pPr>
      <w:r w:rsidRPr="00D92399">
        <w:rPr>
          <w:rFonts w:ascii="Calibri" w:hAnsi="Calibri" w:cs="Calibri"/>
        </w:rPr>
        <w:lastRenderedPageBreak/>
        <w:t xml:space="preserve">O serviço de monitoramento individual poderá ser executado por empresa terceirizada devidamente licenciada e certificada pela CNEN, desde que formalmente vinculada à contratada e sob sua responsabilidade contratual e financeira. </w:t>
      </w:r>
    </w:p>
    <w:p w14:paraId="0130AAF6" w14:textId="37B9E2FA" w:rsidR="00D92399" w:rsidRPr="00D92399" w:rsidRDefault="00D92399" w:rsidP="00522E68">
      <w:pPr>
        <w:pStyle w:val="PargrafodaLista"/>
        <w:numPr>
          <w:ilvl w:val="2"/>
          <w:numId w:val="5"/>
        </w:numPr>
        <w:spacing w:line="360" w:lineRule="auto"/>
        <w:ind w:left="851" w:hanging="851"/>
        <w:jc w:val="both"/>
        <w:rPr>
          <w:rFonts w:ascii="Calibri" w:hAnsi="Calibri" w:cs="Calibri"/>
        </w:rPr>
      </w:pPr>
      <w:r w:rsidRPr="00D92399">
        <w:rPr>
          <w:rFonts w:ascii="Calibri" w:hAnsi="Calibri" w:cs="Calibri"/>
        </w:rPr>
        <w:t>Em qualquer hipótese, a contratada permanecerá como responsável direta pela gestão e pelos custos relativos à dosimetria pessoal, não cabendo à Administração Pública qualquer ônus decorrente da prestação desse serviço.</w:t>
      </w:r>
    </w:p>
    <w:p w14:paraId="0B822BEB" w14:textId="77777777" w:rsidR="00D92399" w:rsidRPr="00D92399" w:rsidRDefault="00D92399" w:rsidP="00522E68">
      <w:pPr>
        <w:pStyle w:val="PargrafodaLista"/>
        <w:numPr>
          <w:ilvl w:val="2"/>
          <w:numId w:val="5"/>
        </w:numPr>
        <w:spacing w:line="360" w:lineRule="auto"/>
        <w:ind w:left="851" w:hanging="851"/>
        <w:jc w:val="both"/>
        <w:rPr>
          <w:rFonts w:ascii="Calibri" w:hAnsi="Calibri" w:cs="Calibri"/>
        </w:rPr>
      </w:pPr>
      <w:r w:rsidRPr="00D92399">
        <w:rPr>
          <w:rFonts w:ascii="Calibri" w:hAnsi="Calibri" w:cs="Calibri"/>
        </w:rPr>
        <w:t>Deverá ser garantido que nenhum trabalhador inicie ou mantenha atividades em áreas controladas sem o respectivo dosímetro devidamente ativo e calibrado, observando-se os limites de dose efetiva anual previstos nas normas vigentes e os princípios de justificação, otimização e limitação de exposição estabelecidos pelos organismos reguladores.</w:t>
      </w:r>
    </w:p>
    <w:p w14:paraId="0F0F893B" w14:textId="52F8DC56" w:rsidR="00D92399" w:rsidRPr="000D2244" w:rsidRDefault="00D92399" w:rsidP="00522E68">
      <w:pPr>
        <w:pStyle w:val="PargrafodaLista"/>
        <w:numPr>
          <w:ilvl w:val="2"/>
          <w:numId w:val="5"/>
        </w:numPr>
        <w:spacing w:line="360" w:lineRule="auto"/>
        <w:ind w:left="851" w:hanging="851"/>
        <w:jc w:val="both"/>
        <w:rPr>
          <w:rFonts w:ascii="Calibri" w:hAnsi="Calibri" w:cs="Calibri"/>
        </w:rPr>
      </w:pPr>
      <w:r w:rsidRPr="00D92399">
        <w:rPr>
          <w:rFonts w:ascii="Calibri" w:hAnsi="Calibri" w:cs="Calibri"/>
        </w:rPr>
        <w:t>A contratada deverá ainda manter registro atualizado das exposições ocupacionais e histórico dosimétrico individual, adotando medidas corretivas e preventivas em caso de anomalias nas leituras, comunicando imediatamente à fiscalização contratual e aos órgãos competentes quaisquer resultados que ultrapassem os níveis de investigação definidos pela CNEN.</w:t>
      </w:r>
    </w:p>
    <w:p w14:paraId="6273892C" w14:textId="499E849B" w:rsidR="005D26BB" w:rsidRPr="00AC7A0D" w:rsidRDefault="00AC7A0D" w:rsidP="005D26BB">
      <w:pPr>
        <w:pStyle w:val="PargrafodaLista"/>
        <w:numPr>
          <w:ilvl w:val="1"/>
          <w:numId w:val="5"/>
        </w:numPr>
        <w:spacing w:line="360" w:lineRule="auto"/>
        <w:jc w:val="both"/>
        <w:rPr>
          <w:rFonts w:ascii="Calibri" w:hAnsi="Calibri" w:cs="Calibri"/>
          <w:b/>
          <w:bCs/>
        </w:rPr>
      </w:pPr>
      <w:r w:rsidRPr="00AC7A0D">
        <w:rPr>
          <w:rFonts w:ascii="Calibri" w:hAnsi="Calibri" w:cs="Calibri"/>
          <w:b/>
          <w:bCs/>
        </w:rPr>
        <w:t>Padrões Mínimos de Qualidade</w:t>
      </w:r>
    </w:p>
    <w:p w14:paraId="04046800" w14:textId="1091DEAE" w:rsidR="00487BE6" w:rsidRPr="00E85943" w:rsidRDefault="00E85943" w:rsidP="00A26600">
      <w:pPr>
        <w:pStyle w:val="PargrafodaLista"/>
        <w:numPr>
          <w:ilvl w:val="2"/>
          <w:numId w:val="5"/>
        </w:numPr>
        <w:spacing w:line="360" w:lineRule="auto"/>
        <w:ind w:left="851" w:hanging="851"/>
        <w:jc w:val="both"/>
        <w:rPr>
          <w:rFonts w:ascii="Calibri" w:hAnsi="Calibri" w:cs="Calibri"/>
        </w:rPr>
      </w:pPr>
      <w:r w:rsidRPr="00E85943">
        <w:rPr>
          <w:rFonts w:ascii="Calibri" w:hAnsi="Calibri" w:cs="Calibri"/>
        </w:rPr>
        <w:t>A contratada deverá assegurar o cumprimento de padrões mínimos de qualidade técnica, operacional e assistencial em todas as etapas da execução contratual, de modo a garantir a segurança dos pacientes, a confiabilidade diagnóstica e a regularidade dos serviços prestados.</w:t>
      </w:r>
    </w:p>
    <w:p w14:paraId="0EAF91E1" w14:textId="41893672" w:rsidR="00E85943" w:rsidRPr="00E85943" w:rsidRDefault="00E85943" w:rsidP="00A26600">
      <w:pPr>
        <w:pStyle w:val="PargrafodaLista"/>
        <w:numPr>
          <w:ilvl w:val="2"/>
          <w:numId w:val="5"/>
        </w:numPr>
        <w:spacing w:line="360" w:lineRule="auto"/>
        <w:ind w:left="851" w:hanging="851"/>
        <w:jc w:val="both"/>
        <w:rPr>
          <w:rFonts w:ascii="Calibri" w:hAnsi="Calibri" w:cs="Calibri"/>
        </w:rPr>
      </w:pPr>
      <w:r w:rsidRPr="00E85943">
        <w:rPr>
          <w:rFonts w:ascii="Calibri" w:hAnsi="Calibri" w:cs="Calibri"/>
        </w:rPr>
        <w:t>Todos os equipamentos médico-hospitalares disponibilizados deverão ser novos, de primeira utilização, tecnologicamente atualizados e devidamente registrados na ANVISA, atendendo aos requisitos de desempenho e segurança definidos pelas normas técnicas aplicáveis.</w:t>
      </w:r>
    </w:p>
    <w:p w14:paraId="56CB69BE" w14:textId="77777777" w:rsidR="00E85943" w:rsidRDefault="00E85943" w:rsidP="00E85943">
      <w:pPr>
        <w:pStyle w:val="PargrafodaLista"/>
        <w:numPr>
          <w:ilvl w:val="2"/>
          <w:numId w:val="5"/>
        </w:numPr>
        <w:spacing w:line="360" w:lineRule="auto"/>
        <w:ind w:left="851" w:hanging="851"/>
        <w:jc w:val="both"/>
        <w:rPr>
          <w:rFonts w:ascii="Calibri" w:hAnsi="Calibri" w:cs="Calibri"/>
        </w:rPr>
      </w:pPr>
      <w:r w:rsidRPr="00E85943">
        <w:rPr>
          <w:rFonts w:ascii="Calibri" w:hAnsi="Calibri" w:cs="Calibri"/>
        </w:rPr>
        <w:t xml:space="preserve">Os equipamentos deverão permanecer em pleno funcionamento durante toda a vigência contratual, sendo obrigatória a execução de manutenções preventivas e corretivas em prazos compatíveis com a criticidade dos serviços. </w:t>
      </w:r>
    </w:p>
    <w:p w14:paraId="619323FF" w14:textId="01CAA93E" w:rsidR="00E85943" w:rsidRPr="00E85943" w:rsidRDefault="00E85943" w:rsidP="00E85943">
      <w:pPr>
        <w:pStyle w:val="PargrafodaLista"/>
        <w:numPr>
          <w:ilvl w:val="2"/>
          <w:numId w:val="5"/>
        </w:numPr>
        <w:spacing w:line="360" w:lineRule="auto"/>
        <w:ind w:left="851" w:hanging="851"/>
        <w:jc w:val="both"/>
        <w:rPr>
          <w:rFonts w:ascii="Calibri" w:hAnsi="Calibri" w:cs="Calibri"/>
        </w:rPr>
      </w:pPr>
      <w:r w:rsidRPr="00E85943">
        <w:rPr>
          <w:rFonts w:ascii="Calibri" w:hAnsi="Calibri" w:cs="Calibri"/>
        </w:rPr>
        <w:t>Caberá à contratada providenciar, sempre que necessário, a substituição imediata de qualquer equipamento que apresente falha, obsolescência ou perda de desempenho, sem ônus adicional à Administração.</w:t>
      </w:r>
    </w:p>
    <w:p w14:paraId="6B63A540" w14:textId="77777777" w:rsidR="00E85943" w:rsidRPr="00E85943" w:rsidRDefault="00E85943" w:rsidP="00E85943">
      <w:pPr>
        <w:pStyle w:val="PargrafodaLista"/>
        <w:numPr>
          <w:ilvl w:val="2"/>
          <w:numId w:val="5"/>
        </w:numPr>
        <w:spacing w:line="360" w:lineRule="auto"/>
        <w:ind w:left="851" w:hanging="851"/>
        <w:jc w:val="both"/>
        <w:rPr>
          <w:rFonts w:ascii="Calibri" w:hAnsi="Calibri" w:cs="Calibri"/>
        </w:rPr>
      </w:pPr>
      <w:r w:rsidRPr="00E85943">
        <w:rPr>
          <w:rFonts w:ascii="Calibri" w:hAnsi="Calibri" w:cs="Calibri"/>
        </w:rPr>
        <w:lastRenderedPageBreak/>
        <w:t>A contratada deverá garantir a calibração periódica dos equipamentos, observando as recomendações do fabricante e das normas técnicas vigentes, bem como manter registros atualizados de manutenção e calibração disponíveis à fiscalização.</w:t>
      </w:r>
    </w:p>
    <w:p w14:paraId="58F01D07" w14:textId="77777777" w:rsidR="00E85943" w:rsidRPr="00E85943" w:rsidRDefault="00E85943" w:rsidP="00E85943">
      <w:pPr>
        <w:pStyle w:val="PargrafodaLista"/>
        <w:numPr>
          <w:ilvl w:val="2"/>
          <w:numId w:val="5"/>
        </w:numPr>
        <w:spacing w:line="360" w:lineRule="auto"/>
        <w:ind w:left="851" w:hanging="851"/>
        <w:jc w:val="both"/>
        <w:rPr>
          <w:rFonts w:ascii="Calibri" w:hAnsi="Calibri" w:cs="Calibri"/>
        </w:rPr>
      </w:pPr>
      <w:r w:rsidRPr="00E85943">
        <w:rPr>
          <w:rFonts w:ascii="Calibri" w:hAnsi="Calibri" w:cs="Calibri"/>
        </w:rPr>
        <w:t>Os serviços deverão ser executados por profissionais qualificados e legalmente habilitados, com formação específica compatível com as funções desempenhadas e registro ativo nos respectivos conselhos de classe.</w:t>
      </w:r>
    </w:p>
    <w:p w14:paraId="3CC8ADF0" w14:textId="77777777" w:rsidR="00E85943" w:rsidRPr="00E85943" w:rsidRDefault="00E85943" w:rsidP="00E85943">
      <w:pPr>
        <w:pStyle w:val="PargrafodaLista"/>
        <w:numPr>
          <w:ilvl w:val="2"/>
          <w:numId w:val="5"/>
        </w:numPr>
        <w:spacing w:line="360" w:lineRule="auto"/>
        <w:ind w:left="851" w:hanging="851"/>
        <w:jc w:val="both"/>
        <w:rPr>
          <w:rFonts w:ascii="Calibri" w:hAnsi="Calibri" w:cs="Calibri"/>
        </w:rPr>
      </w:pPr>
      <w:r w:rsidRPr="00E85943">
        <w:rPr>
          <w:rFonts w:ascii="Calibri" w:hAnsi="Calibri" w:cs="Calibri"/>
        </w:rPr>
        <w:t>A contratada deverá assegurar que todos os profissionais envolvidos passem por treinamento inicial e capacitação continuada, abrangendo aspectos técnicos, éticos, de biossegurança e atendimento humanizado, de forma a manter a equipe constantemente atualizada quanto às melhores práticas assistenciais e operacionais.</w:t>
      </w:r>
    </w:p>
    <w:p w14:paraId="4A9EB904" w14:textId="77777777" w:rsidR="00E85943" w:rsidRPr="00E85943" w:rsidRDefault="00E85943" w:rsidP="00E85943">
      <w:pPr>
        <w:pStyle w:val="PargrafodaLista"/>
        <w:numPr>
          <w:ilvl w:val="2"/>
          <w:numId w:val="5"/>
        </w:numPr>
        <w:spacing w:line="360" w:lineRule="auto"/>
        <w:ind w:left="851" w:hanging="851"/>
        <w:jc w:val="both"/>
        <w:rPr>
          <w:rFonts w:ascii="Calibri" w:hAnsi="Calibri" w:cs="Calibri"/>
        </w:rPr>
      </w:pPr>
      <w:r w:rsidRPr="00E85943">
        <w:rPr>
          <w:rFonts w:ascii="Calibri" w:hAnsi="Calibri" w:cs="Calibri"/>
        </w:rPr>
        <w:t>Deverão ser observadas condições que assegurem a continuidade ininterrupta dos serviços, com disponibilidade integral dos equipamentos e da equipe técnica durante os horários de funcionamento das unidades assistenciais.</w:t>
      </w:r>
    </w:p>
    <w:p w14:paraId="3CF2F7E1" w14:textId="77777777" w:rsidR="00E85943" w:rsidRPr="00E85943" w:rsidRDefault="00E85943" w:rsidP="00E85943">
      <w:pPr>
        <w:pStyle w:val="PargrafodaLista"/>
        <w:numPr>
          <w:ilvl w:val="2"/>
          <w:numId w:val="5"/>
        </w:numPr>
        <w:spacing w:line="360" w:lineRule="auto"/>
        <w:ind w:left="851" w:hanging="851"/>
        <w:jc w:val="both"/>
        <w:rPr>
          <w:rFonts w:ascii="Calibri" w:hAnsi="Calibri" w:cs="Calibri"/>
        </w:rPr>
      </w:pPr>
      <w:r w:rsidRPr="00E85943">
        <w:rPr>
          <w:rFonts w:ascii="Calibri" w:hAnsi="Calibri" w:cs="Calibri"/>
        </w:rPr>
        <w:t>A contratada deverá manter planos de contingência e substituição imediata para profissionais ou equipamentos indisponíveis, de modo a evitar prejuízos à execução das atividades e ao atendimento da população.</w:t>
      </w:r>
    </w:p>
    <w:p w14:paraId="63D4C312" w14:textId="77777777" w:rsidR="00E85943" w:rsidRDefault="00E85943" w:rsidP="00E85943">
      <w:pPr>
        <w:pStyle w:val="PargrafodaLista"/>
        <w:numPr>
          <w:ilvl w:val="2"/>
          <w:numId w:val="5"/>
        </w:numPr>
        <w:spacing w:line="360" w:lineRule="auto"/>
        <w:ind w:left="993" w:hanging="993"/>
        <w:jc w:val="both"/>
        <w:rPr>
          <w:rFonts w:ascii="Calibri" w:hAnsi="Calibri" w:cs="Calibri"/>
        </w:rPr>
      </w:pPr>
      <w:r w:rsidRPr="00E85943">
        <w:rPr>
          <w:rFonts w:ascii="Calibri" w:hAnsi="Calibri" w:cs="Calibri"/>
        </w:rPr>
        <w:t>A contratada deverá adotar procedimentos de controle e garantia da qualidade, mantendo padrões consistentes de desempenho, imagem e confiabilidade dos exames.</w:t>
      </w:r>
    </w:p>
    <w:p w14:paraId="7709066B" w14:textId="6B74EF33" w:rsidR="00E85943" w:rsidRDefault="00E85943" w:rsidP="00E85943">
      <w:pPr>
        <w:pStyle w:val="PargrafodaLista"/>
        <w:numPr>
          <w:ilvl w:val="2"/>
          <w:numId w:val="5"/>
        </w:numPr>
        <w:spacing w:line="360" w:lineRule="auto"/>
        <w:ind w:left="993" w:hanging="993"/>
        <w:jc w:val="both"/>
        <w:rPr>
          <w:rFonts w:ascii="Calibri" w:hAnsi="Calibri" w:cs="Calibri"/>
        </w:rPr>
      </w:pPr>
      <w:r w:rsidRPr="00E85943">
        <w:rPr>
          <w:rFonts w:ascii="Calibri" w:hAnsi="Calibri" w:cs="Calibri"/>
        </w:rPr>
        <w:t>Deverão ser observadas as normas e diretrizes expedidas pela ANVISA, CNEN, Ministério da Saúde, Ministério do Trabalho e Emprego, e demais órgãos competentes, garantindo que todas as atividades estejam em conformidade com as exigências sanitárias, trabalhistas e de segurança do paciente.</w:t>
      </w:r>
    </w:p>
    <w:p w14:paraId="3C1CA38D" w14:textId="7138F63C" w:rsidR="00A300E0" w:rsidRPr="00C13091" w:rsidRDefault="00165945" w:rsidP="00A300E0">
      <w:pPr>
        <w:pStyle w:val="PargrafodaLista"/>
        <w:numPr>
          <w:ilvl w:val="1"/>
          <w:numId w:val="5"/>
        </w:numPr>
        <w:spacing w:line="360" w:lineRule="auto"/>
        <w:jc w:val="both"/>
        <w:rPr>
          <w:rFonts w:ascii="Calibri" w:hAnsi="Calibri" w:cs="Calibri"/>
          <w:b/>
          <w:bCs/>
        </w:rPr>
      </w:pPr>
      <w:r w:rsidRPr="00C13091">
        <w:rPr>
          <w:rFonts w:ascii="Calibri" w:hAnsi="Calibri" w:cs="Calibri"/>
          <w:b/>
          <w:bCs/>
        </w:rPr>
        <w:t>Garantia</w:t>
      </w:r>
      <w:r w:rsidR="0097423A" w:rsidRPr="00C13091">
        <w:rPr>
          <w:rFonts w:ascii="Calibri" w:hAnsi="Calibri" w:cs="Calibri"/>
          <w:b/>
          <w:bCs/>
        </w:rPr>
        <w:t xml:space="preserve"> do Serviço</w:t>
      </w:r>
    </w:p>
    <w:p w14:paraId="4A6D36C0" w14:textId="013C1585" w:rsidR="0097423A" w:rsidRDefault="0097423A" w:rsidP="00487BE6">
      <w:pPr>
        <w:pStyle w:val="PargrafodaLista"/>
        <w:numPr>
          <w:ilvl w:val="2"/>
          <w:numId w:val="5"/>
        </w:numPr>
        <w:spacing w:line="360" w:lineRule="auto"/>
        <w:ind w:left="851" w:hanging="851"/>
        <w:jc w:val="both"/>
        <w:rPr>
          <w:rFonts w:cstheme="minorHAnsi"/>
          <w:kern w:val="16"/>
        </w:rPr>
      </w:pPr>
      <w:r w:rsidRPr="0097423A">
        <w:rPr>
          <w:rFonts w:cstheme="minorHAnsi"/>
          <w:kern w:val="16"/>
        </w:rPr>
        <w:t>O prazo de garantia contratual dos serviços é aquele estabelecido na Lei nº 8.078, de 11 de setembro de 1990 (Código de Defesa do Consumidor)</w:t>
      </w:r>
      <w:r>
        <w:rPr>
          <w:rFonts w:cstheme="minorHAnsi"/>
          <w:kern w:val="16"/>
        </w:rPr>
        <w:t>.</w:t>
      </w:r>
    </w:p>
    <w:p w14:paraId="77847EFC" w14:textId="7CB2DB08" w:rsidR="00EA20A5" w:rsidRDefault="00EA20A5" w:rsidP="00EA20A5">
      <w:pPr>
        <w:pStyle w:val="PargrafodaLista"/>
        <w:numPr>
          <w:ilvl w:val="1"/>
          <w:numId w:val="5"/>
        </w:numPr>
        <w:spacing w:line="360" w:lineRule="auto"/>
        <w:jc w:val="both"/>
        <w:rPr>
          <w:rFonts w:ascii="Calibri" w:hAnsi="Calibri" w:cs="Calibri"/>
          <w:b/>
          <w:bCs/>
        </w:rPr>
      </w:pPr>
      <w:r>
        <w:rPr>
          <w:rFonts w:ascii="Calibri" w:hAnsi="Calibri" w:cs="Calibri"/>
          <w:b/>
          <w:bCs/>
        </w:rPr>
        <w:t>Manutenção e Assistência Técnica</w:t>
      </w:r>
    </w:p>
    <w:p w14:paraId="03DF7762" w14:textId="77777777" w:rsidR="001316D1" w:rsidRPr="001316D1" w:rsidRDefault="001316D1" w:rsidP="00E34105">
      <w:pPr>
        <w:pStyle w:val="PargrafodaLista"/>
        <w:numPr>
          <w:ilvl w:val="2"/>
          <w:numId w:val="5"/>
        </w:numPr>
        <w:spacing w:line="360" w:lineRule="auto"/>
        <w:ind w:left="709" w:hanging="709"/>
        <w:jc w:val="both"/>
        <w:rPr>
          <w:rFonts w:cstheme="minorHAnsi"/>
          <w:kern w:val="16"/>
        </w:rPr>
      </w:pPr>
      <w:r w:rsidRPr="001316D1">
        <w:rPr>
          <w:rFonts w:cstheme="minorHAnsi"/>
          <w:kern w:val="16"/>
        </w:rPr>
        <w:t>A contratada será integralmente responsável pela manutenção e assistência técnica de todos os equipamentos médico-hospitalares disponibilizados para execução dos serviços, devendo garantir sua operação contínua, segura e dentro dos parâmetros de desempenho especificados pelo fabricante e pelas normas regulatórias vigentes.</w:t>
      </w:r>
    </w:p>
    <w:p w14:paraId="54EFC0D2" w14:textId="77777777" w:rsidR="001316D1" w:rsidRPr="001316D1" w:rsidRDefault="001316D1" w:rsidP="00E34105">
      <w:pPr>
        <w:pStyle w:val="PargrafodaLista"/>
        <w:numPr>
          <w:ilvl w:val="2"/>
          <w:numId w:val="5"/>
        </w:numPr>
        <w:spacing w:line="360" w:lineRule="auto"/>
        <w:ind w:left="709" w:hanging="709"/>
        <w:jc w:val="both"/>
        <w:rPr>
          <w:rFonts w:cstheme="minorHAnsi"/>
          <w:kern w:val="16"/>
        </w:rPr>
      </w:pPr>
      <w:r w:rsidRPr="001316D1">
        <w:rPr>
          <w:rFonts w:cstheme="minorHAnsi"/>
          <w:kern w:val="16"/>
        </w:rPr>
        <w:t>A contratada deverá disponibilizar canais formais de comunicação para abertura e acompanhamento de chamados técnicos, devendo incluir, no mínimo:</w:t>
      </w:r>
    </w:p>
    <w:p w14:paraId="0CC529E2" w14:textId="77777777" w:rsidR="001316D1" w:rsidRPr="001316D1" w:rsidRDefault="001316D1" w:rsidP="00E34105">
      <w:pPr>
        <w:pStyle w:val="PargrafodaLista"/>
        <w:numPr>
          <w:ilvl w:val="2"/>
          <w:numId w:val="5"/>
        </w:numPr>
        <w:spacing w:line="360" w:lineRule="auto"/>
        <w:ind w:left="709" w:hanging="709"/>
        <w:jc w:val="both"/>
        <w:rPr>
          <w:rFonts w:cstheme="minorHAnsi"/>
          <w:kern w:val="16"/>
        </w:rPr>
      </w:pPr>
      <w:r w:rsidRPr="001316D1">
        <w:rPr>
          <w:rFonts w:cstheme="minorHAnsi"/>
          <w:kern w:val="16"/>
        </w:rPr>
        <w:lastRenderedPageBreak/>
        <w:t>Telefone de plantão, com atendimento ininterrupto (24 horas por dia, 7 dias por semana);</w:t>
      </w:r>
    </w:p>
    <w:p w14:paraId="02E484AB" w14:textId="77777777" w:rsidR="001316D1" w:rsidRPr="001316D1" w:rsidRDefault="001316D1" w:rsidP="00E34105">
      <w:pPr>
        <w:pStyle w:val="PargrafodaLista"/>
        <w:numPr>
          <w:ilvl w:val="2"/>
          <w:numId w:val="5"/>
        </w:numPr>
        <w:spacing w:line="360" w:lineRule="auto"/>
        <w:ind w:left="709" w:hanging="709"/>
        <w:jc w:val="both"/>
        <w:rPr>
          <w:rFonts w:cstheme="minorHAnsi"/>
          <w:kern w:val="16"/>
        </w:rPr>
      </w:pPr>
      <w:r w:rsidRPr="001316D1">
        <w:rPr>
          <w:rFonts w:cstheme="minorHAnsi"/>
          <w:kern w:val="16"/>
        </w:rPr>
        <w:t>Endereço eletrônico (e-mail institucional) para registro oficial de solicitações;</w:t>
      </w:r>
    </w:p>
    <w:p w14:paraId="13C24521" w14:textId="77777777" w:rsidR="001316D1" w:rsidRPr="001316D1" w:rsidRDefault="001316D1" w:rsidP="00E34105">
      <w:pPr>
        <w:pStyle w:val="PargrafodaLista"/>
        <w:numPr>
          <w:ilvl w:val="2"/>
          <w:numId w:val="5"/>
        </w:numPr>
        <w:spacing w:line="360" w:lineRule="auto"/>
        <w:ind w:left="709" w:hanging="709"/>
        <w:jc w:val="both"/>
        <w:rPr>
          <w:rFonts w:cstheme="minorHAnsi"/>
          <w:kern w:val="16"/>
        </w:rPr>
      </w:pPr>
      <w:r w:rsidRPr="001316D1">
        <w:rPr>
          <w:rFonts w:cstheme="minorHAnsi"/>
          <w:kern w:val="16"/>
        </w:rPr>
        <w:t>Plataforma online ou sistema de chamados, que permita o registro, rastreamento e histórico de atendimentos realizados.</w:t>
      </w:r>
    </w:p>
    <w:p w14:paraId="1EE2AE87" w14:textId="77777777" w:rsidR="001316D1" w:rsidRPr="001316D1" w:rsidRDefault="001316D1" w:rsidP="00E34105">
      <w:pPr>
        <w:pStyle w:val="PargrafodaLista"/>
        <w:numPr>
          <w:ilvl w:val="2"/>
          <w:numId w:val="5"/>
        </w:numPr>
        <w:spacing w:line="360" w:lineRule="auto"/>
        <w:ind w:left="709" w:hanging="709"/>
        <w:jc w:val="both"/>
        <w:rPr>
          <w:rFonts w:cstheme="minorHAnsi"/>
          <w:kern w:val="16"/>
        </w:rPr>
      </w:pPr>
      <w:r w:rsidRPr="001316D1">
        <w:rPr>
          <w:rFonts w:cstheme="minorHAnsi"/>
          <w:kern w:val="16"/>
        </w:rPr>
        <w:t>Todos os chamados deverão ser registrados formalmente, com emissão de protocolo de atendimento, constando a data, hora, identificação do equipamento, unidade de saúde, descrição do problema e responsável pela solicitação.</w:t>
      </w:r>
    </w:p>
    <w:p w14:paraId="469F4B32" w14:textId="77777777" w:rsidR="001316D1" w:rsidRPr="001316D1" w:rsidRDefault="001316D1" w:rsidP="00E34105">
      <w:pPr>
        <w:pStyle w:val="PargrafodaLista"/>
        <w:numPr>
          <w:ilvl w:val="2"/>
          <w:numId w:val="5"/>
        </w:numPr>
        <w:spacing w:line="360" w:lineRule="auto"/>
        <w:ind w:left="709" w:hanging="709"/>
        <w:jc w:val="both"/>
        <w:rPr>
          <w:rFonts w:cstheme="minorHAnsi"/>
          <w:kern w:val="16"/>
        </w:rPr>
      </w:pPr>
      <w:r w:rsidRPr="001316D1">
        <w:rPr>
          <w:rFonts w:cstheme="minorHAnsi"/>
          <w:kern w:val="16"/>
        </w:rPr>
        <w:t>Os atendimentos deverão obedecer aos seguintes prazos máximos, contados a partir do registro do chamado:</w:t>
      </w:r>
    </w:p>
    <w:p w14:paraId="68148B03" w14:textId="77777777" w:rsidR="001316D1" w:rsidRPr="001316D1" w:rsidRDefault="001316D1" w:rsidP="00E34105">
      <w:pPr>
        <w:pStyle w:val="PargrafodaLista"/>
        <w:numPr>
          <w:ilvl w:val="2"/>
          <w:numId w:val="5"/>
        </w:numPr>
        <w:spacing w:line="360" w:lineRule="auto"/>
        <w:ind w:left="709" w:hanging="709"/>
        <w:jc w:val="both"/>
        <w:rPr>
          <w:rFonts w:cstheme="minorHAnsi"/>
          <w:kern w:val="16"/>
        </w:rPr>
      </w:pPr>
      <w:r w:rsidRPr="001316D1">
        <w:rPr>
          <w:rFonts w:cstheme="minorHAnsi"/>
          <w:kern w:val="16"/>
        </w:rPr>
        <w:t>Ocorrências de caráter emergencial (equipamentos essenciais ao atendimento de urgência e emergência, CTI, centro cirúrgico e diagnóstico imediato): atendimento técnico em até 6 (seis) horas e resolução definitiva em até 24 (vinte e quatro) horas;</w:t>
      </w:r>
    </w:p>
    <w:p w14:paraId="7725E7B9" w14:textId="77777777" w:rsidR="001316D1" w:rsidRPr="001316D1" w:rsidRDefault="001316D1" w:rsidP="00E34105">
      <w:pPr>
        <w:pStyle w:val="PargrafodaLista"/>
        <w:numPr>
          <w:ilvl w:val="2"/>
          <w:numId w:val="5"/>
        </w:numPr>
        <w:spacing w:line="360" w:lineRule="auto"/>
        <w:ind w:left="709" w:hanging="709"/>
        <w:jc w:val="both"/>
        <w:rPr>
          <w:rFonts w:cstheme="minorHAnsi"/>
          <w:kern w:val="16"/>
        </w:rPr>
      </w:pPr>
      <w:r w:rsidRPr="001316D1">
        <w:rPr>
          <w:rFonts w:cstheme="minorHAnsi"/>
          <w:kern w:val="16"/>
        </w:rPr>
        <w:t>Ocorrências de caráter eletivo (equipamentos de uso ambulatorial ou não crítico): atendimento técnico em até 12 (doze) horas e resolução definitiva em até 48 (quarenta e oito) horas.</w:t>
      </w:r>
    </w:p>
    <w:p w14:paraId="0437AB28" w14:textId="77777777" w:rsidR="001316D1" w:rsidRPr="001316D1" w:rsidRDefault="001316D1" w:rsidP="00E34105">
      <w:pPr>
        <w:pStyle w:val="PargrafodaLista"/>
        <w:numPr>
          <w:ilvl w:val="2"/>
          <w:numId w:val="5"/>
        </w:numPr>
        <w:spacing w:line="360" w:lineRule="auto"/>
        <w:ind w:left="851" w:hanging="851"/>
        <w:jc w:val="both"/>
        <w:rPr>
          <w:rFonts w:cstheme="minorHAnsi"/>
          <w:kern w:val="16"/>
        </w:rPr>
      </w:pPr>
      <w:r w:rsidRPr="001316D1">
        <w:rPr>
          <w:rFonts w:cstheme="minorHAnsi"/>
          <w:kern w:val="16"/>
        </w:rPr>
        <w:t>Em casos de impossibilidade de reparo no local dentro do prazo estabelecido, a contratada deverá providenciar equipamento reserva de mesma capacidade e especificação técnica, sem interrupção das atividades e sem ônus adicional à Administração.</w:t>
      </w:r>
    </w:p>
    <w:p w14:paraId="36014259" w14:textId="291BCDBA" w:rsidR="001316D1" w:rsidRPr="001316D1" w:rsidRDefault="001316D1" w:rsidP="00E34105">
      <w:pPr>
        <w:pStyle w:val="PargrafodaLista"/>
        <w:numPr>
          <w:ilvl w:val="2"/>
          <w:numId w:val="5"/>
        </w:numPr>
        <w:spacing w:line="360" w:lineRule="auto"/>
        <w:ind w:left="851" w:hanging="851"/>
        <w:jc w:val="both"/>
        <w:rPr>
          <w:rFonts w:cstheme="minorHAnsi"/>
          <w:kern w:val="16"/>
        </w:rPr>
      </w:pPr>
      <w:r w:rsidRPr="001316D1">
        <w:rPr>
          <w:rFonts w:cstheme="minorHAnsi"/>
          <w:kern w:val="16"/>
        </w:rPr>
        <w:t>A contratada deverá executar manutenções preventivas periódicas em todos os equipamentos, de acordo com as recomendações do fabricante e com periodicidade mínima semestral ou inferior, conforme a natureza do equipamento.</w:t>
      </w:r>
    </w:p>
    <w:p w14:paraId="695B15CA" w14:textId="77777777" w:rsidR="001316D1" w:rsidRPr="001316D1" w:rsidRDefault="001316D1" w:rsidP="00E34105">
      <w:pPr>
        <w:pStyle w:val="PargrafodaLista"/>
        <w:numPr>
          <w:ilvl w:val="2"/>
          <w:numId w:val="5"/>
        </w:numPr>
        <w:spacing w:line="360" w:lineRule="auto"/>
        <w:ind w:left="851" w:hanging="851"/>
        <w:jc w:val="both"/>
        <w:rPr>
          <w:rFonts w:cstheme="minorHAnsi"/>
          <w:kern w:val="16"/>
        </w:rPr>
      </w:pPr>
      <w:r w:rsidRPr="001316D1">
        <w:rPr>
          <w:rFonts w:cstheme="minorHAnsi"/>
          <w:kern w:val="16"/>
        </w:rPr>
        <w:t>As manutenções preventivas deverão compreender, entre outros serviços:</w:t>
      </w:r>
    </w:p>
    <w:p w14:paraId="665FCED5" w14:textId="77777777" w:rsidR="001316D1" w:rsidRPr="001316D1" w:rsidRDefault="001316D1" w:rsidP="00E34105">
      <w:pPr>
        <w:pStyle w:val="PargrafodaLista"/>
        <w:numPr>
          <w:ilvl w:val="2"/>
          <w:numId w:val="5"/>
        </w:numPr>
        <w:spacing w:line="360" w:lineRule="auto"/>
        <w:ind w:left="851" w:hanging="851"/>
        <w:jc w:val="both"/>
        <w:rPr>
          <w:rFonts w:cstheme="minorHAnsi"/>
          <w:kern w:val="16"/>
        </w:rPr>
      </w:pPr>
      <w:r w:rsidRPr="001316D1">
        <w:rPr>
          <w:rFonts w:cstheme="minorHAnsi"/>
          <w:kern w:val="16"/>
        </w:rPr>
        <w:t>Limpeza técnica e verificação dos componentes eletrônicos, mecânicos e ópticos;</w:t>
      </w:r>
    </w:p>
    <w:p w14:paraId="048EA32A" w14:textId="77777777" w:rsidR="001316D1" w:rsidRPr="001316D1" w:rsidRDefault="001316D1" w:rsidP="00E34105">
      <w:pPr>
        <w:pStyle w:val="PargrafodaLista"/>
        <w:numPr>
          <w:ilvl w:val="2"/>
          <w:numId w:val="5"/>
        </w:numPr>
        <w:spacing w:line="360" w:lineRule="auto"/>
        <w:ind w:left="851" w:hanging="851"/>
        <w:jc w:val="both"/>
        <w:rPr>
          <w:rFonts w:cstheme="minorHAnsi"/>
          <w:kern w:val="16"/>
        </w:rPr>
      </w:pPr>
      <w:r w:rsidRPr="001316D1">
        <w:rPr>
          <w:rFonts w:cstheme="minorHAnsi"/>
          <w:kern w:val="16"/>
        </w:rPr>
        <w:t>Testes de calibração e aferição de desempenho;</w:t>
      </w:r>
    </w:p>
    <w:p w14:paraId="6F16374E" w14:textId="77777777" w:rsidR="001316D1" w:rsidRPr="001316D1" w:rsidRDefault="001316D1" w:rsidP="00E34105">
      <w:pPr>
        <w:pStyle w:val="PargrafodaLista"/>
        <w:numPr>
          <w:ilvl w:val="2"/>
          <w:numId w:val="5"/>
        </w:numPr>
        <w:spacing w:line="360" w:lineRule="auto"/>
        <w:ind w:left="851" w:hanging="851"/>
        <w:jc w:val="both"/>
        <w:rPr>
          <w:rFonts w:cstheme="minorHAnsi"/>
          <w:kern w:val="16"/>
        </w:rPr>
      </w:pPr>
      <w:r w:rsidRPr="001316D1">
        <w:rPr>
          <w:rFonts w:cstheme="minorHAnsi"/>
          <w:kern w:val="16"/>
        </w:rPr>
        <w:t>Substituição de peças e acessórios sujeitos a desgaste;</w:t>
      </w:r>
    </w:p>
    <w:p w14:paraId="42549C41" w14:textId="77777777" w:rsidR="001316D1" w:rsidRPr="001316D1" w:rsidRDefault="001316D1" w:rsidP="00E34105">
      <w:pPr>
        <w:pStyle w:val="PargrafodaLista"/>
        <w:numPr>
          <w:ilvl w:val="2"/>
          <w:numId w:val="5"/>
        </w:numPr>
        <w:spacing w:line="360" w:lineRule="auto"/>
        <w:ind w:left="851" w:hanging="851"/>
        <w:jc w:val="both"/>
        <w:rPr>
          <w:rFonts w:cstheme="minorHAnsi"/>
          <w:kern w:val="16"/>
        </w:rPr>
      </w:pPr>
      <w:r w:rsidRPr="001316D1">
        <w:rPr>
          <w:rFonts w:cstheme="minorHAnsi"/>
          <w:kern w:val="16"/>
        </w:rPr>
        <w:t>Atualização de software e firmware;</w:t>
      </w:r>
    </w:p>
    <w:p w14:paraId="42FB3943" w14:textId="77777777" w:rsidR="001316D1" w:rsidRPr="001316D1" w:rsidRDefault="001316D1" w:rsidP="00E34105">
      <w:pPr>
        <w:pStyle w:val="PargrafodaLista"/>
        <w:numPr>
          <w:ilvl w:val="2"/>
          <w:numId w:val="5"/>
        </w:numPr>
        <w:spacing w:line="360" w:lineRule="auto"/>
        <w:ind w:left="851" w:hanging="851"/>
        <w:jc w:val="both"/>
        <w:rPr>
          <w:rFonts w:cstheme="minorHAnsi"/>
          <w:kern w:val="16"/>
        </w:rPr>
      </w:pPr>
      <w:r w:rsidRPr="001316D1">
        <w:rPr>
          <w:rFonts w:cstheme="minorHAnsi"/>
          <w:kern w:val="16"/>
        </w:rPr>
        <w:t>Emissão de relatório técnico detalhado, contendo data, identificação do técnico responsável, descrição dos serviços realizados e assinatura do responsável técnico.</w:t>
      </w:r>
    </w:p>
    <w:p w14:paraId="3AD09C67" w14:textId="77777777" w:rsidR="001316D1" w:rsidRPr="001316D1" w:rsidRDefault="001316D1" w:rsidP="00E34105">
      <w:pPr>
        <w:pStyle w:val="PargrafodaLista"/>
        <w:numPr>
          <w:ilvl w:val="2"/>
          <w:numId w:val="5"/>
        </w:numPr>
        <w:spacing w:line="360" w:lineRule="auto"/>
        <w:ind w:left="851" w:hanging="851"/>
        <w:jc w:val="both"/>
        <w:rPr>
          <w:rFonts w:cstheme="minorHAnsi"/>
          <w:kern w:val="16"/>
        </w:rPr>
      </w:pPr>
      <w:r w:rsidRPr="001316D1">
        <w:rPr>
          <w:rFonts w:cstheme="minorHAnsi"/>
          <w:kern w:val="16"/>
        </w:rPr>
        <w:t>Todos os registros de manutenção preventiva deverão ser arquivados e mantidos disponíveis à fiscalização contratual.</w:t>
      </w:r>
    </w:p>
    <w:p w14:paraId="700CE5D2" w14:textId="58970818" w:rsidR="001316D1" w:rsidRPr="001316D1" w:rsidRDefault="001316D1" w:rsidP="00E34105">
      <w:pPr>
        <w:pStyle w:val="PargrafodaLista"/>
        <w:numPr>
          <w:ilvl w:val="2"/>
          <w:numId w:val="5"/>
        </w:numPr>
        <w:spacing w:line="360" w:lineRule="auto"/>
        <w:ind w:left="851" w:hanging="851"/>
        <w:jc w:val="both"/>
        <w:rPr>
          <w:rFonts w:cstheme="minorHAnsi"/>
          <w:kern w:val="16"/>
        </w:rPr>
      </w:pPr>
      <w:r w:rsidRPr="001316D1">
        <w:rPr>
          <w:rFonts w:cstheme="minorHAnsi"/>
          <w:kern w:val="16"/>
        </w:rPr>
        <w:t>Manutenção corretiva</w:t>
      </w:r>
    </w:p>
    <w:p w14:paraId="39D9914A" w14:textId="77777777" w:rsidR="001316D1" w:rsidRPr="001316D1" w:rsidRDefault="001316D1" w:rsidP="00E34105">
      <w:pPr>
        <w:pStyle w:val="PargrafodaLista"/>
        <w:numPr>
          <w:ilvl w:val="2"/>
          <w:numId w:val="5"/>
        </w:numPr>
        <w:spacing w:line="360" w:lineRule="auto"/>
        <w:ind w:left="851" w:hanging="851"/>
        <w:jc w:val="both"/>
        <w:rPr>
          <w:rFonts w:cstheme="minorHAnsi"/>
          <w:kern w:val="16"/>
        </w:rPr>
      </w:pPr>
      <w:r w:rsidRPr="001316D1">
        <w:rPr>
          <w:rFonts w:cstheme="minorHAnsi"/>
          <w:kern w:val="16"/>
        </w:rPr>
        <w:lastRenderedPageBreak/>
        <w:t>A contratada deverá realizar manutenções corretivas imediatas, sempre que identificadas falhas, panes, erros de calibração, degradação de imagem, ruído, ou qualquer outro evento que comprometa a segurança, precisão diagnóstica ou disponibilidade operacional dos equipamentos.</w:t>
      </w:r>
    </w:p>
    <w:p w14:paraId="6AA7A237" w14:textId="351E7456" w:rsidR="001316D1" w:rsidRPr="001316D1" w:rsidRDefault="001316D1" w:rsidP="00E34105">
      <w:pPr>
        <w:pStyle w:val="PargrafodaLista"/>
        <w:numPr>
          <w:ilvl w:val="2"/>
          <w:numId w:val="5"/>
        </w:numPr>
        <w:spacing w:line="360" w:lineRule="auto"/>
        <w:ind w:left="851" w:hanging="851"/>
        <w:jc w:val="both"/>
        <w:rPr>
          <w:rFonts w:cstheme="minorHAnsi"/>
          <w:kern w:val="16"/>
        </w:rPr>
      </w:pPr>
      <w:r w:rsidRPr="001316D1">
        <w:rPr>
          <w:rFonts w:cstheme="minorHAnsi"/>
          <w:kern w:val="16"/>
        </w:rPr>
        <w:t>Os reparos deverão ser executados por técnicos especializados e certificados pelo fabricante.</w:t>
      </w:r>
    </w:p>
    <w:p w14:paraId="7568C991" w14:textId="77777777" w:rsidR="001316D1" w:rsidRPr="001316D1" w:rsidRDefault="001316D1" w:rsidP="00E34105">
      <w:pPr>
        <w:pStyle w:val="PargrafodaLista"/>
        <w:numPr>
          <w:ilvl w:val="2"/>
          <w:numId w:val="5"/>
        </w:numPr>
        <w:spacing w:line="360" w:lineRule="auto"/>
        <w:ind w:left="851" w:hanging="851"/>
        <w:jc w:val="both"/>
        <w:rPr>
          <w:rFonts w:cstheme="minorHAnsi"/>
          <w:kern w:val="16"/>
        </w:rPr>
      </w:pPr>
      <w:r w:rsidRPr="001316D1">
        <w:rPr>
          <w:rFonts w:cstheme="minorHAnsi"/>
          <w:kern w:val="16"/>
        </w:rPr>
        <w:t>A contratada deverá apresentar à fiscalização relatórios técnicos mensais, contendo:</w:t>
      </w:r>
    </w:p>
    <w:p w14:paraId="5009A461" w14:textId="77777777" w:rsidR="001316D1" w:rsidRPr="001316D1" w:rsidRDefault="001316D1" w:rsidP="00E34105">
      <w:pPr>
        <w:pStyle w:val="PargrafodaLista"/>
        <w:numPr>
          <w:ilvl w:val="2"/>
          <w:numId w:val="5"/>
        </w:numPr>
        <w:spacing w:line="360" w:lineRule="auto"/>
        <w:ind w:left="851" w:hanging="851"/>
        <w:jc w:val="both"/>
        <w:rPr>
          <w:rFonts w:cstheme="minorHAnsi"/>
          <w:kern w:val="16"/>
        </w:rPr>
      </w:pPr>
      <w:r w:rsidRPr="001316D1">
        <w:rPr>
          <w:rFonts w:cstheme="minorHAnsi"/>
          <w:kern w:val="16"/>
        </w:rPr>
        <w:t>Lista de todos os atendimentos realizados (preventivos e corretivos);</w:t>
      </w:r>
    </w:p>
    <w:p w14:paraId="1CF3FBE0" w14:textId="77777777" w:rsidR="001316D1" w:rsidRPr="001316D1" w:rsidRDefault="001316D1" w:rsidP="00E34105">
      <w:pPr>
        <w:pStyle w:val="PargrafodaLista"/>
        <w:numPr>
          <w:ilvl w:val="2"/>
          <w:numId w:val="5"/>
        </w:numPr>
        <w:spacing w:line="360" w:lineRule="auto"/>
        <w:ind w:left="851" w:hanging="851"/>
        <w:jc w:val="both"/>
        <w:rPr>
          <w:rFonts w:cstheme="minorHAnsi"/>
          <w:kern w:val="16"/>
        </w:rPr>
      </w:pPr>
      <w:r w:rsidRPr="001316D1">
        <w:rPr>
          <w:rFonts w:cstheme="minorHAnsi"/>
          <w:kern w:val="16"/>
        </w:rPr>
        <w:t>Equipamentos afetados, natureza das ocorrências e tempo de resposta;</w:t>
      </w:r>
    </w:p>
    <w:p w14:paraId="571283A9" w14:textId="77777777" w:rsidR="001316D1" w:rsidRPr="001316D1" w:rsidRDefault="001316D1" w:rsidP="00E34105">
      <w:pPr>
        <w:pStyle w:val="PargrafodaLista"/>
        <w:numPr>
          <w:ilvl w:val="2"/>
          <w:numId w:val="5"/>
        </w:numPr>
        <w:spacing w:line="360" w:lineRule="auto"/>
        <w:ind w:left="851" w:hanging="851"/>
        <w:jc w:val="both"/>
        <w:rPr>
          <w:rFonts w:cstheme="minorHAnsi"/>
          <w:kern w:val="16"/>
        </w:rPr>
      </w:pPr>
      <w:r w:rsidRPr="001316D1">
        <w:rPr>
          <w:rFonts w:cstheme="minorHAnsi"/>
          <w:kern w:val="16"/>
        </w:rPr>
        <w:t>Medidas adotadas e peças substituídas;</w:t>
      </w:r>
    </w:p>
    <w:p w14:paraId="71D31C88" w14:textId="77777777" w:rsidR="001316D1" w:rsidRPr="001316D1" w:rsidRDefault="001316D1" w:rsidP="00E34105">
      <w:pPr>
        <w:pStyle w:val="PargrafodaLista"/>
        <w:numPr>
          <w:ilvl w:val="2"/>
          <w:numId w:val="5"/>
        </w:numPr>
        <w:spacing w:line="360" w:lineRule="auto"/>
        <w:ind w:left="851" w:hanging="851"/>
        <w:jc w:val="both"/>
        <w:rPr>
          <w:rFonts w:cstheme="minorHAnsi"/>
          <w:kern w:val="16"/>
        </w:rPr>
      </w:pPr>
      <w:r w:rsidRPr="001316D1">
        <w:rPr>
          <w:rFonts w:cstheme="minorHAnsi"/>
          <w:kern w:val="16"/>
        </w:rPr>
        <w:t>Todas as despesas relativas à mão de obra técnica, peças, componentes, transporte, substituições e deslocamentos decorrentes das atividades de manutenção serão de responsabilidade exclusiva da contratada, sem qualquer ônus adicional à Administração.</w:t>
      </w:r>
    </w:p>
    <w:p w14:paraId="4AFA7315" w14:textId="5148A521" w:rsidR="001316D1" w:rsidRPr="001316D1" w:rsidRDefault="001316D1" w:rsidP="00E34105">
      <w:pPr>
        <w:pStyle w:val="PargrafodaLista"/>
        <w:numPr>
          <w:ilvl w:val="2"/>
          <w:numId w:val="5"/>
        </w:numPr>
        <w:spacing w:line="360" w:lineRule="auto"/>
        <w:ind w:left="851" w:hanging="851"/>
        <w:jc w:val="both"/>
        <w:rPr>
          <w:rFonts w:cstheme="minorHAnsi"/>
          <w:kern w:val="16"/>
        </w:rPr>
      </w:pPr>
      <w:r w:rsidRPr="001316D1">
        <w:rPr>
          <w:rFonts w:cstheme="minorHAnsi"/>
          <w:kern w:val="16"/>
        </w:rPr>
        <w:t>A contratada deverá designar Responsável Técnico de Engenharia Clínica ou Manutenção Hospitalar, devidamente registrado no CREA para acompanhamento dos serviços e interlocução direta com a fiscalização contratual.</w:t>
      </w:r>
    </w:p>
    <w:p w14:paraId="051DD934" w14:textId="77777777" w:rsidR="001316D1" w:rsidRDefault="001316D1" w:rsidP="00E34105">
      <w:pPr>
        <w:pStyle w:val="PargrafodaLista"/>
        <w:numPr>
          <w:ilvl w:val="2"/>
          <w:numId w:val="5"/>
        </w:numPr>
        <w:spacing w:line="360" w:lineRule="auto"/>
        <w:ind w:left="851" w:hanging="851"/>
        <w:jc w:val="both"/>
        <w:rPr>
          <w:rFonts w:cstheme="minorHAnsi"/>
          <w:kern w:val="16"/>
        </w:rPr>
      </w:pPr>
      <w:r w:rsidRPr="001316D1">
        <w:rPr>
          <w:rFonts w:cstheme="minorHAnsi"/>
          <w:kern w:val="16"/>
        </w:rPr>
        <w:t>A ausência de manutenção preventiva, o descumprimento dos prazos de atendimento ou a reincidência de falhas que comprometam a operação dos equipamentos poderão ensejar a aplicação de sanções contratuais e retenção de pagamentos, conforme previsto na legislação vigente e nas cláusulas contratuais específicas.</w:t>
      </w:r>
    </w:p>
    <w:p w14:paraId="41D48948" w14:textId="77777777" w:rsidR="00A26EBD" w:rsidRDefault="00A26EBD" w:rsidP="00A26EBD">
      <w:pPr>
        <w:pStyle w:val="PargrafodaLista"/>
        <w:numPr>
          <w:ilvl w:val="1"/>
          <w:numId w:val="5"/>
        </w:numPr>
        <w:spacing w:after="0" w:line="312" w:lineRule="auto"/>
        <w:jc w:val="both"/>
        <w:rPr>
          <w:rFonts w:cstheme="minorHAnsi"/>
          <w:b/>
          <w:bCs/>
          <w:kern w:val="16"/>
        </w:rPr>
      </w:pPr>
      <w:r w:rsidRPr="00243136">
        <w:rPr>
          <w:rFonts w:cstheme="minorHAnsi"/>
          <w:b/>
          <w:bCs/>
          <w:kern w:val="16"/>
        </w:rPr>
        <w:t xml:space="preserve">Treinamento </w:t>
      </w:r>
    </w:p>
    <w:p w14:paraId="423EB9AE" w14:textId="13DEA358" w:rsidR="00706A79" w:rsidRPr="00706A79" w:rsidRDefault="00706A79" w:rsidP="00706A79">
      <w:pPr>
        <w:pStyle w:val="PargrafodaLista"/>
        <w:numPr>
          <w:ilvl w:val="2"/>
          <w:numId w:val="5"/>
        </w:numPr>
        <w:spacing w:line="360" w:lineRule="auto"/>
        <w:ind w:left="709" w:hanging="709"/>
        <w:jc w:val="both"/>
        <w:rPr>
          <w:rFonts w:cstheme="minorHAnsi"/>
          <w:kern w:val="16"/>
        </w:rPr>
      </w:pPr>
      <w:r w:rsidRPr="00706A79">
        <w:rPr>
          <w:rFonts w:cstheme="minorHAnsi"/>
          <w:kern w:val="16"/>
        </w:rPr>
        <w:t>Considerando a natureza do objeto, não se faz necessária a realização de treinamento das equipes e/ou servidores da Administração, uma vez que a operação dos equipamentos e a execução dos procedimentos diagnósticos serão de responsabilidade exclusiva da contratada, por meio de profissionais devidamente qualificados e habilitados.</w:t>
      </w:r>
    </w:p>
    <w:p w14:paraId="1A266806" w14:textId="74B7A89A" w:rsidR="00706A79" w:rsidRPr="00706A79" w:rsidRDefault="00706A79" w:rsidP="00706A79">
      <w:pPr>
        <w:pStyle w:val="PargrafodaLista"/>
        <w:numPr>
          <w:ilvl w:val="2"/>
          <w:numId w:val="5"/>
        </w:numPr>
        <w:spacing w:line="360" w:lineRule="auto"/>
        <w:ind w:left="709" w:hanging="709"/>
        <w:jc w:val="both"/>
        <w:rPr>
          <w:rFonts w:cstheme="minorHAnsi"/>
          <w:kern w:val="16"/>
        </w:rPr>
      </w:pPr>
      <w:r w:rsidRPr="00706A79">
        <w:rPr>
          <w:rFonts w:cstheme="minorHAnsi"/>
          <w:kern w:val="16"/>
        </w:rPr>
        <w:t>Contudo, nos casos em que houver atuação conjunta entre a equipe da contratada e profissionais da Administração, especialmente em situações de suporte técnico, integração operacional ou acompanhamento assistencial, a contratada deverá ministrar treinamento básico de familiarização, limitado aos aspectos essenciais de utilização, segurança, fluxo operacional e integração de sistemas, de modo a assegurar o funcionamento adequado e a continuidade dos serviços.</w:t>
      </w:r>
    </w:p>
    <w:p w14:paraId="6D9E1E20" w14:textId="17001312" w:rsidR="00A26EBD" w:rsidRPr="00B34A7D" w:rsidRDefault="00706A79" w:rsidP="00706A79">
      <w:pPr>
        <w:pStyle w:val="PargrafodaLista"/>
        <w:numPr>
          <w:ilvl w:val="2"/>
          <w:numId w:val="5"/>
        </w:numPr>
        <w:spacing w:line="360" w:lineRule="auto"/>
        <w:ind w:left="709" w:hanging="709"/>
        <w:jc w:val="both"/>
        <w:rPr>
          <w:rFonts w:cstheme="minorHAnsi"/>
          <w:kern w:val="16"/>
        </w:rPr>
      </w:pPr>
      <w:r w:rsidRPr="00706A79">
        <w:rPr>
          <w:rFonts w:cstheme="minorHAnsi"/>
          <w:kern w:val="16"/>
        </w:rPr>
        <w:lastRenderedPageBreak/>
        <w:t>O referido treinamento, quando aplicável, deverá ser presencial, de caráter demonstrativo, e poderá ocorrer no próprio ambiente de execução dos serviços, sem ônus adicional para a Administração, sendo de responsabilidade da contratada a disponibilização de instrutores qualificados e materiais técnicos de apoio</w:t>
      </w:r>
      <w:r>
        <w:rPr>
          <w:rFonts w:cstheme="minorHAnsi"/>
          <w:kern w:val="16"/>
        </w:rPr>
        <w:t xml:space="preserve"> quando necessário.</w:t>
      </w:r>
    </w:p>
    <w:p w14:paraId="2BF8BBD9" w14:textId="77777777" w:rsidR="00B34A7D" w:rsidRDefault="00B34A7D" w:rsidP="00B34A7D">
      <w:pPr>
        <w:pStyle w:val="PargrafodaLista"/>
        <w:spacing w:line="360" w:lineRule="auto"/>
        <w:ind w:left="454"/>
        <w:jc w:val="both"/>
        <w:rPr>
          <w:rFonts w:ascii="Calibri" w:hAnsi="Calibri" w:cs="Calibri"/>
        </w:rPr>
      </w:pPr>
    </w:p>
    <w:p w14:paraId="230C06F6" w14:textId="34F931F9" w:rsidR="005D26BB" w:rsidRPr="00355359" w:rsidRDefault="00B34A7D" w:rsidP="00355359">
      <w:pPr>
        <w:pStyle w:val="PargrafodaLista"/>
        <w:numPr>
          <w:ilvl w:val="0"/>
          <w:numId w:val="5"/>
        </w:numPr>
        <w:spacing w:line="360" w:lineRule="auto"/>
        <w:jc w:val="both"/>
        <w:rPr>
          <w:rFonts w:ascii="Calibri" w:hAnsi="Calibri" w:cs="Calibri"/>
          <w:b/>
          <w:bCs/>
        </w:rPr>
      </w:pPr>
      <w:r w:rsidRPr="00355359">
        <w:rPr>
          <w:rFonts w:ascii="Calibri" w:hAnsi="Calibri" w:cs="Calibri"/>
          <w:b/>
          <w:bCs/>
        </w:rPr>
        <w:t>ESTIMATIVA DO QUANTITATIVO NECESSÁRIO</w:t>
      </w:r>
    </w:p>
    <w:p w14:paraId="00BDE561" w14:textId="77777777" w:rsidR="00B34113" w:rsidRDefault="00B34113" w:rsidP="00B34113">
      <w:pPr>
        <w:pStyle w:val="PargrafodaLista"/>
        <w:numPr>
          <w:ilvl w:val="1"/>
          <w:numId w:val="5"/>
        </w:numPr>
        <w:spacing w:line="360" w:lineRule="auto"/>
        <w:jc w:val="both"/>
        <w:rPr>
          <w:rFonts w:cstheme="minorHAnsi"/>
          <w:kern w:val="16"/>
        </w:rPr>
      </w:pPr>
      <w:bookmarkStart w:id="4" w:name="_Hlk207611044"/>
      <w:r w:rsidRPr="00B34113">
        <w:rPr>
          <w:rFonts w:cstheme="minorHAnsi"/>
          <w:kern w:val="16"/>
        </w:rPr>
        <w:t xml:space="preserve">A definição do quantitativo a ser contratado foi realizada com base </w:t>
      </w:r>
      <w:r>
        <w:rPr>
          <w:rFonts w:cstheme="minorHAnsi"/>
          <w:kern w:val="16"/>
        </w:rPr>
        <w:t>n</w:t>
      </w:r>
      <w:r w:rsidRPr="00B34113">
        <w:rPr>
          <w:rFonts w:cstheme="minorHAnsi"/>
          <w:kern w:val="16"/>
        </w:rPr>
        <w:t xml:space="preserve">o diagnóstico situacional da rede municipal de saúde, especialmente no que se refere à disponibilidade, à capacidade instalada e ao desempenho dos equipamentos médico-hospitalares atualmente em operação. </w:t>
      </w:r>
    </w:p>
    <w:p w14:paraId="3A58ACBE" w14:textId="76CF10A1" w:rsidR="00B34113" w:rsidRPr="00B34113" w:rsidRDefault="00B34113" w:rsidP="00B34113">
      <w:pPr>
        <w:pStyle w:val="PargrafodaLista"/>
        <w:numPr>
          <w:ilvl w:val="1"/>
          <w:numId w:val="5"/>
        </w:numPr>
        <w:spacing w:line="360" w:lineRule="auto"/>
        <w:jc w:val="both"/>
        <w:rPr>
          <w:rFonts w:cstheme="minorHAnsi"/>
          <w:kern w:val="16"/>
        </w:rPr>
      </w:pPr>
      <w:r w:rsidRPr="00B34113">
        <w:rPr>
          <w:rFonts w:cstheme="minorHAnsi"/>
          <w:kern w:val="16"/>
        </w:rPr>
        <w:t>Foram analisadas as condições estruturais e funcionais das unidades de urgência e emergência, identificando-se a necessidade de recomposição e expansão da capacidade diagnóstica, de forma a assegurar cobertura integral às demandas clínicas e assistenciais.</w:t>
      </w:r>
    </w:p>
    <w:p w14:paraId="332EE608" w14:textId="40BCFAB5" w:rsidR="00B34113" w:rsidRPr="00B34113" w:rsidRDefault="00B34113" w:rsidP="00B34113">
      <w:pPr>
        <w:pStyle w:val="PargrafodaLista"/>
        <w:numPr>
          <w:ilvl w:val="1"/>
          <w:numId w:val="5"/>
        </w:numPr>
        <w:spacing w:line="360" w:lineRule="auto"/>
        <w:jc w:val="both"/>
        <w:rPr>
          <w:rFonts w:cstheme="minorHAnsi"/>
          <w:kern w:val="16"/>
        </w:rPr>
      </w:pPr>
      <w:r w:rsidRPr="00B34113">
        <w:rPr>
          <w:rFonts w:cstheme="minorHAnsi"/>
          <w:kern w:val="16"/>
        </w:rPr>
        <w:t xml:space="preserve">Essa análise permitiu </w:t>
      </w:r>
      <w:r>
        <w:rPr>
          <w:rFonts w:cstheme="minorHAnsi"/>
          <w:kern w:val="16"/>
        </w:rPr>
        <w:t>estimar</w:t>
      </w:r>
      <w:r w:rsidRPr="00B34113">
        <w:rPr>
          <w:rFonts w:cstheme="minorHAnsi"/>
          <w:kern w:val="16"/>
        </w:rPr>
        <w:t xml:space="preserve"> o quantitativo necessário de equipamentos e recursos correlatos para suprir as lacunas identificadas e garantir a continuidade das atividades assistenciais em níveis adequados de eficiência e segurança.</w:t>
      </w:r>
    </w:p>
    <w:p w14:paraId="54C4BEF9" w14:textId="6A249646" w:rsidR="00B34113" w:rsidRDefault="00B34113" w:rsidP="00B34113">
      <w:pPr>
        <w:pStyle w:val="PargrafodaLista"/>
        <w:numPr>
          <w:ilvl w:val="1"/>
          <w:numId w:val="5"/>
        </w:numPr>
        <w:spacing w:line="360" w:lineRule="auto"/>
        <w:jc w:val="both"/>
        <w:rPr>
          <w:rFonts w:cstheme="minorHAnsi"/>
          <w:kern w:val="16"/>
        </w:rPr>
      </w:pPr>
      <w:r w:rsidRPr="00B34113">
        <w:rPr>
          <w:rFonts w:cstheme="minorHAnsi"/>
          <w:kern w:val="16"/>
        </w:rPr>
        <w:t>Adicionalmente, considerou-se a implantação do novo Centro de Imagens, que ampliará significativamente a capacidade diagnóstica da rede, comportando diversas especialidades e modalidades de exames por imagem</w:t>
      </w:r>
      <w:r w:rsidRPr="00CE239B">
        <w:rPr>
          <w:rFonts w:cstheme="minorHAnsi"/>
          <w:kern w:val="16"/>
        </w:rPr>
        <w:t>, como tomografia computadorizada, ressonância magnética, ultrassonografia, mamografia e radiologia</w:t>
      </w:r>
      <w:r w:rsidR="00CE239B" w:rsidRPr="00CE239B">
        <w:rPr>
          <w:rFonts w:cstheme="minorHAnsi"/>
          <w:kern w:val="16"/>
        </w:rPr>
        <w:t>, entre outros exames diagnósticos</w:t>
      </w:r>
      <w:r w:rsidRPr="00CE239B">
        <w:rPr>
          <w:rFonts w:cstheme="minorHAnsi"/>
          <w:kern w:val="16"/>
        </w:rPr>
        <w:t>.</w:t>
      </w:r>
      <w:r w:rsidRPr="00B34113">
        <w:rPr>
          <w:rFonts w:cstheme="minorHAnsi"/>
          <w:kern w:val="16"/>
        </w:rPr>
        <w:t xml:space="preserve"> </w:t>
      </w:r>
    </w:p>
    <w:p w14:paraId="6C8FFB5F" w14:textId="6AA84750" w:rsidR="00B34113" w:rsidRPr="00827964" w:rsidRDefault="00B34113" w:rsidP="00B34113">
      <w:pPr>
        <w:pStyle w:val="PargrafodaLista"/>
        <w:numPr>
          <w:ilvl w:val="1"/>
          <w:numId w:val="5"/>
        </w:numPr>
        <w:spacing w:line="360" w:lineRule="auto"/>
        <w:jc w:val="both"/>
        <w:rPr>
          <w:rFonts w:cstheme="minorHAnsi"/>
          <w:kern w:val="16"/>
        </w:rPr>
      </w:pPr>
      <w:r w:rsidRPr="00B34113">
        <w:rPr>
          <w:rFonts w:cstheme="minorHAnsi"/>
          <w:kern w:val="16"/>
        </w:rPr>
        <w:t xml:space="preserve">A </w:t>
      </w:r>
      <w:r w:rsidRPr="00827964">
        <w:rPr>
          <w:rFonts w:cstheme="minorHAnsi"/>
          <w:kern w:val="16"/>
        </w:rPr>
        <w:t>projeção de quantitativos contemplou a previsão de funcionamento deste novo complexo, de modo a garantir plena cobertura assistencial e distribuição equilibrada da demanda entre as unidades.</w:t>
      </w:r>
    </w:p>
    <w:p w14:paraId="489E9349" w14:textId="4B49BFEF" w:rsidR="00B34113" w:rsidRPr="00827964" w:rsidRDefault="00B34113" w:rsidP="00B34113">
      <w:pPr>
        <w:pStyle w:val="PargrafodaLista"/>
        <w:numPr>
          <w:ilvl w:val="1"/>
          <w:numId w:val="5"/>
        </w:numPr>
        <w:spacing w:line="360" w:lineRule="auto"/>
        <w:jc w:val="both"/>
        <w:rPr>
          <w:rFonts w:cstheme="minorHAnsi"/>
          <w:kern w:val="16"/>
        </w:rPr>
      </w:pPr>
      <w:r w:rsidRPr="00827964">
        <w:rPr>
          <w:rFonts w:cstheme="minorHAnsi"/>
          <w:kern w:val="16"/>
        </w:rPr>
        <w:t>Para a estimativa, foram utilizados como parâmetros: o histórico de atendimentos das unidades de saúde, as taxas médias mensais de exames realizados por especialidade, o crescimento demográfico e o aumento projetado da demanda assistencial decorrente da ampliação da rede e do fortalecimento dos serviços de urgência e emergência. As informações foram obtidas a partir de registros administrativos, relatórios de produção ambulatorial e hospitalar</w:t>
      </w:r>
      <w:r w:rsidR="00EF3024" w:rsidRPr="00827964">
        <w:rPr>
          <w:rFonts w:cstheme="minorHAnsi"/>
          <w:kern w:val="16"/>
        </w:rPr>
        <w:t>.</w:t>
      </w:r>
    </w:p>
    <w:p w14:paraId="6590E39E" w14:textId="5EEE5465" w:rsidR="00B34A7D" w:rsidRPr="00355359" w:rsidRDefault="00B34113" w:rsidP="00B34113">
      <w:pPr>
        <w:pStyle w:val="PargrafodaLista"/>
        <w:numPr>
          <w:ilvl w:val="1"/>
          <w:numId w:val="5"/>
        </w:numPr>
        <w:spacing w:line="360" w:lineRule="auto"/>
        <w:jc w:val="both"/>
        <w:rPr>
          <w:rFonts w:cstheme="minorHAnsi"/>
          <w:kern w:val="16"/>
        </w:rPr>
      </w:pPr>
      <w:r w:rsidRPr="00827964">
        <w:rPr>
          <w:rFonts w:cstheme="minorHAnsi"/>
          <w:kern w:val="16"/>
        </w:rPr>
        <w:t>Desse modo, o quantitativo definido neste Estudo Técnico Preliminar levou em conta a estrutura física e tecnológica</w:t>
      </w:r>
      <w:r w:rsidRPr="00B34113">
        <w:rPr>
          <w:rFonts w:cstheme="minorHAnsi"/>
          <w:kern w:val="16"/>
        </w:rPr>
        <w:t xml:space="preserve"> existente, a expansão da rede diagnóstica municipal e as metas </w:t>
      </w:r>
      <w:r w:rsidRPr="00B34113">
        <w:rPr>
          <w:rFonts w:cstheme="minorHAnsi"/>
          <w:kern w:val="16"/>
        </w:rPr>
        <w:lastRenderedPageBreak/>
        <w:t>de atendimento da Secretaria Municipal de Saúde, em observância aos princípios do planejamento, da eficiência e da economicidade previstos no artigo 5º da Lei nº 14.133/2021</w:t>
      </w:r>
      <w:r w:rsidR="009B7F09" w:rsidRPr="00355359">
        <w:rPr>
          <w:rFonts w:cstheme="minorHAnsi"/>
          <w:kern w:val="16"/>
        </w:rPr>
        <w:t>.</w:t>
      </w:r>
      <w:bookmarkEnd w:id="4"/>
    </w:p>
    <w:p w14:paraId="5C859D92" w14:textId="77777777" w:rsidR="00BA745B" w:rsidRDefault="00BA745B" w:rsidP="00BA745B">
      <w:pPr>
        <w:pStyle w:val="PargrafodaLista"/>
        <w:spacing w:line="360" w:lineRule="auto"/>
        <w:ind w:left="454"/>
        <w:jc w:val="both"/>
        <w:rPr>
          <w:rFonts w:ascii="Calibri" w:hAnsi="Calibri" w:cs="Calibri"/>
        </w:rPr>
      </w:pPr>
    </w:p>
    <w:p w14:paraId="22E144F4" w14:textId="48C3DAE0" w:rsidR="00BA745B" w:rsidRPr="00BA745B" w:rsidRDefault="00BA745B" w:rsidP="00650B68">
      <w:pPr>
        <w:pStyle w:val="PargrafodaLista"/>
        <w:numPr>
          <w:ilvl w:val="0"/>
          <w:numId w:val="5"/>
        </w:numPr>
        <w:spacing w:line="360" w:lineRule="auto"/>
        <w:jc w:val="both"/>
        <w:rPr>
          <w:rFonts w:ascii="Calibri" w:hAnsi="Calibri" w:cs="Calibri"/>
          <w:b/>
          <w:bCs/>
        </w:rPr>
      </w:pPr>
      <w:r w:rsidRPr="00BA745B">
        <w:rPr>
          <w:rFonts w:ascii="Calibri" w:hAnsi="Calibri" w:cs="Calibri"/>
          <w:b/>
          <w:bCs/>
        </w:rPr>
        <w:t>ESTIMATIVA DO VALOR DA CONTRATAÇÃO</w:t>
      </w:r>
    </w:p>
    <w:p w14:paraId="3CC5ED16" w14:textId="03C90698" w:rsidR="00BA745B" w:rsidRPr="00BA745B" w:rsidRDefault="00650B68" w:rsidP="00650B68">
      <w:pPr>
        <w:pStyle w:val="PargrafodaLista"/>
        <w:numPr>
          <w:ilvl w:val="1"/>
          <w:numId w:val="5"/>
        </w:numPr>
        <w:spacing w:line="360" w:lineRule="auto"/>
        <w:jc w:val="both"/>
        <w:rPr>
          <w:rFonts w:cstheme="minorHAnsi"/>
          <w:kern w:val="16"/>
        </w:rPr>
      </w:pPr>
      <w:bookmarkStart w:id="5" w:name="_Hlk207611097"/>
      <w:r>
        <w:rPr>
          <w:rFonts w:cstheme="minorHAnsi"/>
          <w:kern w:val="16"/>
        </w:rPr>
        <w:t>Pa</w:t>
      </w:r>
      <w:r w:rsidRPr="00650B68">
        <w:rPr>
          <w:rFonts w:cstheme="minorHAnsi"/>
          <w:kern w:val="16"/>
        </w:rPr>
        <w:t xml:space="preserve">ra a solução ora proposta, procedeu-se à realização de pesquisa preliminar de preços junto a </w:t>
      </w:r>
      <w:r w:rsidRPr="00650B68">
        <w:rPr>
          <w:rFonts w:cstheme="minorHAnsi"/>
          <w:b/>
          <w:bCs/>
          <w:kern w:val="16"/>
        </w:rPr>
        <w:t>fornecedores do mercado</w:t>
      </w:r>
      <w:r w:rsidRPr="00650B68">
        <w:rPr>
          <w:rFonts w:cstheme="minorHAnsi"/>
          <w:kern w:val="16"/>
        </w:rPr>
        <w:t xml:space="preserve">, com o objetivo de estabelecer parâmetros de referência compatíveis com a realidade comercial vigente, conforme demonstrado </w:t>
      </w:r>
      <w:r w:rsidRPr="00F84AF2">
        <w:rPr>
          <w:rFonts w:cstheme="minorHAnsi"/>
          <w:kern w:val="16"/>
        </w:rPr>
        <w:t xml:space="preserve">na tabela </w:t>
      </w:r>
      <w:r w:rsidR="00F84AF2" w:rsidRPr="00F84AF2">
        <w:rPr>
          <w:rFonts w:cstheme="minorHAnsi"/>
          <w:kern w:val="16"/>
        </w:rPr>
        <w:t>em anexo</w:t>
      </w:r>
      <w:r w:rsidR="0022291D" w:rsidRPr="00F84AF2">
        <w:rPr>
          <w:rFonts w:cstheme="minorHAnsi"/>
          <w:kern w:val="16"/>
        </w:rPr>
        <w:t>,</w:t>
      </w:r>
      <w:r w:rsidR="0022291D">
        <w:rPr>
          <w:rFonts w:cstheme="minorHAnsi"/>
          <w:kern w:val="16"/>
        </w:rPr>
        <w:t xml:space="preserve"> assim como a definição clara e objetiva dos descritivos e quantitativos pretendidos</w:t>
      </w:r>
      <w:bookmarkEnd w:id="5"/>
      <w:r w:rsidR="00F84AF2">
        <w:rPr>
          <w:rFonts w:cstheme="minorHAnsi"/>
          <w:kern w:val="16"/>
        </w:rPr>
        <w:t>.</w:t>
      </w:r>
    </w:p>
    <w:p w14:paraId="738D9CEB" w14:textId="77777777" w:rsidR="00F84AF2" w:rsidRDefault="00F84AF2" w:rsidP="00650B68">
      <w:pPr>
        <w:pStyle w:val="PargrafodaLista"/>
        <w:spacing w:line="360" w:lineRule="auto"/>
        <w:ind w:left="454"/>
        <w:jc w:val="both"/>
        <w:rPr>
          <w:rFonts w:ascii="Calibri" w:hAnsi="Calibri" w:cs="Calibri"/>
        </w:rPr>
      </w:pPr>
    </w:p>
    <w:p w14:paraId="2125FC7A" w14:textId="62E87702" w:rsidR="00650B68" w:rsidRPr="00595624" w:rsidRDefault="00650B68" w:rsidP="00650B68">
      <w:pPr>
        <w:pStyle w:val="PargrafodaLista"/>
        <w:numPr>
          <w:ilvl w:val="0"/>
          <w:numId w:val="5"/>
        </w:numPr>
        <w:spacing w:line="360" w:lineRule="auto"/>
        <w:jc w:val="both"/>
        <w:rPr>
          <w:rFonts w:ascii="Calibri" w:hAnsi="Calibri" w:cs="Calibri"/>
          <w:b/>
          <w:bCs/>
        </w:rPr>
      </w:pPr>
      <w:r w:rsidRPr="00595624">
        <w:rPr>
          <w:rFonts w:ascii="Calibri" w:hAnsi="Calibri" w:cs="Calibri"/>
          <w:b/>
          <w:bCs/>
        </w:rPr>
        <w:t>PARCELAMENTO DA SOLUÇÃO</w:t>
      </w:r>
    </w:p>
    <w:p w14:paraId="4F7B6E1A" w14:textId="77777777" w:rsidR="00947404" w:rsidRPr="00595624" w:rsidRDefault="00947404" w:rsidP="00947404">
      <w:pPr>
        <w:pStyle w:val="PargrafodaLista"/>
        <w:numPr>
          <w:ilvl w:val="1"/>
          <w:numId w:val="5"/>
        </w:numPr>
        <w:spacing w:line="360" w:lineRule="auto"/>
        <w:jc w:val="both"/>
        <w:rPr>
          <w:rFonts w:ascii="Calibri" w:hAnsi="Calibri" w:cs="Calibri"/>
        </w:rPr>
      </w:pPr>
      <w:r w:rsidRPr="00595624">
        <w:rPr>
          <w:rFonts w:ascii="Calibri" w:hAnsi="Calibri" w:cs="Calibri"/>
        </w:rPr>
        <w:t xml:space="preserve">A solução proposta será estruturada de forma parcelada, com a </w:t>
      </w:r>
      <w:r w:rsidRPr="00595624">
        <w:rPr>
          <w:rFonts w:ascii="Calibri" w:hAnsi="Calibri" w:cs="Calibri"/>
          <w:b/>
          <w:bCs/>
        </w:rPr>
        <w:t>divisão do objeto em lotes</w:t>
      </w:r>
      <w:r w:rsidRPr="00595624">
        <w:rPr>
          <w:rFonts w:ascii="Calibri" w:hAnsi="Calibri" w:cs="Calibri"/>
        </w:rPr>
        <w:t xml:space="preserve">, de modo a assegurar maior eficiência, economicidade e aderência ao planejamento da Administração. </w:t>
      </w:r>
    </w:p>
    <w:p w14:paraId="4D3BC0AC" w14:textId="77777777" w:rsidR="00947404" w:rsidRPr="00595624" w:rsidRDefault="00947404" w:rsidP="00947404">
      <w:pPr>
        <w:pStyle w:val="PargrafodaLista"/>
        <w:numPr>
          <w:ilvl w:val="1"/>
          <w:numId w:val="5"/>
        </w:numPr>
        <w:spacing w:line="360" w:lineRule="auto"/>
        <w:jc w:val="both"/>
        <w:rPr>
          <w:rFonts w:ascii="Calibri" w:hAnsi="Calibri" w:cs="Calibri"/>
        </w:rPr>
      </w:pPr>
      <w:r w:rsidRPr="00595624">
        <w:rPr>
          <w:rFonts w:ascii="Calibri" w:hAnsi="Calibri" w:cs="Calibri"/>
        </w:rPr>
        <w:t>Essa opção fundamenta-se na heterogeneidade do objeto, que abrange equipamentos de diagnóstico por imagem de diferentes naturezas, portes e aplicações, bem como a disponibilização de equipes técnicas especializadas, com perfis profissionais e qualificações distintas, exigidas conforme a complexidade e a especificidade de cada modalidade de exame ou unidade de atendimento.</w:t>
      </w:r>
    </w:p>
    <w:p w14:paraId="085B6F8A" w14:textId="77777777" w:rsidR="00947404" w:rsidRPr="00595624" w:rsidRDefault="00947404" w:rsidP="00947404">
      <w:pPr>
        <w:pStyle w:val="PargrafodaLista"/>
        <w:numPr>
          <w:ilvl w:val="1"/>
          <w:numId w:val="5"/>
        </w:numPr>
        <w:spacing w:line="360" w:lineRule="auto"/>
        <w:jc w:val="both"/>
        <w:rPr>
          <w:rFonts w:ascii="Calibri" w:hAnsi="Calibri" w:cs="Calibri"/>
        </w:rPr>
      </w:pPr>
      <w:r w:rsidRPr="00595624">
        <w:rPr>
          <w:rFonts w:ascii="Calibri" w:hAnsi="Calibri" w:cs="Calibri"/>
        </w:rPr>
        <w:t>O parcelamento também contribui para a ampliação da competitividade, uma vez que possibilita a participação de um número maior de fornecedores especializados, evitando a concentração do certame em um único licitante e permitindo que empresas com expertise em segmentos específicos possam competir em condições equânimes. Essa ampliação da disputa favorece a obtenção de propostas mais vantajosas, refletindo-se em preços mais competitivos.</w:t>
      </w:r>
    </w:p>
    <w:p w14:paraId="36D2A792" w14:textId="77777777" w:rsidR="00947404" w:rsidRPr="00595624" w:rsidRDefault="00947404" w:rsidP="00947404">
      <w:pPr>
        <w:pStyle w:val="PargrafodaLista"/>
        <w:numPr>
          <w:ilvl w:val="1"/>
          <w:numId w:val="5"/>
        </w:numPr>
        <w:spacing w:line="360" w:lineRule="auto"/>
        <w:jc w:val="both"/>
        <w:rPr>
          <w:rFonts w:ascii="Calibri" w:hAnsi="Calibri" w:cs="Calibri"/>
        </w:rPr>
      </w:pPr>
      <w:r w:rsidRPr="00595624">
        <w:rPr>
          <w:rFonts w:ascii="Calibri" w:hAnsi="Calibri" w:cs="Calibri"/>
        </w:rPr>
        <w:t xml:space="preserve">Outro aspecto relevante refere-se ao aprimoramento da gestão contratual, na medida em que a divisão em itens possibilita a segmentação do controle da execução e acompanhamento técnico específico para cada tipo de serviço ou equipamento. </w:t>
      </w:r>
    </w:p>
    <w:p w14:paraId="6A04AC2B" w14:textId="3A36AC48" w:rsidR="00144435" w:rsidRPr="00595624" w:rsidRDefault="00947404" w:rsidP="00947404">
      <w:pPr>
        <w:pStyle w:val="PargrafodaLista"/>
        <w:numPr>
          <w:ilvl w:val="1"/>
          <w:numId w:val="5"/>
        </w:numPr>
        <w:spacing w:line="360" w:lineRule="auto"/>
        <w:jc w:val="both"/>
        <w:rPr>
          <w:rFonts w:ascii="Calibri" w:hAnsi="Calibri" w:cs="Calibri"/>
        </w:rPr>
      </w:pPr>
      <w:r w:rsidRPr="00595624">
        <w:rPr>
          <w:rFonts w:ascii="Calibri" w:hAnsi="Calibri" w:cs="Calibri"/>
        </w:rPr>
        <w:t xml:space="preserve">O parcelamento também proporciona melhor alocação orçamentária, uma vez que viabiliza a realização das contratações conforme a demanda real de cada unidade de saúde e de acordo com a disponibilidade de recursos públicos em cada exercício financeiro. Essa modularização confere à Administração maior flexibilidade para planejar e priorizar </w:t>
      </w:r>
      <w:r w:rsidRPr="00595624">
        <w:rPr>
          <w:rFonts w:ascii="Calibri" w:hAnsi="Calibri" w:cs="Calibri"/>
        </w:rPr>
        <w:lastRenderedPageBreak/>
        <w:t>investimentos, evitando imobilização desnecessária de capital e permitindo ajustes estratégicos durante a execução contratual, sempre observados os princípios do planejamento e da economicidade.</w:t>
      </w:r>
    </w:p>
    <w:p w14:paraId="52911C75" w14:textId="77777777" w:rsidR="00AB0D6C" w:rsidRDefault="00AB0D6C" w:rsidP="00AB0D6C">
      <w:pPr>
        <w:pStyle w:val="PargrafodaLista"/>
        <w:spacing w:line="360" w:lineRule="auto"/>
        <w:ind w:left="357"/>
        <w:jc w:val="both"/>
        <w:rPr>
          <w:rFonts w:ascii="Calibri" w:hAnsi="Calibri" w:cs="Calibri"/>
        </w:rPr>
      </w:pPr>
    </w:p>
    <w:p w14:paraId="1018E46E" w14:textId="1B8C3D73" w:rsidR="00650B68" w:rsidRPr="00AB0D6C" w:rsidRDefault="00AB0D6C" w:rsidP="00AB0D6C">
      <w:pPr>
        <w:pStyle w:val="PargrafodaLista"/>
        <w:numPr>
          <w:ilvl w:val="0"/>
          <w:numId w:val="5"/>
        </w:numPr>
        <w:spacing w:line="360" w:lineRule="auto"/>
        <w:jc w:val="both"/>
        <w:rPr>
          <w:rFonts w:ascii="Calibri" w:hAnsi="Calibri" w:cs="Calibri"/>
          <w:b/>
          <w:bCs/>
        </w:rPr>
      </w:pPr>
      <w:r w:rsidRPr="00AB0D6C">
        <w:rPr>
          <w:rFonts w:ascii="Calibri" w:hAnsi="Calibri" w:cs="Calibri"/>
          <w:b/>
          <w:bCs/>
        </w:rPr>
        <w:t>CONTRATAÇÕES CORRELATAS E/OU INTERDEPENDENTES</w:t>
      </w:r>
    </w:p>
    <w:p w14:paraId="41BD150F" w14:textId="5C245BE6" w:rsidR="00650B68" w:rsidRDefault="00AB0D6C" w:rsidP="002715D6">
      <w:pPr>
        <w:pStyle w:val="PargrafodaLista"/>
        <w:numPr>
          <w:ilvl w:val="1"/>
          <w:numId w:val="5"/>
        </w:numPr>
        <w:spacing w:line="360" w:lineRule="auto"/>
        <w:jc w:val="both"/>
        <w:rPr>
          <w:rFonts w:ascii="Calibri" w:hAnsi="Calibri" w:cs="Calibri"/>
        </w:rPr>
      </w:pPr>
      <w:bookmarkStart w:id="6" w:name="_Hlk207611204"/>
      <w:r w:rsidRPr="00A37058">
        <w:rPr>
          <w:rFonts w:ascii="Calibri" w:hAnsi="Calibri" w:cs="Calibri"/>
          <w:b/>
          <w:bCs/>
        </w:rPr>
        <w:t>Não se faz necessária</w:t>
      </w:r>
      <w:r>
        <w:rPr>
          <w:rFonts w:ascii="Calibri" w:hAnsi="Calibri" w:cs="Calibri"/>
        </w:rPr>
        <w:t xml:space="preserve"> a realização de contratações correlatas e/ou interdependentes para a viabilidade da contratação desta demanda.</w:t>
      </w:r>
    </w:p>
    <w:bookmarkEnd w:id="6"/>
    <w:p w14:paraId="3244E4F7" w14:textId="77777777" w:rsidR="00B94C63" w:rsidRDefault="00B94C63" w:rsidP="00B94C63">
      <w:pPr>
        <w:pStyle w:val="PargrafodaLista"/>
        <w:spacing w:after="0" w:line="312" w:lineRule="auto"/>
        <w:ind w:left="357"/>
        <w:rPr>
          <w:rFonts w:cstheme="minorHAnsi"/>
          <w:b/>
          <w:bCs/>
          <w:kern w:val="16"/>
        </w:rPr>
      </w:pPr>
    </w:p>
    <w:p w14:paraId="54282BCA" w14:textId="797FAE0B" w:rsidR="00B94C63" w:rsidRDefault="00B94C63" w:rsidP="00B94C63">
      <w:pPr>
        <w:pStyle w:val="PargrafodaLista"/>
        <w:numPr>
          <w:ilvl w:val="0"/>
          <w:numId w:val="5"/>
        </w:numPr>
        <w:spacing w:after="0" w:line="312" w:lineRule="auto"/>
        <w:rPr>
          <w:rFonts w:cstheme="minorHAnsi"/>
          <w:b/>
          <w:bCs/>
          <w:kern w:val="16"/>
        </w:rPr>
      </w:pPr>
      <w:r>
        <w:rPr>
          <w:rFonts w:cstheme="minorHAnsi"/>
          <w:b/>
          <w:bCs/>
          <w:kern w:val="16"/>
        </w:rPr>
        <w:t>ALINHAMENTO DA CONTRATAÇÃO COM O PLANEJAMENTO</w:t>
      </w:r>
    </w:p>
    <w:p w14:paraId="07785792" w14:textId="3B7E83F0" w:rsidR="00650B68" w:rsidRPr="00B94C63" w:rsidRDefault="00B94C63" w:rsidP="00B94C63">
      <w:pPr>
        <w:pStyle w:val="PargrafodaLista"/>
        <w:numPr>
          <w:ilvl w:val="1"/>
          <w:numId w:val="5"/>
        </w:numPr>
        <w:spacing w:line="360" w:lineRule="auto"/>
        <w:jc w:val="both"/>
        <w:rPr>
          <w:rFonts w:ascii="Calibri" w:hAnsi="Calibri" w:cs="Calibri"/>
        </w:rPr>
      </w:pPr>
      <w:bookmarkStart w:id="7" w:name="_Hlk207611307"/>
      <w:r w:rsidRPr="00B94C63">
        <w:rPr>
          <w:rFonts w:ascii="Calibri" w:hAnsi="Calibri" w:cs="Calibri"/>
        </w:rPr>
        <w:t xml:space="preserve">A futura e eventual contratação de empresa para o referido objeto, </w:t>
      </w:r>
      <w:r w:rsidRPr="00B94C63">
        <w:rPr>
          <w:rFonts w:ascii="Calibri" w:hAnsi="Calibri" w:cs="Calibri"/>
          <w:b/>
          <w:bCs/>
        </w:rPr>
        <w:t>não foi prevista no Plano Anual de Contratações deste exercício</w:t>
      </w:r>
      <w:r w:rsidRPr="00B94C63">
        <w:rPr>
          <w:rFonts w:ascii="Calibri" w:hAnsi="Calibri" w:cs="Calibri"/>
        </w:rPr>
        <w:t>.</w:t>
      </w:r>
      <w:r>
        <w:rPr>
          <w:rFonts w:ascii="Calibri" w:hAnsi="Calibri" w:cs="Calibri"/>
        </w:rPr>
        <w:t xml:space="preserve"> </w:t>
      </w:r>
      <w:r w:rsidRPr="00B94C63">
        <w:rPr>
          <w:rFonts w:ascii="Calibri" w:hAnsi="Calibri" w:cs="Calibri"/>
        </w:rPr>
        <w:t>Entretanto, ainda que a demanda, em sua totalidade, não tenha sido estimada, é necessário ressaltar a substancialidade da contratação afim de salvaguardar manutenção das atividades que dependerão do objeto pretendido.</w:t>
      </w:r>
    </w:p>
    <w:bookmarkEnd w:id="7"/>
    <w:p w14:paraId="0EC4A815" w14:textId="5A421433" w:rsidR="00B94C63" w:rsidRPr="00AD3361" w:rsidRDefault="00AD3361" w:rsidP="00AD3361">
      <w:pPr>
        <w:pStyle w:val="PargrafodaLista"/>
        <w:numPr>
          <w:ilvl w:val="0"/>
          <w:numId w:val="5"/>
        </w:numPr>
        <w:spacing w:line="360" w:lineRule="auto"/>
        <w:jc w:val="both"/>
        <w:rPr>
          <w:rFonts w:ascii="Calibri" w:hAnsi="Calibri" w:cs="Calibri"/>
          <w:b/>
          <w:bCs/>
        </w:rPr>
      </w:pPr>
      <w:r w:rsidRPr="00AD3361">
        <w:rPr>
          <w:rFonts w:ascii="Calibri" w:hAnsi="Calibri" w:cs="Calibri"/>
          <w:b/>
          <w:bCs/>
        </w:rPr>
        <w:t>RESULTADOS PRETENDIDOS</w:t>
      </w:r>
    </w:p>
    <w:p w14:paraId="60453654" w14:textId="3C8EB2F3" w:rsidR="00AD3361" w:rsidRDefault="00AD3361" w:rsidP="00AD3361">
      <w:pPr>
        <w:pStyle w:val="PargrafodaLista"/>
        <w:numPr>
          <w:ilvl w:val="1"/>
          <w:numId w:val="5"/>
        </w:numPr>
        <w:spacing w:line="360" w:lineRule="auto"/>
        <w:ind w:left="567" w:hanging="567"/>
        <w:jc w:val="both"/>
        <w:rPr>
          <w:rFonts w:ascii="Calibri" w:hAnsi="Calibri" w:cs="Calibri"/>
        </w:rPr>
      </w:pPr>
      <w:bookmarkStart w:id="8" w:name="_Hlk207611337"/>
      <w:r>
        <w:rPr>
          <w:rFonts w:ascii="Calibri" w:hAnsi="Calibri" w:cs="Calibri"/>
        </w:rPr>
        <w:t>Além do atendimento aos requisitos técnicos e operacionais estabelecidos neste documento</w:t>
      </w:r>
      <w:r w:rsidR="00ED3F60">
        <w:rPr>
          <w:rFonts w:ascii="Calibri" w:hAnsi="Calibri" w:cs="Calibri"/>
        </w:rPr>
        <w:t>, a contratação pretendida trará os seguintes benefícios:</w:t>
      </w:r>
    </w:p>
    <w:bookmarkEnd w:id="8"/>
    <w:p w14:paraId="0DD23356" w14:textId="27314A85" w:rsidR="003B0295" w:rsidRPr="003B0295" w:rsidRDefault="003B0295" w:rsidP="003B0295">
      <w:pPr>
        <w:pStyle w:val="PargrafodaLista"/>
        <w:numPr>
          <w:ilvl w:val="2"/>
          <w:numId w:val="5"/>
        </w:numPr>
        <w:spacing w:line="360" w:lineRule="auto"/>
        <w:ind w:left="709" w:hanging="709"/>
        <w:jc w:val="both"/>
        <w:rPr>
          <w:rFonts w:cstheme="minorHAnsi"/>
          <w:kern w:val="16"/>
        </w:rPr>
      </w:pPr>
      <w:r w:rsidRPr="003B0295">
        <w:rPr>
          <w:rFonts w:cstheme="minorHAnsi"/>
          <w:kern w:val="16"/>
        </w:rPr>
        <w:t>Suprir demandas específicas da Administração Pública, garantindo que os bens e serviços relacionados ao SADT atendam aos objetivos institucionais e operacionais da Secretaria Municipal de Saúde, viabilizando diagnósticos precisos, terapias seguras e continuidade das ações assistenciais.</w:t>
      </w:r>
    </w:p>
    <w:p w14:paraId="5408115B" w14:textId="29049D92" w:rsidR="003B0295" w:rsidRPr="003B0295" w:rsidRDefault="003B0295" w:rsidP="003B0295">
      <w:pPr>
        <w:pStyle w:val="PargrafodaLista"/>
        <w:numPr>
          <w:ilvl w:val="2"/>
          <w:numId w:val="5"/>
        </w:numPr>
        <w:spacing w:line="360" w:lineRule="auto"/>
        <w:ind w:left="709" w:hanging="709"/>
        <w:jc w:val="both"/>
        <w:rPr>
          <w:rFonts w:cstheme="minorHAnsi"/>
          <w:kern w:val="16"/>
        </w:rPr>
      </w:pPr>
      <w:r w:rsidRPr="003B0295">
        <w:rPr>
          <w:rFonts w:cstheme="minorHAnsi"/>
          <w:kern w:val="16"/>
        </w:rPr>
        <w:t>Assegurar maior eficiência e qualidade assistencial, reduzindo o tempo de espera por exames e resultados, ampliando a capacidade de atendimento da rede e elevando o nível de satisfação dos usuários dos serviços de saúde.</w:t>
      </w:r>
    </w:p>
    <w:p w14:paraId="548EA2DA" w14:textId="311DA7EE" w:rsidR="003B0295" w:rsidRPr="003B0295" w:rsidRDefault="003B0295" w:rsidP="003B0295">
      <w:pPr>
        <w:pStyle w:val="PargrafodaLista"/>
        <w:numPr>
          <w:ilvl w:val="2"/>
          <w:numId w:val="5"/>
        </w:numPr>
        <w:spacing w:line="360" w:lineRule="auto"/>
        <w:ind w:left="709" w:hanging="709"/>
        <w:jc w:val="both"/>
        <w:rPr>
          <w:rFonts w:cstheme="minorHAnsi"/>
          <w:kern w:val="16"/>
        </w:rPr>
      </w:pPr>
      <w:r w:rsidRPr="003B0295">
        <w:rPr>
          <w:rFonts w:cstheme="minorHAnsi"/>
          <w:kern w:val="16"/>
        </w:rPr>
        <w:t>Promover a padronização e integração dos processos diagnósticos, estabelecendo protocolos técnicos unificados, interoperabilidade entre sistemas e rastreabilidade completa do ciclo de exames, desde a solicitação até a emissão de laudos.</w:t>
      </w:r>
    </w:p>
    <w:p w14:paraId="7F0A7A61" w14:textId="59C030A6" w:rsidR="003B0295" w:rsidRPr="003B0295" w:rsidRDefault="003B0295" w:rsidP="003B0295">
      <w:pPr>
        <w:pStyle w:val="PargrafodaLista"/>
        <w:numPr>
          <w:ilvl w:val="2"/>
          <w:numId w:val="5"/>
        </w:numPr>
        <w:spacing w:line="360" w:lineRule="auto"/>
        <w:ind w:left="709" w:hanging="709"/>
        <w:jc w:val="both"/>
        <w:rPr>
          <w:rFonts w:cstheme="minorHAnsi"/>
          <w:kern w:val="16"/>
        </w:rPr>
      </w:pPr>
      <w:r w:rsidRPr="003B0295">
        <w:rPr>
          <w:rFonts w:cstheme="minorHAnsi"/>
          <w:kern w:val="16"/>
        </w:rPr>
        <w:t>Garantir a continuidade das operações essenciais da administração pública, evitando interrupções nos serviços de apoio diagnóstico e terapêutico e assegurando a disponibilidade contínua de equipamentos e equipes técnicas qualificadas.</w:t>
      </w:r>
    </w:p>
    <w:p w14:paraId="5005DEBD" w14:textId="3D172C51" w:rsidR="003B0295" w:rsidRPr="003B0295" w:rsidRDefault="003B0295" w:rsidP="003B0295">
      <w:pPr>
        <w:pStyle w:val="PargrafodaLista"/>
        <w:numPr>
          <w:ilvl w:val="2"/>
          <w:numId w:val="5"/>
        </w:numPr>
        <w:spacing w:line="360" w:lineRule="auto"/>
        <w:ind w:left="709" w:hanging="709"/>
        <w:jc w:val="both"/>
        <w:rPr>
          <w:rFonts w:cstheme="minorHAnsi"/>
          <w:kern w:val="16"/>
        </w:rPr>
      </w:pPr>
      <w:r w:rsidRPr="003B0295">
        <w:rPr>
          <w:rFonts w:cstheme="minorHAnsi"/>
          <w:kern w:val="16"/>
        </w:rPr>
        <w:t xml:space="preserve">Aprimorar a gestão da infraestrutura tecnológica da rede municipal de saúde, com a implantação e manutenção de equipamentos atualizados, suporte técnico especializado </w:t>
      </w:r>
      <w:r w:rsidRPr="003B0295">
        <w:rPr>
          <w:rFonts w:cstheme="minorHAnsi"/>
          <w:kern w:val="16"/>
        </w:rPr>
        <w:lastRenderedPageBreak/>
        <w:t>e atualizações tecnológicas periódicas, de modo a evitar obsolescência e falhas operacionais.</w:t>
      </w:r>
    </w:p>
    <w:p w14:paraId="0C3ECA1C" w14:textId="3D0BFB5D" w:rsidR="003B0295" w:rsidRPr="003B0295" w:rsidRDefault="003B0295" w:rsidP="003B0295">
      <w:pPr>
        <w:pStyle w:val="PargrafodaLista"/>
        <w:numPr>
          <w:ilvl w:val="2"/>
          <w:numId w:val="5"/>
        </w:numPr>
        <w:spacing w:line="360" w:lineRule="auto"/>
        <w:ind w:left="709" w:hanging="709"/>
        <w:jc w:val="both"/>
        <w:rPr>
          <w:rFonts w:cstheme="minorHAnsi"/>
          <w:kern w:val="16"/>
        </w:rPr>
      </w:pPr>
      <w:r w:rsidRPr="003B0295">
        <w:rPr>
          <w:rFonts w:cstheme="minorHAnsi"/>
          <w:kern w:val="16"/>
        </w:rPr>
        <w:t>Melhorar a produtividade e a qualidade na execução dos serviços públicos, promovendo maior efetividade no uso dos recursos financeiros, humanos e materiais e contribuindo para o alcance de resultados mensuráveis em termos de eficiência e resolutividade.</w:t>
      </w:r>
    </w:p>
    <w:p w14:paraId="5FDC58A8" w14:textId="0FB6F3C2" w:rsidR="003B0295" w:rsidRPr="003B0295" w:rsidRDefault="003B0295" w:rsidP="003B0295">
      <w:pPr>
        <w:pStyle w:val="PargrafodaLista"/>
        <w:numPr>
          <w:ilvl w:val="2"/>
          <w:numId w:val="5"/>
        </w:numPr>
        <w:spacing w:line="360" w:lineRule="auto"/>
        <w:ind w:left="709" w:hanging="709"/>
        <w:jc w:val="both"/>
        <w:rPr>
          <w:rFonts w:cstheme="minorHAnsi"/>
          <w:kern w:val="16"/>
        </w:rPr>
      </w:pPr>
      <w:r w:rsidRPr="003B0295">
        <w:rPr>
          <w:rFonts w:cstheme="minorHAnsi"/>
          <w:kern w:val="16"/>
        </w:rPr>
        <w:t>Promover a inovação, mediante a incorporação de tecnologias diagnósticas mais seguras, precisas e sustentáveis, assegurando que o serviço acompanhe a evolução científica e tecnológica da área da saúde.</w:t>
      </w:r>
    </w:p>
    <w:p w14:paraId="2341FF9F" w14:textId="78B20C33" w:rsidR="003B0295" w:rsidRPr="003B0295" w:rsidRDefault="003B0295" w:rsidP="003B0295">
      <w:pPr>
        <w:pStyle w:val="PargrafodaLista"/>
        <w:numPr>
          <w:ilvl w:val="2"/>
          <w:numId w:val="5"/>
        </w:numPr>
        <w:spacing w:line="360" w:lineRule="auto"/>
        <w:ind w:left="709" w:hanging="709"/>
        <w:jc w:val="both"/>
        <w:rPr>
          <w:rFonts w:cstheme="minorHAnsi"/>
          <w:kern w:val="16"/>
        </w:rPr>
      </w:pPr>
      <w:r w:rsidRPr="003B0295">
        <w:rPr>
          <w:rFonts w:cstheme="minorHAnsi"/>
          <w:kern w:val="16"/>
        </w:rPr>
        <w:t>Gerar benefícios diretos e indiretos à sociedade, por meio da ampliação do acesso a serviços públicos de qualidade, redução de custos assistenciais decorrentes de diagnósticos tardios e melhoria dos indicadores de saúde pública.</w:t>
      </w:r>
    </w:p>
    <w:p w14:paraId="35F84164" w14:textId="618AFF9B" w:rsidR="003B0295" w:rsidRDefault="003B0295" w:rsidP="003B0295">
      <w:pPr>
        <w:pStyle w:val="PargrafodaLista"/>
        <w:numPr>
          <w:ilvl w:val="2"/>
          <w:numId w:val="5"/>
        </w:numPr>
        <w:spacing w:line="360" w:lineRule="auto"/>
        <w:ind w:left="709" w:hanging="709"/>
        <w:jc w:val="both"/>
        <w:rPr>
          <w:rFonts w:cstheme="minorHAnsi"/>
          <w:kern w:val="16"/>
        </w:rPr>
      </w:pPr>
      <w:r w:rsidRPr="003B0295">
        <w:rPr>
          <w:rFonts w:cstheme="minorHAnsi"/>
          <w:kern w:val="16"/>
        </w:rPr>
        <w:t>Melhorar a gestão administrativa e a governança em saúde, por meio da adoção de soluções que promovam maior agilidade nos processos internos, reduzam a burocracia administrativa e ampliem a transparência e a rastreabilidade das ações executadas.</w:t>
      </w:r>
    </w:p>
    <w:p w14:paraId="332BE32C" w14:textId="77777777" w:rsidR="00B51C3E" w:rsidRPr="003B0295" w:rsidRDefault="00B51C3E" w:rsidP="00B51C3E">
      <w:pPr>
        <w:pStyle w:val="PargrafodaLista"/>
        <w:spacing w:line="360" w:lineRule="auto"/>
        <w:ind w:left="709"/>
        <w:jc w:val="both"/>
        <w:rPr>
          <w:rFonts w:cstheme="minorHAnsi"/>
          <w:kern w:val="16"/>
        </w:rPr>
      </w:pPr>
    </w:p>
    <w:p w14:paraId="70B49480" w14:textId="1746375F" w:rsidR="00364761" w:rsidRDefault="00364761" w:rsidP="00364761">
      <w:pPr>
        <w:pStyle w:val="PargrafodaLista"/>
        <w:numPr>
          <w:ilvl w:val="0"/>
          <w:numId w:val="5"/>
        </w:numPr>
        <w:spacing w:after="0" w:line="312" w:lineRule="auto"/>
        <w:rPr>
          <w:rFonts w:cstheme="minorHAnsi"/>
          <w:b/>
          <w:bCs/>
          <w:kern w:val="16"/>
        </w:rPr>
      </w:pPr>
      <w:r>
        <w:rPr>
          <w:rFonts w:cstheme="minorHAnsi"/>
          <w:b/>
          <w:bCs/>
          <w:kern w:val="16"/>
        </w:rPr>
        <w:t>PROVIDÊNCIAS A SEREM TOMADAS</w:t>
      </w:r>
    </w:p>
    <w:p w14:paraId="22E8FFCD" w14:textId="77777777" w:rsidR="00BE61A3" w:rsidRPr="00BE61A3" w:rsidRDefault="00BE61A3" w:rsidP="00BE61A3">
      <w:pPr>
        <w:pStyle w:val="PargrafodaLista"/>
        <w:numPr>
          <w:ilvl w:val="1"/>
          <w:numId w:val="5"/>
        </w:numPr>
        <w:spacing w:line="360" w:lineRule="auto"/>
        <w:ind w:left="567" w:hanging="567"/>
        <w:jc w:val="both"/>
        <w:rPr>
          <w:rFonts w:ascii="Calibri" w:hAnsi="Calibri" w:cs="Calibri"/>
        </w:rPr>
      </w:pPr>
      <w:r w:rsidRPr="00BE61A3">
        <w:rPr>
          <w:rFonts w:ascii="Calibri" w:hAnsi="Calibri" w:cs="Calibri"/>
        </w:rPr>
        <w:t xml:space="preserve">Considerando a implantação do novo parque tecnológico e a consequente desnecessidade de manutenção dos instrumentos contratuais atualmente vigentes, deverão ser adotadas as providências administrativas cabíveis para o encerramento formal dos Contratos nº 108/2024 e nº 103/2020, ambos firmados com a empresa D3 </w:t>
      </w:r>
      <w:proofErr w:type="spellStart"/>
      <w:r w:rsidRPr="00BE61A3">
        <w:rPr>
          <w:rFonts w:ascii="Calibri" w:hAnsi="Calibri" w:cs="Calibri"/>
        </w:rPr>
        <w:t>Brazil</w:t>
      </w:r>
      <w:proofErr w:type="spellEnd"/>
      <w:r w:rsidRPr="00BE61A3">
        <w:rPr>
          <w:rFonts w:ascii="Calibri" w:hAnsi="Calibri" w:cs="Calibri"/>
        </w:rPr>
        <w:t xml:space="preserve"> Suprimentos Ltda, vinculados aos Processos Administrativos nº 3536/2024 e nº 8455/2020, respectivamente.</w:t>
      </w:r>
    </w:p>
    <w:p w14:paraId="645D9F1F" w14:textId="77777777" w:rsidR="00BE61A3" w:rsidRDefault="00BE61A3" w:rsidP="00BE61A3">
      <w:pPr>
        <w:pStyle w:val="PargrafodaLista"/>
        <w:numPr>
          <w:ilvl w:val="1"/>
          <w:numId w:val="5"/>
        </w:numPr>
        <w:spacing w:line="360" w:lineRule="auto"/>
        <w:ind w:left="567" w:hanging="567"/>
        <w:jc w:val="both"/>
        <w:rPr>
          <w:rFonts w:ascii="Calibri" w:hAnsi="Calibri" w:cs="Calibri"/>
        </w:rPr>
      </w:pPr>
      <w:r w:rsidRPr="00BE61A3">
        <w:rPr>
          <w:rFonts w:ascii="Calibri" w:hAnsi="Calibri" w:cs="Calibri"/>
        </w:rPr>
        <w:t xml:space="preserve">O encerramento desses contratos deverá ocorrer sem qualquer ônus, penalidade ou prejuízo às partes, resguardando o equilíbrio jurídico e econômico-financeiro originalmente pactuado e observando-se os princípios da legalidade, eficiência, transparência e segurança jurídica previstos no artigo 5º da Lei nº 14.133/2021. </w:t>
      </w:r>
    </w:p>
    <w:p w14:paraId="5FAA26D9" w14:textId="087AA6CC" w:rsidR="00BE61A3" w:rsidRPr="00BE61A3" w:rsidRDefault="00BE61A3" w:rsidP="00BE61A3">
      <w:pPr>
        <w:pStyle w:val="PargrafodaLista"/>
        <w:numPr>
          <w:ilvl w:val="1"/>
          <w:numId w:val="5"/>
        </w:numPr>
        <w:spacing w:line="360" w:lineRule="auto"/>
        <w:ind w:left="567" w:hanging="567"/>
        <w:jc w:val="both"/>
        <w:rPr>
          <w:rFonts w:ascii="Calibri" w:hAnsi="Calibri" w:cs="Calibri"/>
        </w:rPr>
      </w:pPr>
      <w:r w:rsidRPr="00BE61A3">
        <w:rPr>
          <w:rFonts w:ascii="Calibri" w:hAnsi="Calibri" w:cs="Calibri"/>
        </w:rPr>
        <w:t>Para tanto, deverão ser lavrados os correspondentes termos de encerramento contratual, com a devida instrução processual e manifestação técnica e jurídica, assegurando a conformidade do ato com as normas legais e contratuais aplicáveis.</w:t>
      </w:r>
    </w:p>
    <w:p w14:paraId="1DA148B2" w14:textId="77777777" w:rsidR="00BE61A3" w:rsidRPr="00BE61A3" w:rsidRDefault="00BE61A3" w:rsidP="00BE61A3">
      <w:pPr>
        <w:pStyle w:val="PargrafodaLista"/>
        <w:numPr>
          <w:ilvl w:val="1"/>
          <w:numId w:val="5"/>
        </w:numPr>
        <w:spacing w:line="360" w:lineRule="auto"/>
        <w:ind w:left="567" w:hanging="567"/>
        <w:jc w:val="both"/>
        <w:rPr>
          <w:rFonts w:ascii="Calibri" w:hAnsi="Calibri" w:cs="Calibri"/>
        </w:rPr>
      </w:pPr>
      <w:r w:rsidRPr="00BE61A3">
        <w:rPr>
          <w:rFonts w:ascii="Calibri" w:hAnsi="Calibri" w:cs="Calibri"/>
        </w:rPr>
        <w:t>Os efeitos do encerramento deverão ser implementados a partir da assinatura e efetiva implantação do novo parque tecnológico, de modo a evitar descontinuidade na prestação dos serviços de diagnóstico por imagem e garantir transição ordenada entre o modelo anterior e o novo arranjo operacional.</w:t>
      </w:r>
    </w:p>
    <w:p w14:paraId="4F6EA3CA" w14:textId="77777777" w:rsidR="00BE61A3" w:rsidRDefault="00BE61A3" w:rsidP="00BE61A3">
      <w:pPr>
        <w:pStyle w:val="PargrafodaLista"/>
        <w:numPr>
          <w:ilvl w:val="1"/>
          <w:numId w:val="5"/>
        </w:numPr>
        <w:spacing w:line="360" w:lineRule="auto"/>
        <w:ind w:left="567" w:hanging="567"/>
        <w:jc w:val="both"/>
        <w:rPr>
          <w:rFonts w:ascii="Calibri" w:hAnsi="Calibri" w:cs="Calibri"/>
        </w:rPr>
      </w:pPr>
      <w:r w:rsidRPr="00BE61A3">
        <w:rPr>
          <w:rFonts w:ascii="Calibri" w:hAnsi="Calibri" w:cs="Calibri"/>
        </w:rPr>
        <w:lastRenderedPageBreak/>
        <w:t>Essa providência visa preservar a boa-fé contratual, a regularidade dos atos administrativos e o interesse público, assegurando que o encerramento dos instrumentos se dê de forma consensual, transparente e harmônica com o novo cenário técnico e administrativo da rede municipal de saúde.</w:t>
      </w:r>
    </w:p>
    <w:p w14:paraId="433A2D68" w14:textId="77777777" w:rsidR="00B51C3E" w:rsidRPr="00BE61A3" w:rsidRDefault="00B51C3E" w:rsidP="00B51C3E">
      <w:pPr>
        <w:pStyle w:val="PargrafodaLista"/>
        <w:spacing w:line="360" w:lineRule="auto"/>
        <w:ind w:left="567"/>
        <w:jc w:val="both"/>
        <w:rPr>
          <w:rFonts w:ascii="Calibri" w:hAnsi="Calibri" w:cs="Calibri"/>
        </w:rPr>
      </w:pPr>
    </w:p>
    <w:p w14:paraId="0CA5C7C7" w14:textId="18E700F2" w:rsidR="00364761" w:rsidRDefault="00364761" w:rsidP="00364761">
      <w:pPr>
        <w:pStyle w:val="PargrafodaLista"/>
        <w:numPr>
          <w:ilvl w:val="0"/>
          <w:numId w:val="5"/>
        </w:numPr>
        <w:spacing w:after="0" w:line="312" w:lineRule="auto"/>
        <w:rPr>
          <w:rFonts w:cstheme="minorHAnsi"/>
          <w:b/>
          <w:bCs/>
          <w:kern w:val="16"/>
        </w:rPr>
      </w:pPr>
      <w:r>
        <w:rPr>
          <w:rFonts w:cstheme="minorHAnsi"/>
          <w:b/>
          <w:bCs/>
          <w:kern w:val="16"/>
        </w:rPr>
        <w:t>IMPACTOS AMBIENTAIS E MEDIDAS DE MITIGAÇÃO</w:t>
      </w:r>
    </w:p>
    <w:p w14:paraId="0896EB1F" w14:textId="77777777" w:rsidR="007A4596" w:rsidRPr="00F62EA1" w:rsidRDefault="007A4596" w:rsidP="007A4596">
      <w:pPr>
        <w:pStyle w:val="PargrafodaLista"/>
        <w:numPr>
          <w:ilvl w:val="1"/>
          <w:numId w:val="5"/>
        </w:numPr>
        <w:spacing w:after="0" w:line="312" w:lineRule="auto"/>
        <w:ind w:left="567" w:hanging="595"/>
        <w:jc w:val="both"/>
        <w:rPr>
          <w:rFonts w:cstheme="minorHAnsi"/>
          <w:b/>
          <w:bCs/>
          <w:kern w:val="16"/>
        </w:rPr>
      </w:pPr>
      <w:bookmarkStart w:id="9" w:name="_Hlk207611401"/>
      <w:r>
        <w:rPr>
          <w:rFonts w:cstheme="minorHAnsi"/>
          <w:kern w:val="16"/>
        </w:rPr>
        <w:t xml:space="preserve">Quanto às medidas para minimizar os possíveis impactos ambientais, deve ser observado, no que couber, o estabelecido na </w:t>
      </w:r>
      <w:r w:rsidRPr="008625F1">
        <w:rPr>
          <w:rFonts w:cstheme="minorHAnsi"/>
          <w:kern w:val="16"/>
        </w:rPr>
        <w:t>Lei nº 12.305/2010 (Política Nacional de Resíduos Sólidos)</w:t>
      </w:r>
      <w:r>
        <w:rPr>
          <w:rFonts w:cstheme="minorHAnsi"/>
          <w:kern w:val="16"/>
        </w:rPr>
        <w:t xml:space="preserve">, Decreto 7.746/2012, e suas alterações, </w:t>
      </w:r>
      <w:r w:rsidRPr="008625F1">
        <w:rPr>
          <w:rFonts w:cstheme="minorHAnsi"/>
          <w:kern w:val="16"/>
        </w:rPr>
        <w:t>Instrução Normativa nº 01/2010​</w:t>
      </w:r>
      <w:r>
        <w:rPr>
          <w:rFonts w:cstheme="minorHAnsi"/>
          <w:kern w:val="16"/>
        </w:rPr>
        <w:t xml:space="preserve"> e no Guia Nacional de Contratações Sustentáveis, considerando os seguintes aspectos:</w:t>
      </w:r>
    </w:p>
    <w:p w14:paraId="20C6BC76" w14:textId="77777777" w:rsidR="007A4596" w:rsidRDefault="007A4596" w:rsidP="007A4596">
      <w:pPr>
        <w:pStyle w:val="PargrafodaLista"/>
        <w:numPr>
          <w:ilvl w:val="2"/>
          <w:numId w:val="5"/>
        </w:numPr>
        <w:spacing w:after="0" w:line="312" w:lineRule="auto"/>
        <w:ind w:left="1276" w:hanging="709"/>
        <w:rPr>
          <w:rFonts w:cstheme="minorHAnsi"/>
          <w:kern w:val="16"/>
        </w:rPr>
      </w:pPr>
      <w:r>
        <w:rPr>
          <w:rFonts w:cstheme="minorHAnsi"/>
          <w:kern w:val="16"/>
        </w:rPr>
        <w:t>A</w:t>
      </w:r>
      <w:r w:rsidRPr="00632546">
        <w:rPr>
          <w:rFonts w:cstheme="minorHAnsi"/>
          <w:kern w:val="16"/>
        </w:rPr>
        <w:t>doção de padrões sustentáveis de produção e consumo de bens e serviços</w:t>
      </w:r>
      <w:r>
        <w:rPr>
          <w:rFonts w:cstheme="minorHAnsi"/>
          <w:kern w:val="16"/>
        </w:rPr>
        <w:t>;</w:t>
      </w:r>
    </w:p>
    <w:p w14:paraId="0338B730" w14:textId="77777777" w:rsidR="007A4596" w:rsidRDefault="007A4596" w:rsidP="007A4596">
      <w:pPr>
        <w:pStyle w:val="PargrafodaLista"/>
        <w:numPr>
          <w:ilvl w:val="2"/>
          <w:numId w:val="5"/>
        </w:numPr>
        <w:spacing w:after="0" w:line="312" w:lineRule="auto"/>
        <w:ind w:left="1276" w:hanging="709"/>
        <w:rPr>
          <w:rFonts w:cstheme="minorHAnsi"/>
          <w:kern w:val="16"/>
        </w:rPr>
      </w:pPr>
      <w:r>
        <w:rPr>
          <w:rFonts w:cstheme="minorHAnsi"/>
          <w:kern w:val="16"/>
        </w:rPr>
        <w:t>P</w:t>
      </w:r>
      <w:r w:rsidRPr="00632546">
        <w:rPr>
          <w:rFonts w:cstheme="minorHAnsi"/>
          <w:kern w:val="16"/>
        </w:rPr>
        <w:t>revenção e redução da geração de resíduos sólidos no processo produtivo</w:t>
      </w:r>
      <w:r>
        <w:rPr>
          <w:rFonts w:cstheme="minorHAnsi"/>
          <w:kern w:val="16"/>
        </w:rPr>
        <w:t xml:space="preserve"> ou de execução dos serviços;</w:t>
      </w:r>
    </w:p>
    <w:p w14:paraId="31D86862" w14:textId="77777777" w:rsidR="007A4596" w:rsidRPr="00F62EA1" w:rsidRDefault="007A4596" w:rsidP="007A4596">
      <w:pPr>
        <w:pStyle w:val="PargrafodaLista"/>
        <w:numPr>
          <w:ilvl w:val="2"/>
          <w:numId w:val="5"/>
        </w:numPr>
        <w:spacing w:after="0" w:line="312" w:lineRule="auto"/>
        <w:ind w:left="1276" w:hanging="709"/>
        <w:rPr>
          <w:rFonts w:cstheme="minorHAnsi"/>
          <w:kern w:val="16"/>
        </w:rPr>
      </w:pPr>
      <w:r w:rsidRPr="00F62EA1">
        <w:rPr>
          <w:rFonts w:cstheme="minorHAnsi"/>
          <w:kern w:val="16"/>
        </w:rPr>
        <w:t>Baixo impacto sobre recursos naturais como flora, fauna, ar, solo e água</w:t>
      </w:r>
      <w:r>
        <w:rPr>
          <w:rFonts w:cstheme="minorHAnsi"/>
          <w:kern w:val="16"/>
        </w:rPr>
        <w:t xml:space="preserve"> com a</w:t>
      </w:r>
      <w:r w:rsidRPr="006D6B66">
        <w:rPr>
          <w:rFonts w:cstheme="minorHAnsi"/>
          <w:kern w:val="16"/>
        </w:rPr>
        <w:t>plicação de técnicas que minimizem o consumo de recursos naturais, priorizando soluções que reduzam a extração de matérias-primas e o desperdício de insumos</w:t>
      </w:r>
      <w:r w:rsidRPr="00F62EA1">
        <w:rPr>
          <w:rFonts w:cstheme="minorHAnsi"/>
          <w:kern w:val="16"/>
        </w:rPr>
        <w:t>;</w:t>
      </w:r>
    </w:p>
    <w:p w14:paraId="56293711" w14:textId="77777777" w:rsidR="007A4596" w:rsidRPr="00F62EA1" w:rsidRDefault="007A4596" w:rsidP="007A4596">
      <w:pPr>
        <w:pStyle w:val="PargrafodaLista"/>
        <w:numPr>
          <w:ilvl w:val="2"/>
          <w:numId w:val="5"/>
        </w:numPr>
        <w:spacing w:after="0" w:line="312" w:lineRule="auto"/>
        <w:ind w:left="1276" w:hanging="709"/>
        <w:rPr>
          <w:rFonts w:cstheme="minorHAnsi"/>
          <w:kern w:val="16"/>
        </w:rPr>
      </w:pPr>
      <w:r w:rsidRPr="00F62EA1">
        <w:rPr>
          <w:rFonts w:cstheme="minorHAnsi"/>
          <w:kern w:val="16"/>
        </w:rPr>
        <w:t>Maior eficiência na utilização de recursos naturais como água e energia;</w:t>
      </w:r>
    </w:p>
    <w:p w14:paraId="06327241" w14:textId="77777777" w:rsidR="007A4596" w:rsidRPr="00F62EA1" w:rsidRDefault="007A4596" w:rsidP="007A4596">
      <w:pPr>
        <w:pStyle w:val="PargrafodaLista"/>
        <w:numPr>
          <w:ilvl w:val="2"/>
          <w:numId w:val="5"/>
        </w:numPr>
        <w:spacing w:after="0" w:line="312" w:lineRule="auto"/>
        <w:ind w:left="1276" w:hanging="709"/>
        <w:rPr>
          <w:rFonts w:cstheme="minorHAnsi"/>
          <w:kern w:val="16"/>
        </w:rPr>
      </w:pPr>
      <w:r w:rsidRPr="00F62EA1">
        <w:rPr>
          <w:rFonts w:cstheme="minorHAnsi"/>
          <w:kern w:val="16"/>
        </w:rPr>
        <w:t>Maior geração de empregos, preferencialmente com mão de obra local;</w:t>
      </w:r>
    </w:p>
    <w:p w14:paraId="5855CA61" w14:textId="77777777" w:rsidR="007A4596" w:rsidRPr="00F62EA1" w:rsidRDefault="007A4596" w:rsidP="007A4596">
      <w:pPr>
        <w:pStyle w:val="PargrafodaLista"/>
        <w:numPr>
          <w:ilvl w:val="2"/>
          <w:numId w:val="5"/>
        </w:numPr>
        <w:spacing w:after="0" w:line="312" w:lineRule="auto"/>
        <w:ind w:left="1276" w:hanging="709"/>
        <w:rPr>
          <w:rFonts w:cstheme="minorHAnsi"/>
          <w:kern w:val="16"/>
        </w:rPr>
      </w:pPr>
      <w:r w:rsidRPr="00F62EA1">
        <w:rPr>
          <w:rFonts w:cstheme="minorHAnsi"/>
          <w:kern w:val="16"/>
        </w:rPr>
        <w:t>Maior vida útil e menor custo de manutenção d</w:t>
      </w:r>
      <w:r>
        <w:rPr>
          <w:rFonts w:cstheme="minorHAnsi"/>
          <w:kern w:val="16"/>
        </w:rPr>
        <w:t>e</w:t>
      </w:r>
      <w:r w:rsidRPr="00F62EA1">
        <w:rPr>
          <w:rFonts w:cstheme="minorHAnsi"/>
          <w:kern w:val="16"/>
        </w:rPr>
        <w:t xml:space="preserve"> be</w:t>
      </w:r>
      <w:r>
        <w:rPr>
          <w:rFonts w:cstheme="minorHAnsi"/>
          <w:kern w:val="16"/>
        </w:rPr>
        <w:t>ns</w:t>
      </w:r>
      <w:r w:rsidRPr="00F62EA1">
        <w:rPr>
          <w:rFonts w:cstheme="minorHAnsi"/>
          <w:kern w:val="16"/>
        </w:rPr>
        <w:t xml:space="preserve"> </w:t>
      </w:r>
      <w:r>
        <w:rPr>
          <w:rFonts w:cstheme="minorHAnsi"/>
          <w:kern w:val="16"/>
        </w:rPr>
        <w:t>e serviços</w:t>
      </w:r>
      <w:r w:rsidRPr="00F62EA1">
        <w:rPr>
          <w:rFonts w:cstheme="minorHAnsi"/>
          <w:kern w:val="16"/>
        </w:rPr>
        <w:t>;</w:t>
      </w:r>
    </w:p>
    <w:p w14:paraId="0CE5320A" w14:textId="77777777" w:rsidR="007A4596" w:rsidRDefault="007A4596" w:rsidP="007A4596">
      <w:pPr>
        <w:pStyle w:val="PargrafodaLista"/>
        <w:numPr>
          <w:ilvl w:val="2"/>
          <w:numId w:val="5"/>
        </w:numPr>
        <w:spacing w:after="0" w:line="312" w:lineRule="auto"/>
        <w:ind w:left="1276" w:hanging="709"/>
        <w:rPr>
          <w:rFonts w:cstheme="minorHAnsi"/>
          <w:kern w:val="16"/>
        </w:rPr>
      </w:pPr>
      <w:r w:rsidRPr="00F62EA1">
        <w:rPr>
          <w:rFonts w:cstheme="minorHAnsi"/>
          <w:kern w:val="16"/>
        </w:rPr>
        <w:t>Uso de inovações que reduzam a pressão sobre recursos naturais; </w:t>
      </w:r>
    </w:p>
    <w:p w14:paraId="5E1B7E35" w14:textId="55ED5510" w:rsidR="00ED3F60" w:rsidRPr="007A4596" w:rsidRDefault="007A4596" w:rsidP="007A4596">
      <w:pPr>
        <w:pStyle w:val="PargrafodaLista"/>
        <w:numPr>
          <w:ilvl w:val="2"/>
          <w:numId w:val="5"/>
        </w:numPr>
        <w:spacing w:after="0" w:line="312" w:lineRule="auto"/>
        <w:ind w:left="1276" w:hanging="709"/>
        <w:rPr>
          <w:rFonts w:cstheme="minorHAnsi"/>
          <w:kern w:val="16"/>
        </w:rPr>
      </w:pPr>
      <w:r w:rsidRPr="007A4596">
        <w:rPr>
          <w:rFonts w:cstheme="minorHAnsi"/>
          <w:kern w:val="16"/>
        </w:rPr>
        <w:t>Origem sustentável dos recursos naturais utilizados nos bens e nos serviços</w:t>
      </w:r>
      <w:bookmarkEnd w:id="9"/>
      <w:r w:rsidRPr="007A4596">
        <w:rPr>
          <w:rFonts w:cstheme="minorHAnsi"/>
          <w:kern w:val="16"/>
        </w:rPr>
        <w:t>;</w:t>
      </w:r>
    </w:p>
    <w:p w14:paraId="00008A46" w14:textId="77777777" w:rsidR="007A4596" w:rsidRDefault="007A4596" w:rsidP="007A4596">
      <w:pPr>
        <w:pStyle w:val="PargrafodaLista"/>
        <w:spacing w:line="360" w:lineRule="auto"/>
        <w:ind w:left="357"/>
        <w:jc w:val="both"/>
        <w:rPr>
          <w:rFonts w:ascii="Calibri" w:hAnsi="Calibri" w:cs="Calibri"/>
        </w:rPr>
      </w:pPr>
    </w:p>
    <w:p w14:paraId="36562E3D" w14:textId="181BDD2B" w:rsidR="00ED3F60" w:rsidRPr="007A4596" w:rsidRDefault="007A4596" w:rsidP="007A4596">
      <w:pPr>
        <w:pStyle w:val="PargrafodaLista"/>
        <w:numPr>
          <w:ilvl w:val="0"/>
          <w:numId w:val="5"/>
        </w:numPr>
        <w:spacing w:line="360" w:lineRule="auto"/>
        <w:jc w:val="both"/>
        <w:rPr>
          <w:rFonts w:ascii="Calibri" w:hAnsi="Calibri" w:cs="Calibri"/>
          <w:b/>
          <w:bCs/>
        </w:rPr>
      </w:pPr>
      <w:r w:rsidRPr="007A4596">
        <w:rPr>
          <w:rFonts w:ascii="Calibri" w:hAnsi="Calibri" w:cs="Calibri"/>
          <w:b/>
          <w:bCs/>
        </w:rPr>
        <w:t>DECLARAÇÃO DE VIABILIDADE</w:t>
      </w:r>
    </w:p>
    <w:p w14:paraId="492C39FB" w14:textId="0543156D" w:rsidR="00ED3F60" w:rsidRDefault="007A4596" w:rsidP="00AD3361">
      <w:pPr>
        <w:pStyle w:val="PargrafodaLista"/>
        <w:numPr>
          <w:ilvl w:val="1"/>
          <w:numId w:val="5"/>
        </w:numPr>
        <w:spacing w:line="360" w:lineRule="auto"/>
        <w:ind w:left="567" w:hanging="567"/>
        <w:jc w:val="both"/>
        <w:rPr>
          <w:rFonts w:ascii="Calibri" w:hAnsi="Calibri" w:cs="Calibri"/>
        </w:rPr>
      </w:pPr>
      <w:bookmarkStart w:id="10" w:name="_Hlk207611440"/>
      <w:r>
        <w:rPr>
          <w:rFonts w:ascii="Calibri" w:hAnsi="Calibri" w:cs="Calibri"/>
        </w:rPr>
        <w:t>O presente Estudo Técnico Preliminar considerou a necessidade de contratação do objeto</w:t>
      </w:r>
      <w:r w:rsidR="008C278E">
        <w:rPr>
          <w:rFonts w:ascii="Calibri" w:hAnsi="Calibri" w:cs="Calibri"/>
        </w:rPr>
        <w:t>, os requisitos técnicos, legais, ambientais e de mercado, bem como todos os demais requisitos necessários para a caracterização e quantificação da demanda identificada além do processo de escolha da solução que melhor se adequa à Administração.</w:t>
      </w:r>
    </w:p>
    <w:p w14:paraId="169472C9" w14:textId="773C05C5" w:rsidR="008C278E" w:rsidRDefault="008C278E" w:rsidP="00AD3361">
      <w:pPr>
        <w:pStyle w:val="PargrafodaLista"/>
        <w:numPr>
          <w:ilvl w:val="1"/>
          <w:numId w:val="5"/>
        </w:numPr>
        <w:spacing w:line="360" w:lineRule="auto"/>
        <w:ind w:left="567" w:hanging="567"/>
        <w:jc w:val="both"/>
        <w:rPr>
          <w:rFonts w:ascii="Calibri" w:hAnsi="Calibri" w:cs="Calibri"/>
        </w:rPr>
      </w:pPr>
      <w:r>
        <w:rPr>
          <w:rFonts w:ascii="Calibri" w:hAnsi="Calibri" w:cs="Calibri"/>
        </w:rPr>
        <w:t xml:space="preserve">Desta forma, entende-se por </w:t>
      </w:r>
      <w:r w:rsidRPr="008C278E">
        <w:rPr>
          <w:rFonts w:ascii="Calibri" w:hAnsi="Calibri" w:cs="Calibri"/>
          <w:b/>
          <w:bCs/>
        </w:rPr>
        <w:t>VIÁVEL</w:t>
      </w:r>
      <w:r>
        <w:rPr>
          <w:rFonts w:ascii="Calibri" w:hAnsi="Calibri" w:cs="Calibri"/>
        </w:rPr>
        <w:t xml:space="preserve"> a contratação em comento, consoante o inciso XIII do artigo 9º da Instrução Normativa nº 58 de 08 de agosto de 2022 – SEGES/ME</w:t>
      </w:r>
      <w:bookmarkEnd w:id="10"/>
      <w:r>
        <w:rPr>
          <w:rFonts w:ascii="Calibri" w:hAnsi="Calibri" w:cs="Calibri"/>
        </w:rPr>
        <w:t xml:space="preserve">. </w:t>
      </w:r>
    </w:p>
    <w:sectPr w:rsidR="008C278E" w:rsidSect="00AD1E8C">
      <w:headerReference w:type="default" r:id="rId8"/>
      <w:headerReference w:type="first" r:id="rId9"/>
      <w:pgSz w:w="11906" w:h="16838"/>
      <w:pgMar w:top="1701"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26923" w14:textId="77777777" w:rsidR="00554F17" w:rsidRDefault="00554F17" w:rsidP="00B00602">
      <w:pPr>
        <w:spacing w:after="0" w:line="240" w:lineRule="auto"/>
      </w:pPr>
      <w:r>
        <w:separator/>
      </w:r>
    </w:p>
  </w:endnote>
  <w:endnote w:type="continuationSeparator" w:id="0">
    <w:p w14:paraId="0AC43E11" w14:textId="77777777" w:rsidR="00554F17" w:rsidRDefault="00554F17" w:rsidP="00B006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5AE66" w14:textId="77777777" w:rsidR="00554F17" w:rsidRDefault="00554F17" w:rsidP="00B00602">
      <w:pPr>
        <w:spacing w:after="0" w:line="240" w:lineRule="auto"/>
      </w:pPr>
      <w:r>
        <w:separator/>
      </w:r>
    </w:p>
  </w:footnote>
  <w:footnote w:type="continuationSeparator" w:id="0">
    <w:p w14:paraId="7489C705" w14:textId="77777777" w:rsidR="00554F17" w:rsidRDefault="00554F17" w:rsidP="00B006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22D4A" w14:textId="3DB78369" w:rsidR="002A789C" w:rsidRDefault="002A789C">
    <w:pPr>
      <w:pStyle w:val="Cabealho"/>
    </w:pPr>
    <w:r>
      <w:rPr>
        <w:noProof/>
        <w:sz w:val="20"/>
      </w:rPr>
      <w:drawing>
        <wp:anchor distT="0" distB="0" distL="114300" distR="114300" simplePos="0" relativeHeight="251665408" behindDoc="0" locked="0" layoutInCell="1" allowOverlap="1" wp14:anchorId="4439209F" wp14:editId="0DA8CAEA">
          <wp:simplePos x="0" y="0"/>
          <wp:positionH relativeFrom="margin">
            <wp:align>left</wp:align>
          </wp:positionH>
          <wp:positionV relativeFrom="paragraph">
            <wp:posOffset>-219710</wp:posOffset>
          </wp:positionV>
          <wp:extent cx="3762375" cy="703580"/>
          <wp:effectExtent l="0" t="0" r="9525" b="1270"/>
          <wp:wrapThrough wrapText="bothSides">
            <wp:wrapPolygon edited="0">
              <wp:start x="0" y="0"/>
              <wp:lineTo x="0" y="21054"/>
              <wp:lineTo x="21545" y="21054"/>
              <wp:lineTo x="21545" y="0"/>
              <wp:lineTo x="0" y="0"/>
            </wp:wrapPolygon>
          </wp:wrapThrough>
          <wp:docPr id="1317879335" name="Imagem 4" descr="Text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879335" name="Imagem 4" descr="Texto&#10;&#10;O conteúdo gerado por IA pode estar incorre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2375" cy="703580"/>
                  </a:xfrm>
                  <a:prstGeom prst="rect">
                    <a:avLst/>
                  </a:prstGeom>
                  <a:noFill/>
                  <a:ln>
                    <a:noFill/>
                  </a:ln>
                </pic:spPr>
              </pic:pic>
            </a:graphicData>
          </a:graphic>
        </wp:anchor>
      </w:drawing>
    </w:r>
    <w:r>
      <w:rPr>
        <w:noProof/>
        <w:sz w:val="20"/>
      </w:rPr>
      <mc:AlternateContent>
        <mc:Choice Requires="wps">
          <w:drawing>
            <wp:anchor distT="45720" distB="45720" distL="114300" distR="114300" simplePos="0" relativeHeight="251663360" behindDoc="1" locked="0" layoutInCell="1" allowOverlap="1" wp14:anchorId="1F8C7833" wp14:editId="0BC7CB14">
              <wp:simplePos x="0" y="0"/>
              <wp:positionH relativeFrom="margin">
                <wp:posOffset>4410075</wp:posOffset>
              </wp:positionH>
              <wp:positionV relativeFrom="paragraph">
                <wp:posOffset>-326390</wp:posOffset>
              </wp:positionV>
              <wp:extent cx="2005330" cy="876935"/>
              <wp:effectExtent l="0" t="0" r="13970" b="18415"/>
              <wp:wrapNone/>
              <wp:docPr id="1220363210"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876935"/>
                      </a:xfrm>
                      <a:prstGeom prst="rect">
                        <a:avLst/>
                      </a:prstGeom>
                      <a:solidFill>
                        <a:srgbClr val="FFFFFF"/>
                      </a:solidFill>
                      <a:ln w="9525">
                        <a:solidFill>
                          <a:srgbClr val="000000"/>
                        </a:solidFill>
                        <a:miter lim="800000"/>
                        <a:headEnd/>
                        <a:tailEnd/>
                      </a:ln>
                    </wps:spPr>
                    <wps:txbx>
                      <w:txbxContent>
                        <w:p w14:paraId="3E90D9FC" w14:textId="77777777" w:rsidR="002A789C" w:rsidRPr="0064441B" w:rsidRDefault="002A789C" w:rsidP="002A789C">
                          <w:pPr>
                            <w:spacing w:after="0" w:line="360" w:lineRule="auto"/>
                            <w:rPr>
                              <w:rFonts w:ascii="Arial" w:hAnsi="Arial" w:cs="Arial"/>
                              <w:b/>
                              <w:bCs/>
                              <w:sz w:val="18"/>
                              <w:szCs w:val="18"/>
                            </w:rPr>
                          </w:pPr>
                          <w:r w:rsidRPr="0064441B">
                            <w:rPr>
                              <w:rFonts w:ascii="Arial" w:hAnsi="Arial" w:cs="Arial"/>
                              <w:b/>
                              <w:bCs/>
                              <w:sz w:val="18"/>
                              <w:szCs w:val="18"/>
                            </w:rPr>
                            <w:t>SERVIÇO PÚBLICO MUNICIPAL</w:t>
                          </w:r>
                        </w:p>
                        <w:p w14:paraId="56077C47" w14:textId="77777777" w:rsidR="002A789C" w:rsidRPr="00686980" w:rsidRDefault="002A789C" w:rsidP="002A789C">
                          <w:pPr>
                            <w:spacing w:after="0" w:line="360" w:lineRule="auto"/>
                            <w:rPr>
                              <w:rFonts w:ascii="Arial" w:hAnsi="Arial" w:cs="Arial"/>
                              <w:sz w:val="18"/>
                              <w:szCs w:val="18"/>
                            </w:rPr>
                          </w:pPr>
                          <w:r>
                            <w:rPr>
                              <w:rFonts w:ascii="Arial" w:hAnsi="Arial" w:cs="Arial"/>
                              <w:sz w:val="18"/>
                              <w:szCs w:val="18"/>
                            </w:rPr>
                            <w:t>Processo nº 1807/2026</w:t>
                          </w:r>
                        </w:p>
                        <w:p w14:paraId="78378090" w14:textId="77777777" w:rsidR="002A789C" w:rsidRDefault="002A789C" w:rsidP="002A789C">
                          <w:pPr>
                            <w:spacing w:after="0"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044C0D2D" w14:textId="77777777" w:rsidR="002A789C" w:rsidRPr="0064441B" w:rsidRDefault="002A789C" w:rsidP="002A789C">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F8C7833" id="_x0000_t202" coordsize="21600,21600" o:spt="202" path="m,l,21600r21600,l21600,xe">
              <v:stroke joinstyle="miter"/>
              <v:path gradientshapeok="t" o:connecttype="rect"/>
            </v:shapetype>
            <v:shape id="Caixa de Texto 2" o:spid="_x0000_s1026" type="#_x0000_t202" style="position:absolute;margin-left:347.25pt;margin-top:-25.7pt;width:157.9pt;height:69.05pt;z-index:-2516531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UDVFwIAADIEAAAOAAAAZHJzL2Uyb0RvYy54bWysU9tu2zAMfR+wfxD0vjjXtjHiFF26DAO6&#10;C9DtAxRZjoXJokYpsbOvHyW7aXZ7GaYHQRSlQ/LwcHXbNYYdFXoNtuCT0ZgzZSWU2u4L/uXz9tUN&#10;Zz4IWwoDVhX8pDy/Xb98sWpdrqZQgykVMgKxPm9dwesQXJ5lXtaqEX4ETllyVoCNCGTiPitRtITe&#10;mGw6Hl9lLWDpEKTynm7veydfJ/yqUjJ8rCqvAjMFp9xC2jHtu7hn65XI9yhcreWQhviHLBqhLQU9&#10;Q92LINgB9W9QjZYIHqowktBkUFVaqlQDVTMZ/1LNYy2cSrUQOd6dafL/D1Z+OD66T8hC9xo6amAq&#10;wrsHkF89s7Cphd2rO0RoayVKCjyJlGWt8/nwNVLtcx9Bdu17KKnJ4hAgAXUVNpEVqpMROjXgdCZd&#10;dYFJuqQuLmYzckny3VxfLWeLFELkT78d+vBWQcPioeBITU3o4vjgQ8xG5E9PYjAPRpdbbUwycL/b&#10;GGRHQQLYpjWg//TMWNYWfLmYLnoC/goxTutPEI0OpGSjG6ri/EjkkbY3tkw6C0Kb/kwpGzvwGKnr&#10;SQzdrmO6HEiOtO6gPBGxCL1wadDoUAN+56wl0RbcfzsIVJyZd5aas5zM51HlyZgvrqdk4KVnd+kR&#10;VhJUwQNn/XET+sk4ONT7miL1crBwRw2tdOL6OashfRJmasEwRFH5l3Z69Tzq6x8AAAD//wMAUEsD&#10;BBQABgAIAAAAIQBGOHIP4QAAAAsBAAAPAAAAZHJzL2Rvd25yZXYueG1sTI/BTsMwDEDvSPxDZCQu&#10;aEvKum4rTSeEBGI32Ca4Zo3XViROabKu/D3ZCY6Wn56fi/VoDRuw960jCclUAEOqnG6plrDfPU+W&#10;wHxQpJVxhBJ+0MO6vL4qVK7dmd5x2IaaRQn5XEloQuhyzn3VoFV+6jqkuDu63qoQx77mulfnKLeG&#10;3wuRcataihca1eFTg9XX9mQlLNPX4dNvZm8fVXY0q3C3GF6+eylvb8bHB2ABx/AHwyU/pkMZmw7u&#10;RNozIyFbpfOISpjMkxTYhRCJmAE7RH+2AF4W/P8P5S8AAAD//wMAUEsBAi0AFAAGAAgAAAAhALaD&#10;OJL+AAAA4QEAABMAAAAAAAAAAAAAAAAAAAAAAFtDb250ZW50X1R5cGVzXS54bWxQSwECLQAUAAYA&#10;CAAAACEAOP0h/9YAAACUAQAACwAAAAAAAAAAAAAAAAAvAQAAX3JlbHMvLnJlbHNQSwECLQAUAAYA&#10;CAAAACEAaq1A1RcCAAAyBAAADgAAAAAAAAAAAAAAAAAuAgAAZHJzL2Uyb0RvYy54bWxQSwECLQAU&#10;AAYACAAAACEARjhyD+EAAAALAQAADwAAAAAAAAAAAAAAAABxBAAAZHJzL2Rvd25yZXYueG1sUEsF&#10;BgAAAAAEAAQA8wAAAH8FAAAAAA==&#10;">
              <v:textbox>
                <w:txbxContent>
                  <w:p w14:paraId="3E90D9FC" w14:textId="77777777" w:rsidR="002A789C" w:rsidRPr="0064441B" w:rsidRDefault="002A789C" w:rsidP="002A789C">
                    <w:pPr>
                      <w:spacing w:after="0" w:line="360" w:lineRule="auto"/>
                      <w:rPr>
                        <w:rFonts w:ascii="Arial" w:hAnsi="Arial" w:cs="Arial"/>
                        <w:b/>
                        <w:bCs/>
                        <w:sz w:val="18"/>
                        <w:szCs w:val="18"/>
                      </w:rPr>
                    </w:pPr>
                    <w:r w:rsidRPr="0064441B">
                      <w:rPr>
                        <w:rFonts w:ascii="Arial" w:hAnsi="Arial" w:cs="Arial"/>
                        <w:b/>
                        <w:bCs/>
                        <w:sz w:val="18"/>
                        <w:szCs w:val="18"/>
                      </w:rPr>
                      <w:t>SERVIÇO PÚBLICO MUNICIPAL</w:t>
                    </w:r>
                  </w:p>
                  <w:p w14:paraId="56077C47" w14:textId="77777777" w:rsidR="002A789C" w:rsidRPr="00686980" w:rsidRDefault="002A789C" w:rsidP="002A789C">
                    <w:pPr>
                      <w:spacing w:after="0" w:line="360" w:lineRule="auto"/>
                      <w:rPr>
                        <w:rFonts w:ascii="Arial" w:hAnsi="Arial" w:cs="Arial"/>
                        <w:sz w:val="18"/>
                        <w:szCs w:val="18"/>
                      </w:rPr>
                    </w:pPr>
                    <w:r>
                      <w:rPr>
                        <w:rFonts w:ascii="Arial" w:hAnsi="Arial" w:cs="Arial"/>
                        <w:sz w:val="18"/>
                        <w:szCs w:val="18"/>
                      </w:rPr>
                      <w:t>Processo nº 1807/2026</w:t>
                    </w:r>
                  </w:p>
                  <w:p w14:paraId="78378090" w14:textId="77777777" w:rsidR="002A789C" w:rsidRDefault="002A789C" w:rsidP="002A789C">
                    <w:pPr>
                      <w:spacing w:after="0"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044C0D2D" w14:textId="77777777" w:rsidR="002A789C" w:rsidRPr="0064441B" w:rsidRDefault="002A789C" w:rsidP="002A789C">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v:textbox>
              <w10:wrap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CCBB6" w14:textId="2BFBC239" w:rsidR="00C20B32" w:rsidRDefault="005B02E1">
    <w:pPr>
      <w:pStyle w:val="Cabealho"/>
    </w:pPr>
    <w:r>
      <w:rPr>
        <w:noProof/>
        <w:sz w:val="20"/>
      </w:rPr>
      <mc:AlternateContent>
        <mc:Choice Requires="wps">
          <w:drawing>
            <wp:anchor distT="45720" distB="45720" distL="114300" distR="114300" simplePos="0" relativeHeight="251661312" behindDoc="1" locked="0" layoutInCell="1" allowOverlap="1" wp14:anchorId="7456D387" wp14:editId="5EE65568">
              <wp:simplePos x="0" y="0"/>
              <wp:positionH relativeFrom="margin">
                <wp:align>right</wp:align>
              </wp:positionH>
              <wp:positionV relativeFrom="paragraph">
                <wp:posOffset>-269240</wp:posOffset>
              </wp:positionV>
              <wp:extent cx="2005330" cy="876935"/>
              <wp:effectExtent l="0" t="0" r="13970" b="18415"/>
              <wp:wrapNone/>
              <wp:docPr id="717650445"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876935"/>
                      </a:xfrm>
                      <a:prstGeom prst="rect">
                        <a:avLst/>
                      </a:prstGeom>
                      <a:solidFill>
                        <a:srgbClr val="FFFFFF"/>
                      </a:solidFill>
                      <a:ln w="9525">
                        <a:solidFill>
                          <a:srgbClr val="000000"/>
                        </a:solidFill>
                        <a:miter lim="800000"/>
                        <a:headEnd/>
                        <a:tailEnd/>
                      </a:ln>
                    </wps:spPr>
                    <wps:txbx>
                      <w:txbxContent>
                        <w:p w14:paraId="3E78902C" w14:textId="77777777" w:rsidR="005B02E1" w:rsidRPr="0064441B" w:rsidRDefault="005B02E1" w:rsidP="005B02E1">
                          <w:pPr>
                            <w:spacing w:after="0" w:line="360" w:lineRule="auto"/>
                            <w:rPr>
                              <w:rFonts w:ascii="Arial" w:hAnsi="Arial" w:cs="Arial"/>
                              <w:b/>
                              <w:bCs/>
                              <w:sz w:val="18"/>
                              <w:szCs w:val="18"/>
                            </w:rPr>
                          </w:pPr>
                          <w:r w:rsidRPr="0064441B">
                            <w:rPr>
                              <w:rFonts w:ascii="Arial" w:hAnsi="Arial" w:cs="Arial"/>
                              <w:b/>
                              <w:bCs/>
                              <w:sz w:val="18"/>
                              <w:szCs w:val="18"/>
                            </w:rPr>
                            <w:t>SERVIÇO PÚBLICO MUNICIPAL</w:t>
                          </w:r>
                        </w:p>
                        <w:p w14:paraId="323FC1AD" w14:textId="77777777" w:rsidR="005B02E1" w:rsidRPr="00686980" w:rsidRDefault="005B02E1" w:rsidP="005B02E1">
                          <w:pPr>
                            <w:spacing w:after="0" w:line="360" w:lineRule="auto"/>
                            <w:rPr>
                              <w:rFonts w:ascii="Arial" w:hAnsi="Arial" w:cs="Arial"/>
                              <w:sz w:val="18"/>
                              <w:szCs w:val="18"/>
                            </w:rPr>
                          </w:pPr>
                          <w:r>
                            <w:rPr>
                              <w:rFonts w:ascii="Arial" w:hAnsi="Arial" w:cs="Arial"/>
                              <w:sz w:val="18"/>
                              <w:szCs w:val="18"/>
                            </w:rPr>
                            <w:t>Processo nº 1807/2026</w:t>
                          </w:r>
                        </w:p>
                        <w:p w14:paraId="52F5CD95" w14:textId="77777777" w:rsidR="005B02E1" w:rsidRDefault="005B02E1" w:rsidP="005B02E1">
                          <w:pPr>
                            <w:spacing w:after="0"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3ADCAEC3" w14:textId="77777777" w:rsidR="005B02E1" w:rsidRPr="0064441B" w:rsidRDefault="005B02E1" w:rsidP="005B02E1">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456D387" id="_x0000_t202" coordsize="21600,21600" o:spt="202" path="m,l,21600r21600,l21600,xe">
              <v:stroke joinstyle="miter"/>
              <v:path gradientshapeok="t" o:connecttype="rect"/>
            </v:shapetype>
            <v:shape id="_x0000_s1027" type="#_x0000_t202" style="position:absolute;margin-left:106.7pt;margin-top:-21.2pt;width:157.9pt;height:69.05pt;z-index:-25165516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gg0FAIAACsEAAAOAAAAZHJzL2Uyb0RvYy54bWysU9tu2zAMfR+wfxD0vjjXtjHiFF26DAO6&#10;C9DtA2RZjoXJokYpsbOvHyWnaXZ7GaYHQRSpQ/LwaHXbt4YdFHoNtuCT0ZgzZSVU2u4K/uXz9tUN&#10;Zz4IWwkDVhX8qDy/Xb98sepcrqbQgKkUMgKxPu9cwZsQXJ5lXjaqFX4ETlly1oCtCGTiLqtQdITe&#10;mmw6Hl9lHWDlEKTynm7vBydfJ/y6VjJ8rGuvAjMFp9pC2jHtZdyz9UrkOxSu0fJUhviHKlqhLSU9&#10;Q92LINge9W9QrZYIHuowktBmUNdaqtQDdTMZ/9LNYyOcSr0QOd6dafL/D1Z+ODy6T8hC/xp6GmBq&#10;wrsHkF89s7BphN2pO0ToGiUqSjyJlGWd8/npaaTa5z6ClN17qGjIYh8gAfU1tpEV6pMROg3geCZd&#10;9YFJuqQpLmYzckny3VxfLWeLlELkT68d+vBWQcvioeBIQ03o4vDgQ6xG5E8hMZkHo6utNiYZuCs3&#10;BtlBkAC2aZ3QfwozlnUFXy6mi4GAv0KM0/oTRKsDKdnolro4B4k80vbGVklnQWgznKlkY088RuoG&#10;EkNf9hQY+SyhOhKjCINi6YfRoQH8zllHai24/7YXqDgz7yxNZTmZz6O8kzFfXE/JwEtPeekRVhJU&#10;wQNnw3EThi+xd6h3DWUadGDhjiZZ60Tyc1WnukmRifvT74mSv7RT1PMfX/8AAAD//wMAUEsDBBQA&#10;BgAIAAAAIQARy9OP3wAAAAcBAAAPAAAAZHJzL2Rvd25yZXYueG1sTI/NTsMwEITvSLyDtUhcUOu0&#10;Tf9CNhVCAtEbtBVc3WSbRNjrYLtpeHvMCY6jGc18k28Go0VPzreWESbjBARxaauWa4TD/mm0AuGD&#10;4kppy4TwTR42xfVVrrLKXviN+l2oRSxhnymEJoQuk9KXDRnlx7Yjjt7JOqNClK6WlVOXWG60nCbJ&#10;QhrVclxoVEePDZWfu7NBWKUv/Yffzl7fy8VJr8Pdsn/+coi3N8PDPYhAQ/gLwy9+RIciMh3tmSsv&#10;NEI8EhBG6TQFEe3ZZB6fHBHW8yXIIpf/+YsfAAAA//8DAFBLAQItABQABgAIAAAAIQC2gziS/gAA&#10;AOEBAAATAAAAAAAAAAAAAAAAAAAAAABbQ29udGVudF9UeXBlc10ueG1sUEsBAi0AFAAGAAgAAAAh&#10;ADj9If/WAAAAlAEAAAsAAAAAAAAAAAAAAAAALwEAAF9yZWxzLy5yZWxzUEsBAi0AFAAGAAgAAAAh&#10;AFn2CDQUAgAAKwQAAA4AAAAAAAAAAAAAAAAALgIAAGRycy9lMm9Eb2MueG1sUEsBAi0AFAAGAAgA&#10;AAAhABHL04/fAAAABwEAAA8AAAAAAAAAAAAAAAAAbgQAAGRycy9kb3ducmV2LnhtbFBLBQYAAAAA&#10;BAAEAPMAAAB6BQAAAAA=&#10;">
              <v:textbox>
                <w:txbxContent>
                  <w:p w14:paraId="3E78902C" w14:textId="77777777" w:rsidR="005B02E1" w:rsidRPr="0064441B" w:rsidRDefault="005B02E1" w:rsidP="005B02E1">
                    <w:pPr>
                      <w:spacing w:after="0" w:line="360" w:lineRule="auto"/>
                      <w:rPr>
                        <w:rFonts w:ascii="Arial" w:hAnsi="Arial" w:cs="Arial"/>
                        <w:b/>
                        <w:bCs/>
                        <w:sz w:val="18"/>
                        <w:szCs w:val="18"/>
                      </w:rPr>
                    </w:pPr>
                    <w:r w:rsidRPr="0064441B">
                      <w:rPr>
                        <w:rFonts w:ascii="Arial" w:hAnsi="Arial" w:cs="Arial"/>
                        <w:b/>
                        <w:bCs/>
                        <w:sz w:val="18"/>
                        <w:szCs w:val="18"/>
                      </w:rPr>
                      <w:t>SERVIÇO PÚBLICO MUNICIPAL</w:t>
                    </w:r>
                  </w:p>
                  <w:p w14:paraId="323FC1AD" w14:textId="77777777" w:rsidR="005B02E1" w:rsidRPr="00686980" w:rsidRDefault="005B02E1" w:rsidP="005B02E1">
                    <w:pPr>
                      <w:spacing w:after="0" w:line="360" w:lineRule="auto"/>
                      <w:rPr>
                        <w:rFonts w:ascii="Arial" w:hAnsi="Arial" w:cs="Arial"/>
                        <w:sz w:val="18"/>
                        <w:szCs w:val="18"/>
                      </w:rPr>
                    </w:pPr>
                    <w:r>
                      <w:rPr>
                        <w:rFonts w:ascii="Arial" w:hAnsi="Arial" w:cs="Arial"/>
                        <w:sz w:val="18"/>
                        <w:szCs w:val="18"/>
                      </w:rPr>
                      <w:t>Processo nº 1807/2026</w:t>
                    </w:r>
                  </w:p>
                  <w:p w14:paraId="52F5CD95" w14:textId="77777777" w:rsidR="005B02E1" w:rsidRDefault="005B02E1" w:rsidP="005B02E1">
                    <w:pPr>
                      <w:spacing w:after="0"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3ADCAEC3" w14:textId="77777777" w:rsidR="005B02E1" w:rsidRPr="0064441B" w:rsidRDefault="005B02E1" w:rsidP="005B02E1">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v:textbox>
              <w10:wrap anchorx="margin"/>
            </v:shape>
          </w:pict>
        </mc:Fallback>
      </mc:AlternateContent>
    </w:r>
    <w:r w:rsidR="00C20B32">
      <w:rPr>
        <w:noProof/>
        <w:sz w:val="20"/>
      </w:rPr>
      <w:drawing>
        <wp:anchor distT="0" distB="0" distL="114300" distR="114300" simplePos="0" relativeHeight="251659264" behindDoc="0" locked="0" layoutInCell="1" allowOverlap="1" wp14:anchorId="05774B88" wp14:editId="4EBB435D">
          <wp:simplePos x="0" y="0"/>
          <wp:positionH relativeFrom="margin">
            <wp:posOffset>-485775</wp:posOffset>
          </wp:positionH>
          <wp:positionV relativeFrom="paragraph">
            <wp:posOffset>-191135</wp:posOffset>
          </wp:positionV>
          <wp:extent cx="3762375" cy="703580"/>
          <wp:effectExtent l="0" t="0" r="9525" b="1270"/>
          <wp:wrapThrough wrapText="bothSides">
            <wp:wrapPolygon edited="0">
              <wp:start x="0" y="0"/>
              <wp:lineTo x="0" y="21054"/>
              <wp:lineTo x="21545" y="21054"/>
              <wp:lineTo x="21545" y="0"/>
              <wp:lineTo x="0" y="0"/>
            </wp:wrapPolygon>
          </wp:wrapThrough>
          <wp:docPr id="1231227356" name="Imagem 4" descr="Text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227356" name="Imagem 4" descr="Texto&#10;&#10;O conteúdo gerado por IA pode estar incorre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2375" cy="70358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8BC"/>
    <w:multiLevelType w:val="multilevel"/>
    <w:tmpl w:val="50A2A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BF2B52"/>
    <w:multiLevelType w:val="multilevel"/>
    <w:tmpl w:val="2F08C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6000A5"/>
    <w:multiLevelType w:val="multilevel"/>
    <w:tmpl w:val="CD48ED28"/>
    <w:lvl w:ilvl="0">
      <w:start w:val="5"/>
      <w:numFmt w:val="decimal"/>
      <w:lvlText w:val="%1"/>
      <w:lvlJc w:val="left"/>
      <w:pPr>
        <w:ind w:left="720" w:hanging="720"/>
      </w:pPr>
      <w:rPr>
        <w:rFonts w:hint="default"/>
        <w:b w:val="0"/>
      </w:rPr>
    </w:lvl>
    <w:lvl w:ilvl="1">
      <w:start w:val="40"/>
      <w:numFmt w:val="decimal"/>
      <w:lvlText w:val="%1.%2"/>
      <w:lvlJc w:val="left"/>
      <w:pPr>
        <w:ind w:left="720" w:hanging="720"/>
      </w:pPr>
      <w:rPr>
        <w:rFonts w:hint="default"/>
        <w:b w:val="0"/>
      </w:rPr>
    </w:lvl>
    <w:lvl w:ilvl="2">
      <w:start w:val="14"/>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AD3742B"/>
    <w:multiLevelType w:val="multilevel"/>
    <w:tmpl w:val="CB3C4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C942CA"/>
    <w:multiLevelType w:val="multilevel"/>
    <w:tmpl w:val="2CCE6318"/>
    <w:lvl w:ilvl="0">
      <w:start w:val="1"/>
      <w:numFmt w:val="decimal"/>
      <w:pStyle w:val="Ttulo"/>
      <w:lvlText w:val="%1."/>
      <w:lvlJc w:val="left"/>
      <w:pPr>
        <w:ind w:left="360" w:hanging="360"/>
      </w:pPr>
      <w:rPr>
        <w:rFonts w:hint="default"/>
      </w:rPr>
    </w:lvl>
    <w:lvl w:ilvl="1">
      <w:start w:val="1"/>
      <w:numFmt w:val="decimal"/>
      <w:pStyle w:val="Subttulo"/>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CD2C13"/>
    <w:multiLevelType w:val="multilevel"/>
    <w:tmpl w:val="2A844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CD0F8E"/>
    <w:multiLevelType w:val="multilevel"/>
    <w:tmpl w:val="FA4CB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160E3F"/>
    <w:multiLevelType w:val="hybridMultilevel"/>
    <w:tmpl w:val="40964712"/>
    <w:lvl w:ilvl="0" w:tplc="EA066F02">
      <w:numFmt w:val="bullet"/>
      <w:lvlText w:val=""/>
      <w:lvlJc w:val="left"/>
      <w:pPr>
        <w:ind w:left="720" w:hanging="360"/>
      </w:pPr>
      <w:rPr>
        <w:rFonts w:ascii="Symbol" w:eastAsiaTheme="minorHAnsi" w:hAnsi="Symbol" w:cs="Calibr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B0C4CFE"/>
    <w:multiLevelType w:val="multilevel"/>
    <w:tmpl w:val="FE9C4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9964C9"/>
    <w:multiLevelType w:val="hybridMultilevel"/>
    <w:tmpl w:val="0EC62AB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68B6612"/>
    <w:multiLevelType w:val="multilevel"/>
    <w:tmpl w:val="2C5E9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47566B"/>
    <w:multiLevelType w:val="hybridMultilevel"/>
    <w:tmpl w:val="1018B13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C725937"/>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0F6F1A"/>
    <w:multiLevelType w:val="multilevel"/>
    <w:tmpl w:val="018CC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9C7764"/>
    <w:multiLevelType w:val="multilevel"/>
    <w:tmpl w:val="25708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6F3248"/>
    <w:multiLevelType w:val="multilevel"/>
    <w:tmpl w:val="534C1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CD62A7"/>
    <w:multiLevelType w:val="multilevel"/>
    <w:tmpl w:val="B94C2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507A5B"/>
    <w:multiLevelType w:val="multilevel"/>
    <w:tmpl w:val="877AE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4D0B7A"/>
    <w:multiLevelType w:val="multilevel"/>
    <w:tmpl w:val="ED848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4742DC"/>
    <w:multiLevelType w:val="multilevel"/>
    <w:tmpl w:val="01AA37BA"/>
    <w:lvl w:ilvl="0">
      <w:start w:val="1"/>
      <w:numFmt w:val="decimal"/>
      <w:lvlText w:val="%1."/>
      <w:lvlJc w:val="left"/>
      <w:pPr>
        <w:ind w:left="357" w:hanging="357"/>
      </w:pPr>
      <w:rPr>
        <w:rFonts w:hint="default"/>
      </w:rPr>
    </w:lvl>
    <w:lvl w:ilvl="1">
      <w:start w:val="1"/>
      <w:numFmt w:val="decimal"/>
      <w:lvlText w:val="%1.%2."/>
      <w:lvlJc w:val="left"/>
      <w:pPr>
        <w:ind w:left="454" w:hanging="454"/>
      </w:pPr>
      <w:rPr>
        <w:rFonts w:hint="default"/>
        <w:b w:val="0"/>
        <w:bCs w:val="0"/>
      </w:rPr>
    </w:lvl>
    <w:lvl w:ilvl="2">
      <w:start w:val="1"/>
      <w:numFmt w:val="decimal"/>
      <w:lvlText w:val="%1.%2.%3."/>
      <w:lvlJc w:val="left"/>
      <w:pPr>
        <w:ind w:left="924" w:hanging="357"/>
      </w:pPr>
      <w:rPr>
        <w:rFonts w:hint="default"/>
        <w:b w:val="0"/>
        <w:bCs w:val="0"/>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0" w15:restartNumberingAfterBreak="0">
    <w:nsid w:val="3FA854C0"/>
    <w:multiLevelType w:val="multilevel"/>
    <w:tmpl w:val="3BCEC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A173E7"/>
    <w:multiLevelType w:val="multilevel"/>
    <w:tmpl w:val="82A21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61293C"/>
    <w:multiLevelType w:val="hybridMultilevel"/>
    <w:tmpl w:val="455077E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48E2BA3"/>
    <w:multiLevelType w:val="multilevel"/>
    <w:tmpl w:val="9AA8A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F9698D"/>
    <w:multiLevelType w:val="multilevel"/>
    <w:tmpl w:val="4B6A9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D37480"/>
    <w:multiLevelType w:val="multilevel"/>
    <w:tmpl w:val="3294E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F375B5"/>
    <w:multiLevelType w:val="multilevel"/>
    <w:tmpl w:val="D37E2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3136E5"/>
    <w:multiLevelType w:val="multilevel"/>
    <w:tmpl w:val="54523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753707"/>
    <w:multiLevelType w:val="multilevel"/>
    <w:tmpl w:val="7C625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3F8677D"/>
    <w:multiLevelType w:val="multilevel"/>
    <w:tmpl w:val="F2CAD816"/>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6521BB0"/>
    <w:multiLevelType w:val="hybridMultilevel"/>
    <w:tmpl w:val="65C0D1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7E044B9"/>
    <w:multiLevelType w:val="multilevel"/>
    <w:tmpl w:val="4B1A8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5E0123"/>
    <w:multiLevelType w:val="multilevel"/>
    <w:tmpl w:val="923C7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AF07A7"/>
    <w:multiLevelType w:val="multilevel"/>
    <w:tmpl w:val="840C3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7C2D32"/>
    <w:multiLevelType w:val="multilevel"/>
    <w:tmpl w:val="30E8C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BA7237"/>
    <w:multiLevelType w:val="hybridMultilevel"/>
    <w:tmpl w:val="15C0D6E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37344A9"/>
    <w:multiLevelType w:val="multilevel"/>
    <w:tmpl w:val="70F6E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CF013E"/>
    <w:multiLevelType w:val="multilevel"/>
    <w:tmpl w:val="AA26E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495662"/>
    <w:multiLevelType w:val="multilevel"/>
    <w:tmpl w:val="6F326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5638515">
    <w:abstractNumId w:val="29"/>
  </w:num>
  <w:num w:numId="2" w16cid:durableId="2711594">
    <w:abstractNumId w:val="4"/>
  </w:num>
  <w:num w:numId="3" w16cid:durableId="1108355664">
    <w:abstractNumId w:val="9"/>
  </w:num>
  <w:num w:numId="4" w16cid:durableId="1355644607">
    <w:abstractNumId w:val="12"/>
  </w:num>
  <w:num w:numId="5" w16cid:durableId="742215102">
    <w:abstractNumId w:val="19"/>
  </w:num>
  <w:num w:numId="6" w16cid:durableId="1855798814">
    <w:abstractNumId w:val="30"/>
  </w:num>
  <w:num w:numId="7" w16cid:durableId="1808547689">
    <w:abstractNumId w:val="3"/>
  </w:num>
  <w:num w:numId="8" w16cid:durableId="850725196">
    <w:abstractNumId w:val="17"/>
  </w:num>
  <w:num w:numId="9" w16cid:durableId="1994403413">
    <w:abstractNumId w:val="26"/>
  </w:num>
  <w:num w:numId="10" w16cid:durableId="952134345">
    <w:abstractNumId w:val="38"/>
  </w:num>
  <w:num w:numId="11" w16cid:durableId="1090546396">
    <w:abstractNumId w:val="31"/>
  </w:num>
  <w:num w:numId="12" w16cid:durableId="767581480">
    <w:abstractNumId w:val="16"/>
  </w:num>
  <w:num w:numId="13" w16cid:durableId="57287448">
    <w:abstractNumId w:val="8"/>
  </w:num>
  <w:num w:numId="14" w16cid:durableId="417094369">
    <w:abstractNumId w:val="28"/>
  </w:num>
  <w:num w:numId="15" w16cid:durableId="1049115350">
    <w:abstractNumId w:val="20"/>
  </w:num>
  <w:num w:numId="16" w16cid:durableId="701132088">
    <w:abstractNumId w:val="15"/>
  </w:num>
  <w:num w:numId="17" w16cid:durableId="1053961983">
    <w:abstractNumId w:val="36"/>
  </w:num>
  <w:num w:numId="18" w16cid:durableId="1636259273">
    <w:abstractNumId w:val="10"/>
  </w:num>
  <w:num w:numId="19" w16cid:durableId="226915611">
    <w:abstractNumId w:val="6"/>
  </w:num>
  <w:num w:numId="20" w16cid:durableId="664474503">
    <w:abstractNumId w:val="33"/>
  </w:num>
  <w:num w:numId="21" w16cid:durableId="850753940">
    <w:abstractNumId w:val="21"/>
  </w:num>
  <w:num w:numId="22" w16cid:durableId="195046349">
    <w:abstractNumId w:val="24"/>
  </w:num>
  <w:num w:numId="23" w16cid:durableId="13383620">
    <w:abstractNumId w:val="32"/>
  </w:num>
  <w:num w:numId="24" w16cid:durableId="194468321">
    <w:abstractNumId w:val="5"/>
  </w:num>
  <w:num w:numId="25" w16cid:durableId="1590119164">
    <w:abstractNumId w:val="7"/>
  </w:num>
  <w:num w:numId="26" w16cid:durableId="2115897805">
    <w:abstractNumId w:val="25"/>
  </w:num>
  <w:num w:numId="27" w16cid:durableId="278800969">
    <w:abstractNumId w:val="18"/>
  </w:num>
  <w:num w:numId="28" w16cid:durableId="1922173654">
    <w:abstractNumId w:val="0"/>
  </w:num>
  <w:num w:numId="29" w16cid:durableId="917328317">
    <w:abstractNumId w:val="37"/>
  </w:num>
  <w:num w:numId="30" w16cid:durableId="1478954300">
    <w:abstractNumId w:val="1"/>
  </w:num>
  <w:num w:numId="31" w16cid:durableId="1440641607">
    <w:abstractNumId w:val="34"/>
  </w:num>
  <w:num w:numId="32" w16cid:durableId="20983031">
    <w:abstractNumId w:val="27"/>
  </w:num>
  <w:num w:numId="33" w16cid:durableId="488254247">
    <w:abstractNumId w:val="13"/>
  </w:num>
  <w:num w:numId="34" w16cid:durableId="1570649479">
    <w:abstractNumId w:val="23"/>
  </w:num>
  <w:num w:numId="35" w16cid:durableId="259726551">
    <w:abstractNumId w:val="14"/>
  </w:num>
  <w:num w:numId="36" w16cid:durableId="1348674410">
    <w:abstractNumId w:val="2"/>
  </w:num>
  <w:num w:numId="37" w16cid:durableId="1116631533">
    <w:abstractNumId w:val="35"/>
  </w:num>
  <w:num w:numId="38" w16cid:durableId="593245352">
    <w:abstractNumId w:val="22"/>
  </w:num>
  <w:num w:numId="39" w16cid:durableId="154351909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BC4"/>
    <w:rsid w:val="00000EED"/>
    <w:rsid w:val="000049A0"/>
    <w:rsid w:val="000124A3"/>
    <w:rsid w:val="00020BBA"/>
    <w:rsid w:val="0002143F"/>
    <w:rsid w:val="000247D2"/>
    <w:rsid w:val="00036ECC"/>
    <w:rsid w:val="00040513"/>
    <w:rsid w:val="00040CE0"/>
    <w:rsid w:val="00045C78"/>
    <w:rsid w:val="000517A6"/>
    <w:rsid w:val="0005261F"/>
    <w:rsid w:val="00055EBC"/>
    <w:rsid w:val="00073EDF"/>
    <w:rsid w:val="00074C97"/>
    <w:rsid w:val="000763AA"/>
    <w:rsid w:val="000818F2"/>
    <w:rsid w:val="000854EA"/>
    <w:rsid w:val="000958F6"/>
    <w:rsid w:val="000A00E3"/>
    <w:rsid w:val="000A4D7F"/>
    <w:rsid w:val="000B2946"/>
    <w:rsid w:val="000B44B9"/>
    <w:rsid w:val="000C1DAF"/>
    <w:rsid w:val="000D0885"/>
    <w:rsid w:val="000D2244"/>
    <w:rsid w:val="000D2772"/>
    <w:rsid w:val="000D344C"/>
    <w:rsid w:val="000E3208"/>
    <w:rsid w:val="000F6D43"/>
    <w:rsid w:val="00127250"/>
    <w:rsid w:val="001314B6"/>
    <w:rsid w:val="001316D1"/>
    <w:rsid w:val="00132245"/>
    <w:rsid w:val="00141B6A"/>
    <w:rsid w:val="0014330E"/>
    <w:rsid w:val="00144435"/>
    <w:rsid w:val="001476A4"/>
    <w:rsid w:val="001610DA"/>
    <w:rsid w:val="00165945"/>
    <w:rsid w:val="0017479C"/>
    <w:rsid w:val="001814AE"/>
    <w:rsid w:val="00186396"/>
    <w:rsid w:val="001A1847"/>
    <w:rsid w:val="001C4323"/>
    <w:rsid w:val="001C6079"/>
    <w:rsid w:val="001D3DB2"/>
    <w:rsid w:val="001D6A50"/>
    <w:rsid w:val="001E220A"/>
    <w:rsid w:val="00210620"/>
    <w:rsid w:val="0021638C"/>
    <w:rsid w:val="00220987"/>
    <w:rsid w:val="00220CD3"/>
    <w:rsid w:val="0022291D"/>
    <w:rsid w:val="00237115"/>
    <w:rsid w:val="00256E61"/>
    <w:rsid w:val="00261A74"/>
    <w:rsid w:val="002747C8"/>
    <w:rsid w:val="0028260E"/>
    <w:rsid w:val="002909A8"/>
    <w:rsid w:val="002962AE"/>
    <w:rsid w:val="002A0426"/>
    <w:rsid w:val="002A63B4"/>
    <w:rsid w:val="002A77DA"/>
    <w:rsid w:val="002A789C"/>
    <w:rsid w:val="002B4192"/>
    <w:rsid w:val="002B59D3"/>
    <w:rsid w:val="002C2D5E"/>
    <w:rsid w:val="002E097F"/>
    <w:rsid w:val="002F2E44"/>
    <w:rsid w:val="002F2FC9"/>
    <w:rsid w:val="002F4D5A"/>
    <w:rsid w:val="0030285D"/>
    <w:rsid w:val="00304AF0"/>
    <w:rsid w:val="00312B04"/>
    <w:rsid w:val="00327D5B"/>
    <w:rsid w:val="003356BA"/>
    <w:rsid w:val="00355359"/>
    <w:rsid w:val="003553A6"/>
    <w:rsid w:val="003562C0"/>
    <w:rsid w:val="003603F5"/>
    <w:rsid w:val="00364761"/>
    <w:rsid w:val="003721BC"/>
    <w:rsid w:val="00380FA3"/>
    <w:rsid w:val="0039092C"/>
    <w:rsid w:val="00391ACA"/>
    <w:rsid w:val="0039340D"/>
    <w:rsid w:val="00396E4E"/>
    <w:rsid w:val="00397F8F"/>
    <w:rsid w:val="003A645D"/>
    <w:rsid w:val="003B0295"/>
    <w:rsid w:val="003D1567"/>
    <w:rsid w:val="003D1883"/>
    <w:rsid w:val="003D3C08"/>
    <w:rsid w:val="003D6389"/>
    <w:rsid w:val="003D69ED"/>
    <w:rsid w:val="003D7F32"/>
    <w:rsid w:val="003E012C"/>
    <w:rsid w:val="003E689B"/>
    <w:rsid w:val="003F6C5B"/>
    <w:rsid w:val="00433888"/>
    <w:rsid w:val="00444B20"/>
    <w:rsid w:val="004625E0"/>
    <w:rsid w:val="004701D2"/>
    <w:rsid w:val="00471733"/>
    <w:rsid w:val="00480940"/>
    <w:rsid w:val="0048348E"/>
    <w:rsid w:val="00484017"/>
    <w:rsid w:val="00484958"/>
    <w:rsid w:val="00487BE6"/>
    <w:rsid w:val="0049086F"/>
    <w:rsid w:val="004A123E"/>
    <w:rsid w:val="004A23CE"/>
    <w:rsid w:val="004A4450"/>
    <w:rsid w:val="004B62ED"/>
    <w:rsid w:val="004D2C37"/>
    <w:rsid w:val="004E675D"/>
    <w:rsid w:val="004F28F7"/>
    <w:rsid w:val="004F66C0"/>
    <w:rsid w:val="005011D7"/>
    <w:rsid w:val="00507A6C"/>
    <w:rsid w:val="005109C2"/>
    <w:rsid w:val="00513C5F"/>
    <w:rsid w:val="005202E8"/>
    <w:rsid w:val="00522E68"/>
    <w:rsid w:val="005333C0"/>
    <w:rsid w:val="00534494"/>
    <w:rsid w:val="00535338"/>
    <w:rsid w:val="00537CF7"/>
    <w:rsid w:val="005512A4"/>
    <w:rsid w:val="00554F17"/>
    <w:rsid w:val="005553EE"/>
    <w:rsid w:val="00563566"/>
    <w:rsid w:val="0056429F"/>
    <w:rsid w:val="00565900"/>
    <w:rsid w:val="005724E7"/>
    <w:rsid w:val="00583117"/>
    <w:rsid w:val="00583DEC"/>
    <w:rsid w:val="005937DD"/>
    <w:rsid w:val="005945C1"/>
    <w:rsid w:val="00595624"/>
    <w:rsid w:val="005B02E1"/>
    <w:rsid w:val="005B0B32"/>
    <w:rsid w:val="005B2F97"/>
    <w:rsid w:val="005C2415"/>
    <w:rsid w:val="005D26BB"/>
    <w:rsid w:val="005D4468"/>
    <w:rsid w:val="005E00B9"/>
    <w:rsid w:val="005E035D"/>
    <w:rsid w:val="005E1710"/>
    <w:rsid w:val="00614E69"/>
    <w:rsid w:val="00615326"/>
    <w:rsid w:val="00630524"/>
    <w:rsid w:val="00640406"/>
    <w:rsid w:val="00641E8E"/>
    <w:rsid w:val="006426F4"/>
    <w:rsid w:val="006432D7"/>
    <w:rsid w:val="00650B68"/>
    <w:rsid w:val="006536B1"/>
    <w:rsid w:val="00665255"/>
    <w:rsid w:val="00681612"/>
    <w:rsid w:val="00684EC1"/>
    <w:rsid w:val="006858A1"/>
    <w:rsid w:val="0068707A"/>
    <w:rsid w:val="0069028D"/>
    <w:rsid w:val="006A3B80"/>
    <w:rsid w:val="006A46B4"/>
    <w:rsid w:val="006A4B2F"/>
    <w:rsid w:val="006A5F2C"/>
    <w:rsid w:val="006A6080"/>
    <w:rsid w:val="006B125C"/>
    <w:rsid w:val="006B4A82"/>
    <w:rsid w:val="006C12BF"/>
    <w:rsid w:val="006C482A"/>
    <w:rsid w:val="006E5D55"/>
    <w:rsid w:val="006F3C10"/>
    <w:rsid w:val="006F3ECB"/>
    <w:rsid w:val="00700F98"/>
    <w:rsid w:val="00701C48"/>
    <w:rsid w:val="00706A79"/>
    <w:rsid w:val="007071BA"/>
    <w:rsid w:val="0071114B"/>
    <w:rsid w:val="00721B06"/>
    <w:rsid w:val="0073104E"/>
    <w:rsid w:val="007320B1"/>
    <w:rsid w:val="007342BB"/>
    <w:rsid w:val="007372B5"/>
    <w:rsid w:val="00744024"/>
    <w:rsid w:val="0075246B"/>
    <w:rsid w:val="007525CF"/>
    <w:rsid w:val="007717F9"/>
    <w:rsid w:val="007724F1"/>
    <w:rsid w:val="007745F7"/>
    <w:rsid w:val="007759C0"/>
    <w:rsid w:val="00776933"/>
    <w:rsid w:val="007774CD"/>
    <w:rsid w:val="007851C7"/>
    <w:rsid w:val="007A0ED4"/>
    <w:rsid w:val="007A4596"/>
    <w:rsid w:val="007A6279"/>
    <w:rsid w:val="007B3D59"/>
    <w:rsid w:val="0080602B"/>
    <w:rsid w:val="008126B0"/>
    <w:rsid w:val="008215EA"/>
    <w:rsid w:val="00827964"/>
    <w:rsid w:val="00837FB3"/>
    <w:rsid w:val="00837FD9"/>
    <w:rsid w:val="00842633"/>
    <w:rsid w:val="00845BC4"/>
    <w:rsid w:val="008519D8"/>
    <w:rsid w:val="0085232A"/>
    <w:rsid w:val="00857E6B"/>
    <w:rsid w:val="00860A1D"/>
    <w:rsid w:val="00861E47"/>
    <w:rsid w:val="00863650"/>
    <w:rsid w:val="00864107"/>
    <w:rsid w:val="00870760"/>
    <w:rsid w:val="00874FD8"/>
    <w:rsid w:val="00882F22"/>
    <w:rsid w:val="00892B31"/>
    <w:rsid w:val="008A26D4"/>
    <w:rsid w:val="008A3A55"/>
    <w:rsid w:val="008B3184"/>
    <w:rsid w:val="008C278E"/>
    <w:rsid w:val="008C36F3"/>
    <w:rsid w:val="008C4D7F"/>
    <w:rsid w:val="008D0791"/>
    <w:rsid w:val="008D48BC"/>
    <w:rsid w:val="008E4380"/>
    <w:rsid w:val="008E7A9E"/>
    <w:rsid w:val="008F16D5"/>
    <w:rsid w:val="008F73EF"/>
    <w:rsid w:val="009103E7"/>
    <w:rsid w:val="00912EBC"/>
    <w:rsid w:val="00916CE6"/>
    <w:rsid w:val="00931A07"/>
    <w:rsid w:val="00933F88"/>
    <w:rsid w:val="00941CFA"/>
    <w:rsid w:val="00947404"/>
    <w:rsid w:val="0095390C"/>
    <w:rsid w:val="00954778"/>
    <w:rsid w:val="00954DAB"/>
    <w:rsid w:val="00961867"/>
    <w:rsid w:val="0096538F"/>
    <w:rsid w:val="00967BF2"/>
    <w:rsid w:val="0097423A"/>
    <w:rsid w:val="00975E96"/>
    <w:rsid w:val="00982175"/>
    <w:rsid w:val="00993B46"/>
    <w:rsid w:val="00995246"/>
    <w:rsid w:val="009B7F09"/>
    <w:rsid w:val="009C574F"/>
    <w:rsid w:val="009C794B"/>
    <w:rsid w:val="009D417D"/>
    <w:rsid w:val="009F0DE6"/>
    <w:rsid w:val="00A06374"/>
    <w:rsid w:val="00A07F15"/>
    <w:rsid w:val="00A20B4E"/>
    <w:rsid w:val="00A26600"/>
    <w:rsid w:val="00A26EBD"/>
    <w:rsid w:val="00A300E0"/>
    <w:rsid w:val="00A33F87"/>
    <w:rsid w:val="00A33FAF"/>
    <w:rsid w:val="00A36EA0"/>
    <w:rsid w:val="00A37058"/>
    <w:rsid w:val="00A51574"/>
    <w:rsid w:val="00A571DB"/>
    <w:rsid w:val="00A61840"/>
    <w:rsid w:val="00A63B22"/>
    <w:rsid w:val="00A65354"/>
    <w:rsid w:val="00A72185"/>
    <w:rsid w:val="00A75836"/>
    <w:rsid w:val="00A7692D"/>
    <w:rsid w:val="00A77812"/>
    <w:rsid w:val="00A80778"/>
    <w:rsid w:val="00A92AAF"/>
    <w:rsid w:val="00AA0277"/>
    <w:rsid w:val="00AA06F8"/>
    <w:rsid w:val="00AA225A"/>
    <w:rsid w:val="00AB0D6C"/>
    <w:rsid w:val="00AC0E92"/>
    <w:rsid w:val="00AC7A0D"/>
    <w:rsid w:val="00AD1E8C"/>
    <w:rsid w:val="00AD2F97"/>
    <w:rsid w:val="00AD3361"/>
    <w:rsid w:val="00AD33C6"/>
    <w:rsid w:val="00AD69BC"/>
    <w:rsid w:val="00AE5FB8"/>
    <w:rsid w:val="00AF05A3"/>
    <w:rsid w:val="00B00602"/>
    <w:rsid w:val="00B17822"/>
    <w:rsid w:val="00B25313"/>
    <w:rsid w:val="00B31908"/>
    <w:rsid w:val="00B34113"/>
    <w:rsid w:val="00B34A7D"/>
    <w:rsid w:val="00B37BCA"/>
    <w:rsid w:val="00B44515"/>
    <w:rsid w:val="00B51C3E"/>
    <w:rsid w:val="00B53AF9"/>
    <w:rsid w:val="00B540DA"/>
    <w:rsid w:val="00B55E4E"/>
    <w:rsid w:val="00B64320"/>
    <w:rsid w:val="00B72695"/>
    <w:rsid w:val="00B73DE7"/>
    <w:rsid w:val="00B74F0A"/>
    <w:rsid w:val="00B75269"/>
    <w:rsid w:val="00B7658B"/>
    <w:rsid w:val="00B802C8"/>
    <w:rsid w:val="00B86EE5"/>
    <w:rsid w:val="00B94C63"/>
    <w:rsid w:val="00B9586D"/>
    <w:rsid w:val="00BA745B"/>
    <w:rsid w:val="00BB395F"/>
    <w:rsid w:val="00BC0683"/>
    <w:rsid w:val="00BC3BC9"/>
    <w:rsid w:val="00BC5EF7"/>
    <w:rsid w:val="00BD3D58"/>
    <w:rsid w:val="00BD470E"/>
    <w:rsid w:val="00BE5B30"/>
    <w:rsid w:val="00BE61A3"/>
    <w:rsid w:val="00BF47E6"/>
    <w:rsid w:val="00C00EEF"/>
    <w:rsid w:val="00C01F47"/>
    <w:rsid w:val="00C13091"/>
    <w:rsid w:val="00C14D6A"/>
    <w:rsid w:val="00C20B32"/>
    <w:rsid w:val="00C21077"/>
    <w:rsid w:val="00C40A0A"/>
    <w:rsid w:val="00C47672"/>
    <w:rsid w:val="00C51DB9"/>
    <w:rsid w:val="00C53409"/>
    <w:rsid w:val="00C5526E"/>
    <w:rsid w:val="00C77521"/>
    <w:rsid w:val="00C802B1"/>
    <w:rsid w:val="00CA1124"/>
    <w:rsid w:val="00CA1AE4"/>
    <w:rsid w:val="00CA1F53"/>
    <w:rsid w:val="00CA7C69"/>
    <w:rsid w:val="00CB377C"/>
    <w:rsid w:val="00CB50C4"/>
    <w:rsid w:val="00CB592A"/>
    <w:rsid w:val="00CC5217"/>
    <w:rsid w:val="00CD3007"/>
    <w:rsid w:val="00CE239B"/>
    <w:rsid w:val="00CE5821"/>
    <w:rsid w:val="00CE5A3B"/>
    <w:rsid w:val="00CE5E48"/>
    <w:rsid w:val="00CE75F7"/>
    <w:rsid w:val="00CF0305"/>
    <w:rsid w:val="00CF2CE4"/>
    <w:rsid w:val="00D018C9"/>
    <w:rsid w:val="00D03BE2"/>
    <w:rsid w:val="00D31F19"/>
    <w:rsid w:val="00D34418"/>
    <w:rsid w:val="00D35D99"/>
    <w:rsid w:val="00D57F8C"/>
    <w:rsid w:val="00D61C9A"/>
    <w:rsid w:val="00D62BAC"/>
    <w:rsid w:val="00D64922"/>
    <w:rsid w:val="00D71B5C"/>
    <w:rsid w:val="00D75936"/>
    <w:rsid w:val="00D92399"/>
    <w:rsid w:val="00D9304F"/>
    <w:rsid w:val="00D977AB"/>
    <w:rsid w:val="00DA00F2"/>
    <w:rsid w:val="00DA21E7"/>
    <w:rsid w:val="00DA3AB8"/>
    <w:rsid w:val="00DA551A"/>
    <w:rsid w:val="00DB1A02"/>
    <w:rsid w:val="00DB2ED5"/>
    <w:rsid w:val="00DB47E3"/>
    <w:rsid w:val="00DC4232"/>
    <w:rsid w:val="00DD0029"/>
    <w:rsid w:val="00E01DDC"/>
    <w:rsid w:val="00E120B8"/>
    <w:rsid w:val="00E129DF"/>
    <w:rsid w:val="00E214F5"/>
    <w:rsid w:val="00E249B1"/>
    <w:rsid w:val="00E250AE"/>
    <w:rsid w:val="00E34105"/>
    <w:rsid w:val="00E3412C"/>
    <w:rsid w:val="00E442DD"/>
    <w:rsid w:val="00E74F8E"/>
    <w:rsid w:val="00E810A9"/>
    <w:rsid w:val="00E84D8C"/>
    <w:rsid w:val="00E85943"/>
    <w:rsid w:val="00E92D73"/>
    <w:rsid w:val="00E960DA"/>
    <w:rsid w:val="00EA20A5"/>
    <w:rsid w:val="00EC5AA8"/>
    <w:rsid w:val="00ED19E3"/>
    <w:rsid w:val="00ED300B"/>
    <w:rsid w:val="00ED3F60"/>
    <w:rsid w:val="00ED3F83"/>
    <w:rsid w:val="00ED400B"/>
    <w:rsid w:val="00EF3024"/>
    <w:rsid w:val="00EF5135"/>
    <w:rsid w:val="00F01C58"/>
    <w:rsid w:val="00F0232D"/>
    <w:rsid w:val="00F12FD1"/>
    <w:rsid w:val="00F139FD"/>
    <w:rsid w:val="00F22382"/>
    <w:rsid w:val="00F345E8"/>
    <w:rsid w:val="00F35C19"/>
    <w:rsid w:val="00F377EE"/>
    <w:rsid w:val="00F42CF5"/>
    <w:rsid w:val="00F56874"/>
    <w:rsid w:val="00F60323"/>
    <w:rsid w:val="00F631DD"/>
    <w:rsid w:val="00F761B7"/>
    <w:rsid w:val="00F8018E"/>
    <w:rsid w:val="00F84AF2"/>
    <w:rsid w:val="00F87095"/>
    <w:rsid w:val="00F8741C"/>
    <w:rsid w:val="00F95A6A"/>
    <w:rsid w:val="00F97399"/>
    <w:rsid w:val="00FB4B8E"/>
    <w:rsid w:val="00FB6072"/>
    <w:rsid w:val="00FB63BD"/>
    <w:rsid w:val="00FB698F"/>
    <w:rsid w:val="00FB6B1C"/>
    <w:rsid w:val="00FD02AF"/>
    <w:rsid w:val="00FE18A4"/>
    <w:rsid w:val="00FE30F1"/>
    <w:rsid w:val="00FE449B"/>
    <w:rsid w:val="00FE5D22"/>
    <w:rsid w:val="00FF09C6"/>
    <w:rsid w:val="00FF75C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1CB323"/>
  <w15:chartTrackingRefBased/>
  <w15:docId w15:val="{F565241B-AC83-483F-A93B-6C3B89209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845BC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semiHidden/>
    <w:unhideWhenUsed/>
    <w:qFormat/>
    <w:rsid w:val="00845BC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unhideWhenUsed/>
    <w:qFormat/>
    <w:rsid w:val="00845BC4"/>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unhideWhenUsed/>
    <w:qFormat/>
    <w:rsid w:val="00845BC4"/>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845BC4"/>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845BC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845BC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845BC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845BC4"/>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45BC4"/>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845BC4"/>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rsid w:val="00845BC4"/>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rsid w:val="00845BC4"/>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845BC4"/>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845BC4"/>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845BC4"/>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845BC4"/>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845BC4"/>
    <w:rPr>
      <w:rFonts w:eastAsiaTheme="majorEastAsia" w:cstheme="majorBidi"/>
      <w:color w:val="272727" w:themeColor="text1" w:themeTint="D8"/>
    </w:rPr>
  </w:style>
  <w:style w:type="paragraph" w:styleId="Ttulo">
    <w:name w:val="Title"/>
    <w:basedOn w:val="Normal"/>
    <w:next w:val="Normal"/>
    <w:link w:val="TtuloChar"/>
    <w:uiPriority w:val="10"/>
    <w:qFormat/>
    <w:rsid w:val="00E3412C"/>
    <w:pPr>
      <w:numPr>
        <w:numId w:val="2"/>
      </w:numPr>
      <w:spacing w:after="80" w:line="360" w:lineRule="auto"/>
      <w:ind w:left="284" w:hanging="284"/>
      <w:contextualSpacing/>
    </w:pPr>
    <w:rPr>
      <w:rFonts w:ascii="Calibri" w:eastAsiaTheme="majorEastAsia" w:hAnsi="Calibri" w:cstheme="majorBidi"/>
      <w:b/>
      <w:spacing w:val="-10"/>
      <w:kern w:val="28"/>
      <w:szCs w:val="56"/>
    </w:rPr>
  </w:style>
  <w:style w:type="character" w:customStyle="1" w:styleId="TtuloChar">
    <w:name w:val="Título Char"/>
    <w:basedOn w:val="Fontepargpadro"/>
    <w:link w:val="Ttulo"/>
    <w:uiPriority w:val="10"/>
    <w:rsid w:val="00E3412C"/>
    <w:rPr>
      <w:rFonts w:ascii="Calibri" w:eastAsiaTheme="majorEastAsia" w:hAnsi="Calibri" w:cstheme="majorBidi"/>
      <w:b/>
      <w:spacing w:val="-10"/>
      <w:kern w:val="28"/>
      <w:szCs w:val="56"/>
    </w:rPr>
  </w:style>
  <w:style w:type="paragraph" w:styleId="Subttulo">
    <w:name w:val="Subtitle"/>
    <w:basedOn w:val="Ttuloprincipal"/>
    <w:next w:val="Normal"/>
    <w:link w:val="SubttuloChar"/>
    <w:autoRedefine/>
    <w:uiPriority w:val="11"/>
    <w:qFormat/>
    <w:rsid w:val="00E3412C"/>
    <w:pPr>
      <w:numPr>
        <w:ilvl w:val="1"/>
        <w:numId w:val="2"/>
      </w:numPr>
      <w:spacing w:line="360" w:lineRule="auto"/>
      <w:ind w:left="567" w:hanging="567"/>
    </w:pPr>
    <w:rPr>
      <w:b w:val="0"/>
      <w:bCs w:val="0"/>
    </w:rPr>
  </w:style>
  <w:style w:type="character" w:customStyle="1" w:styleId="SubttuloChar">
    <w:name w:val="Subtítulo Char"/>
    <w:basedOn w:val="Fontepargpadro"/>
    <w:link w:val="Subttulo"/>
    <w:uiPriority w:val="11"/>
    <w:rsid w:val="00E3412C"/>
    <w:rPr>
      <w:rFonts w:cstheme="minorHAnsi"/>
      <w:kern w:val="16"/>
    </w:rPr>
  </w:style>
  <w:style w:type="paragraph" w:styleId="Citao">
    <w:name w:val="Quote"/>
    <w:basedOn w:val="Normal"/>
    <w:next w:val="Normal"/>
    <w:link w:val="CitaoChar"/>
    <w:uiPriority w:val="29"/>
    <w:qFormat/>
    <w:rsid w:val="00845BC4"/>
    <w:pPr>
      <w:spacing w:before="160"/>
      <w:jc w:val="center"/>
    </w:pPr>
    <w:rPr>
      <w:i/>
      <w:iCs/>
      <w:color w:val="404040" w:themeColor="text1" w:themeTint="BF"/>
    </w:rPr>
  </w:style>
  <w:style w:type="character" w:customStyle="1" w:styleId="CitaoChar">
    <w:name w:val="Citação Char"/>
    <w:basedOn w:val="Fontepargpadro"/>
    <w:link w:val="Citao"/>
    <w:uiPriority w:val="29"/>
    <w:rsid w:val="00845BC4"/>
    <w:rPr>
      <w:i/>
      <w:iCs/>
      <w:color w:val="404040" w:themeColor="text1" w:themeTint="BF"/>
    </w:rPr>
  </w:style>
  <w:style w:type="paragraph" w:styleId="PargrafodaLista">
    <w:name w:val="List Paragraph"/>
    <w:basedOn w:val="Normal"/>
    <w:link w:val="PargrafodaListaChar"/>
    <w:uiPriority w:val="34"/>
    <w:qFormat/>
    <w:rsid w:val="00845BC4"/>
    <w:pPr>
      <w:ind w:left="720"/>
      <w:contextualSpacing/>
    </w:pPr>
  </w:style>
  <w:style w:type="character" w:styleId="nfaseIntensa">
    <w:name w:val="Intense Emphasis"/>
    <w:basedOn w:val="Fontepargpadro"/>
    <w:uiPriority w:val="21"/>
    <w:qFormat/>
    <w:rsid w:val="00845BC4"/>
    <w:rPr>
      <w:i/>
      <w:iCs/>
      <w:color w:val="2F5496" w:themeColor="accent1" w:themeShade="BF"/>
    </w:rPr>
  </w:style>
  <w:style w:type="paragraph" w:styleId="CitaoIntensa">
    <w:name w:val="Intense Quote"/>
    <w:basedOn w:val="Normal"/>
    <w:next w:val="Normal"/>
    <w:link w:val="CitaoIntensaChar"/>
    <w:uiPriority w:val="30"/>
    <w:qFormat/>
    <w:rsid w:val="00845BC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845BC4"/>
    <w:rPr>
      <w:i/>
      <w:iCs/>
      <w:color w:val="2F5496" w:themeColor="accent1" w:themeShade="BF"/>
    </w:rPr>
  </w:style>
  <w:style w:type="character" w:styleId="RefernciaIntensa">
    <w:name w:val="Intense Reference"/>
    <w:basedOn w:val="Fontepargpadro"/>
    <w:uiPriority w:val="32"/>
    <w:qFormat/>
    <w:rsid w:val="00845BC4"/>
    <w:rPr>
      <w:b/>
      <w:bCs/>
      <w:smallCaps/>
      <w:color w:val="2F5496" w:themeColor="accent1" w:themeShade="BF"/>
      <w:spacing w:val="5"/>
    </w:rPr>
  </w:style>
  <w:style w:type="paragraph" w:styleId="Cabealho">
    <w:name w:val="header"/>
    <w:basedOn w:val="Normal"/>
    <w:link w:val="CabealhoChar"/>
    <w:uiPriority w:val="99"/>
    <w:unhideWhenUsed/>
    <w:rsid w:val="00B0060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00602"/>
  </w:style>
  <w:style w:type="paragraph" w:styleId="Rodap">
    <w:name w:val="footer"/>
    <w:basedOn w:val="Normal"/>
    <w:link w:val="RodapChar"/>
    <w:uiPriority w:val="99"/>
    <w:unhideWhenUsed/>
    <w:rsid w:val="00B00602"/>
    <w:pPr>
      <w:tabs>
        <w:tab w:val="center" w:pos="4252"/>
        <w:tab w:val="right" w:pos="8504"/>
      </w:tabs>
      <w:spacing w:after="0" w:line="240" w:lineRule="auto"/>
    </w:pPr>
  </w:style>
  <w:style w:type="character" w:customStyle="1" w:styleId="RodapChar">
    <w:name w:val="Rodapé Char"/>
    <w:basedOn w:val="Fontepargpadro"/>
    <w:link w:val="Rodap"/>
    <w:uiPriority w:val="99"/>
    <w:rsid w:val="00B00602"/>
  </w:style>
  <w:style w:type="character" w:customStyle="1" w:styleId="SemEspaamentoChar">
    <w:name w:val="Sem Espaçamento Char"/>
    <w:link w:val="SemEspaamento"/>
    <w:uiPriority w:val="1"/>
    <w:locked/>
    <w:rsid w:val="00B00602"/>
  </w:style>
  <w:style w:type="paragraph" w:styleId="SemEspaamento">
    <w:name w:val="No Spacing"/>
    <w:link w:val="SemEspaamentoChar"/>
    <w:uiPriority w:val="1"/>
    <w:qFormat/>
    <w:rsid w:val="00B00602"/>
    <w:pPr>
      <w:spacing w:after="0" w:line="240" w:lineRule="auto"/>
      <w:ind w:firstLine="992"/>
      <w:jc w:val="center"/>
    </w:pPr>
  </w:style>
  <w:style w:type="paragraph" w:styleId="Sumrio1">
    <w:name w:val="toc 1"/>
    <w:basedOn w:val="Normal"/>
    <w:next w:val="Normal"/>
    <w:autoRedefine/>
    <w:uiPriority w:val="39"/>
    <w:unhideWhenUsed/>
    <w:rsid w:val="00036ECC"/>
    <w:pPr>
      <w:spacing w:before="120" w:after="120"/>
    </w:pPr>
    <w:rPr>
      <w:rFonts w:cstheme="minorHAnsi"/>
      <w:b/>
      <w:bCs/>
      <w:caps/>
      <w:sz w:val="20"/>
      <w:szCs w:val="20"/>
    </w:rPr>
  </w:style>
  <w:style w:type="paragraph" w:styleId="Sumrio2">
    <w:name w:val="toc 2"/>
    <w:basedOn w:val="Normal"/>
    <w:next w:val="Normal"/>
    <w:autoRedefine/>
    <w:uiPriority w:val="39"/>
    <w:unhideWhenUsed/>
    <w:rsid w:val="00036ECC"/>
    <w:pPr>
      <w:spacing w:after="0"/>
      <w:ind w:left="240"/>
    </w:pPr>
    <w:rPr>
      <w:rFonts w:cstheme="minorHAnsi"/>
      <w:smallCaps/>
      <w:sz w:val="20"/>
      <w:szCs w:val="20"/>
    </w:rPr>
  </w:style>
  <w:style w:type="paragraph" w:styleId="Sumrio3">
    <w:name w:val="toc 3"/>
    <w:basedOn w:val="Normal"/>
    <w:next w:val="Normal"/>
    <w:autoRedefine/>
    <w:uiPriority w:val="39"/>
    <w:unhideWhenUsed/>
    <w:rsid w:val="00036ECC"/>
    <w:pPr>
      <w:spacing w:after="0"/>
      <w:ind w:left="480"/>
    </w:pPr>
    <w:rPr>
      <w:rFonts w:cstheme="minorHAnsi"/>
      <w:i/>
      <w:iCs/>
      <w:sz w:val="20"/>
      <w:szCs w:val="20"/>
    </w:rPr>
  </w:style>
  <w:style w:type="paragraph" w:styleId="Sumrio4">
    <w:name w:val="toc 4"/>
    <w:basedOn w:val="Normal"/>
    <w:next w:val="Normal"/>
    <w:autoRedefine/>
    <w:uiPriority w:val="39"/>
    <w:unhideWhenUsed/>
    <w:rsid w:val="00036ECC"/>
    <w:pPr>
      <w:spacing w:after="0"/>
      <w:ind w:left="720"/>
    </w:pPr>
    <w:rPr>
      <w:rFonts w:cstheme="minorHAnsi"/>
      <w:sz w:val="18"/>
      <w:szCs w:val="18"/>
    </w:rPr>
  </w:style>
  <w:style w:type="paragraph" w:styleId="Sumrio5">
    <w:name w:val="toc 5"/>
    <w:basedOn w:val="Normal"/>
    <w:next w:val="Normal"/>
    <w:autoRedefine/>
    <w:uiPriority w:val="39"/>
    <w:unhideWhenUsed/>
    <w:rsid w:val="00036ECC"/>
    <w:pPr>
      <w:spacing w:after="0"/>
      <w:ind w:left="960"/>
    </w:pPr>
    <w:rPr>
      <w:rFonts w:cstheme="minorHAnsi"/>
      <w:sz w:val="18"/>
      <w:szCs w:val="18"/>
    </w:rPr>
  </w:style>
  <w:style w:type="paragraph" w:styleId="Sumrio6">
    <w:name w:val="toc 6"/>
    <w:basedOn w:val="Normal"/>
    <w:next w:val="Normal"/>
    <w:autoRedefine/>
    <w:uiPriority w:val="39"/>
    <w:unhideWhenUsed/>
    <w:rsid w:val="00036ECC"/>
    <w:pPr>
      <w:spacing w:after="0"/>
      <w:ind w:left="1200"/>
    </w:pPr>
    <w:rPr>
      <w:rFonts w:cstheme="minorHAnsi"/>
      <w:sz w:val="18"/>
      <w:szCs w:val="18"/>
    </w:rPr>
  </w:style>
  <w:style w:type="paragraph" w:styleId="Sumrio7">
    <w:name w:val="toc 7"/>
    <w:basedOn w:val="Normal"/>
    <w:next w:val="Normal"/>
    <w:autoRedefine/>
    <w:uiPriority w:val="39"/>
    <w:unhideWhenUsed/>
    <w:rsid w:val="00036ECC"/>
    <w:pPr>
      <w:spacing w:after="0"/>
      <w:ind w:left="1440"/>
    </w:pPr>
    <w:rPr>
      <w:rFonts w:cstheme="minorHAnsi"/>
      <w:sz w:val="18"/>
      <w:szCs w:val="18"/>
    </w:rPr>
  </w:style>
  <w:style w:type="paragraph" w:styleId="Sumrio8">
    <w:name w:val="toc 8"/>
    <w:basedOn w:val="Normal"/>
    <w:next w:val="Normal"/>
    <w:autoRedefine/>
    <w:uiPriority w:val="39"/>
    <w:unhideWhenUsed/>
    <w:rsid w:val="00036ECC"/>
    <w:pPr>
      <w:spacing w:after="0"/>
      <w:ind w:left="1680"/>
    </w:pPr>
    <w:rPr>
      <w:rFonts w:cstheme="minorHAnsi"/>
      <w:sz w:val="18"/>
      <w:szCs w:val="18"/>
    </w:rPr>
  </w:style>
  <w:style w:type="paragraph" w:styleId="Sumrio9">
    <w:name w:val="toc 9"/>
    <w:basedOn w:val="Normal"/>
    <w:next w:val="Normal"/>
    <w:autoRedefine/>
    <w:uiPriority w:val="39"/>
    <w:unhideWhenUsed/>
    <w:rsid w:val="00036ECC"/>
    <w:pPr>
      <w:spacing w:after="0"/>
      <w:ind w:left="1920"/>
    </w:pPr>
    <w:rPr>
      <w:rFonts w:cstheme="minorHAnsi"/>
      <w:sz w:val="18"/>
      <w:szCs w:val="18"/>
    </w:rPr>
  </w:style>
  <w:style w:type="character" w:customStyle="1" w:styleId="PargrafodaListaChar">
    <w:name w:val="Parágrafo da Lista Char"/>
    <w:link w:val="PargrafodaLista"/>
    <w:uiPriority w:val="34"/>
    <w:qFormat/>
    <w:locked/>
    <w:rsid w:val="00036ECC"/>
  </w:style>
  <w:style w:type="paragraph" w:customStyle="1" w:styleId="Ttuloprincipal">
    <w:name w:val="Título principal"/>
    <w:basedOn w:val="PargrafodaLista"/>
    <w:link w:val="TtuloprincipalChar"/>
    <w:qFormat/>
    <w:rsid w:val="00036ECC"/>
    <w:pPr>
      <w:spacing w:after="0" w:line="312" w:lineRule="auto"/>
      <w:ind w:left="0"/>
    </w:pPr>
    <w:rPr>
      <w:rFonts w:cstheme="minorHAnsi"/>
      <w:b/>
      <w:bCs/>
      <w:kern w:val="16"/>
    </w:rPr>
  </w:style>
  <w:style w:type="character" w:customStyle="1" w:styleId="TtuloprincipalChar">
    <w:name w:val="Título principal Char"/>
    <w:basedOn w:val="PargrafodaListaChar"/>
    <w:link w:val="Ttuloprincipal"/>
    <w:rsid w:val="00036ECC"/>
    <w:rPr>
      <w:rFonts w:cstheme="minorHAnsi"/>
      <w:b/>
      <w:bCs/>
      <w:kern w:val="16"/>
    </w:rPr>
  </w:style>
  <w:style w:type="paragraph" w:styleId="CabealhodoSumrio">
    <w:name w:val="TOC Heading"/>
    <w:basedOn w:val="Ttulo1"/>
    <w:next w:val="Normal"/>
    <w:uiPriority w:val="39"/>
    <w:unhideWhenUsed/>
    <w:qFormat/>
    <w:rsid w:val="00E3412C"/>
    <w:pPr>
      <w:spacing w:before="240" w:after="0" w:line="259" w:lineRule="auto"/>
      <w:outlineLvl w:val="9"/>
    </w:pPr>
    <w:rPr>
      <w:kern w:val="0"/>
      <w:sz w:val="32"/>
      <w:szCs w:val="32"/>
      <w:lang w:eastAsia="pt-BR"/>
      <w14:ligatures w14:val="none"/>
    </w:rPr>
  </w:style>
  <w:style w:type="table" w:styleId="Tabelacomgrade">
    <w:name w:val="Table Grid"/>
    <w:basedOn w:val="Tabelanormal"/>
    <w:uiPriority w:val="39"/>
    <w:rsid w:val="00BA745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C2415"/>
    <w:rPr>
      <w:rFonts w:ascii="Times New Roman" w:hAnsi="Times New Roman" w:cs="Times New Roman"/>
    </w:rPr>
  </w:style>
  <w:style w:type="character" w:styleId="Forte">
    <w:name w:val="Strong"/>
    <w:basedOn w:val="Fontepargpadro"/>
    <w:uiPriority w:val="22"/>
    <w:qFormat/>
    <w:rsid w:val="009D41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454394">
      <w:bodyDiv w:val="1"/>
      <w:marLeft w:val="0"/>
      <w:marRight w:val="0"/>
      <w:marTop w:val="0"/>
      <w:marBottom w:val="0"/>
      <w:divBdr>
        <w:top w:val="none" w:sz="0" w:space="0" w:color="auto"/>
        <w:left w:val="none" w:sz="0" w:space="0" w:color="auto"/>
        <w:bottom w:val="none" w:sz="0" w:space="0" w:color="auto"/>
        <w:right w:val="none" w:sz="0" w:space="0" w:color="auto"/>
      </w:divBdr>
    </w:div>
    <w:div w:id="1602949326">
      <w:bodyDiv w:val="1"/>
      <w:marLeft w:val="0"/>
      <w:marRight w:val="0"/>
      <w:marTop w:val="0"/>
      <w:marBottom w:val="0"/>
      <w:divBdr>
        <w:top w:val="none" w:sz="0" w:space="0" w:color="auto"/>
        <w:left w:val="none" w:sz="0" w:space="0" w:color="auto"/>
        <w:bottom w:val="none" w:sz="0" w:space="0" w:color="auto"/>
        <w:right w:val="none" w:sz="0" w:space="0" w:color="auto"/>
      </w:divBdr>
    </w:div>
    <w:div w:id="1981810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001FB-0C42-4B89-93DB-45B16E8AE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80</Pages>
  <Words>27304</Words>
  <Characters>147446</Characters>
  <Application>Microsoft Office Word</Application>
  <DocSecurity>0</DocSecurity>
  <Lines>1228</Lines>
  <Paragraphs>348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Cadena</dc:creator>
  <cp:keywords/>
  <dc:description/>
  <cp:lastModifiedBy>Douglas Ferraz</cp:lastModifiedBy>
  <cp:revision>36</cp:revision>
  <cp:lastPrinted>2026-02-03T15:19:00Z</cp:lastPrinted>
  <dcterms:created xsi:type="dcterms:W3CDTF">2026-01-02T20:13:00Z</dcterms:created>
  <dcterms:modified xsi:type="dcterms:W3CDTF">2026-02-03T16:30:00Z</dcterms:modified>
</cp:coreProperties>
</file>